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0"/>
      </w:tblGrid>
      <w:tr w:rsidR="008206B8" w:rsidTr="008206B8">
        <w:tc>
          <w:tcPr>
            <w:tcW w:w="4501" w:type="dxa"/>
          </w:tcPr>
          <w:p w:rsidR="008206B8" w:rsidRPr="008206B8" w:rsidRDefault="008206B8" w:rsidP="008206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УТВЕРЖДЕНА</w:t>
            </w:r>
          </w:p>
          <w:p w:rsidR="008206B8" w:rsidRPr="008206B8" w:rsidRDefault="008206B8" w:rsidP="008206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распоряжением</w:t>
            </w:r>
            <w:r w:rsidRPr="008206B8">
              <w:rPr>
                <w:sz w:val="28"/>
                <w:szCs w:val="28"/>
              </w:rPr>
              <w:t xml:space="preserve"> администрации</w:t>
            </w:r>
          </w:p>
          <w:p w:rsidR="008206B8" w:rsidRPr="008206B8" w:rsidRDefault="008206B8" w:rsidP="008206B8">
            <w:pPr>
              <w:jc w:val="center"/>
              <w:rPr>
                <w:sz w:val="28"/>
                <w:szCs w:val="28"/>
              </w:rPr>
            </w:pPr>
            <w:r w:rsidRPr="008206B8">
              <w:rPr>
                <w:sz w:val="28"/>
                <w:szCs w:val="28"/>
              </w:rPr>
              <w:t>городского округа город Воронеж</w:t>
            </w:r>
          </w:p>
          <w:p w:rsidR="008206B8" w:rsidRDefault="008206B8" w:rsidP="004D36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</w:t>
            </w:r>
            <w:r w:rsidR="004D36FC">
              <w:rPr>
                <w:sz w:val="28"/>
                <w:szCs w:val="28"/>
              </w:rPr>
              <w:t>06.07.2016</w:t>
            </w:r>
            <w:r>
              <w:rPr>
                <w:sz w:val="28"/>
                <w:szCs w:val="28"/>
              </w:rPr>
              <w:t xml:space="preserve">  №</w:t>
            </w:r>
            <w:r w:rsidR="004D36FC">
              <w:rPr>
                <w:sz w:val="28"/>
                <w:szCs w:val="28"/>
              </w:rPr>
              <w:t xml:space="preserve"> 505-р</w:t>
            </w:r>
          </w:p>
        </w:tc>
      </w:tr>
    </w:tbl>
    <w:p w:rsidR="008206B8" w:rsidRDefault="008206B8" w:rsidP="008206B8">
      <w:pPr>
        <w:jc w:val="center"/>
        <w:rPr>
          <w:sz w:val="28"/>
          <w:szCs w:val="28"/>
        </w:rPr>
      </w:pPr>
    </w:p>
    <w:p w:rsidR="007D5BD3" w:rsidRPr="008206B8" w:rsidRDefault="007D5BD3" w:rsidP="007D5BD3">
      <w:pPr>
        <w:jc w:val="both"/>
        <w:rPr>
          <w:sz w:val="28"/>
          <w:szCs w:val="28"/>
        </w:rPr>
      </w:pPr>
    </w:p>
    <w:p w:rsidR="007D5BD3" w:rsidRPr="008206B8" w:rsidRDefault="007D5BD3" w:rsidP="007D5BD3">
      <w:pPr>
        <w:jc w:val="both"/>
        <w:rPr>
          <w:sz w:val="28"/>
          <w:szCs w:val="28"/>
        </w:rPr>
      </w:pPr>
    </w:p>
    <w:p w:rsidR="008206B8" w:rsidRDefault="007D5BD3" w:rsidP="008206B8">
      <w:pPr>
        <w:jc w:val="center"/>
        <w:rPr>
          <w:b/>
          <w:sz w:val="28"/>
          <w:szCs w:val="28"/>
        </w:rPr>
      </w:pPr>
      <w:r w:rsidRPr="008206B8">
        <w:rPr>
          <w:b/>
          <w:sz w:val="28"/>
          <w:szCs w:val="28"/>
        </w:rPr>
        <w:t>ИНСТРУКЦИЯ</w:t>
      </w:r>
    </w:p>
    <w:p w:rsidR="007D5BD3" w:rsidRPr="008206B8" w:rsidRDefault="007D5BD3" w:rsidP="008206B8">
      <w:pPr>
        <w:jc w:val="center"/>
        <w:rPr>
          <w:b/>
          <w:sz w:val="28"/>
          <w:szCs w:val="28"/>
        </w:rPr>
      </w:pPr>
      <w:r w:rsidRPr="008206B8">
        <w:rPr>
          <w:b/>
          <w:sz w:val="28"/>
          <w:szCs w:val="28"/>
        </w:rPr>
        <w:t>О ПРОПУСКНОМ РЕЖИМЕ В ЗДАНИЕ АДМИНИСТРАЦИИ</w:t>
      </w:r>
      <w:r w:rsidR="008206B8">
        <w:rPr>
          <w:b/>
          <w:sz w:val="28"/>
          <w:szCs w:val="28"/>
        </w:rPr>
        <w:t xml:space="preserve"> </w:t>
      </w:r>
      <w:r w:rsidRPr="008206B8">
        <w:rPr>
          <w:b/>
          <w:sz w:val="28"/>
          <w:szCs w:val="28"/>
        </w:rPr>
        <w:t>ГОРОДСКОГО ОКРУГА  ГОРОД ВОРОНЕЖ</w:t>
      </w:r>
    </w:p>
    <w:p w:rsidR="007D5BD3" w:rsidRPr="008206B8" w:rsidRDefault="007D5BD3" w:rsidP="007D5BD3">
      <w:pPr>
        <w:ind w:left="-851"/>
        <w:jc w:val="center"/>
        <w:rPr>
          <w:sz w:val="28"/>
          <w:szCs w:val="28"/>
        </w:rPr>
      </w:pPr>
    </w:p>
    <w:p w:rsidR="007D5BD3" w:rsidRPr="008206B8" w:rsidRDefault="007D5BD3" w:rsidP="008206B8">
      <w:pPr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 w:rsidRPr="008206B8">
        <w:rPr>
          <w:b/>
          <w:sz w:val="28"/>
          <w:szCs w:val="28"/>
        </w:rPr>
        <w:t>Общие положения</w:t>
      </w:r>
    </w:p>
    <w:p w:rsidR="007D5BD3" w:rsidRPr="008206B8" w:rsidRDefault="007D5BD3" w:rsidP="008206B8">
      <w:pPr>
        <w:jc w:val="both"/>
        <w:rPr>
          <w:sz w:val="28"/>
          <w:szCs w:val="28"/>
        </w:rPr>
      </w:pPr>
    </w:p>
    <w:p w:rsidR="007D5BD3" w:rsidRPr="008206B8" w:rsidRDefault="007D5BD3" w:rsidP="00997051">
      <w:pPr>
        <w:numPr>
          <w:ilvl w:val="1"/>
          <w:numId w:val="1"/>
        </w:numPr>
        <w:spacing w:line="360" w:lineRule="auto"/>
        <w:ind w:left="0" w:firstLine="737"/>
        <w:jc w:val="both"/>
        <w:rPr>
          <w:sz w:val="28"/>
          <w:szCs w:val="28"/>
        </w:rPr>
      </w:pPr>
      <w:proofErr w:type="gramStart"/>
      <w:r w:rsidRPr="008206B8">
        <w:rPr>
          <w:sz w:val="28"/>
          <w:szCs w:val="28"/>
        </w:rPr>
        <w:t xml:space="preserve">Настоящая Инструкция определяет порядок пропускного режима в здание администрации городского округа город Воронеж </w:t>
      </w:r>
      <w:r w:rsidR="00BE1C1D">
        <w:rPr>
          <w:sz w:val="28"/>
          <w:szCs w:val="28"/>
        </w:rPr>
        <w:t>(далее – здание администрации)</w:t>
      </w:r>
      <w:r w:rsidRPr="008206B8">
        <w:rPr>
          <w:sz w:val="28"/>
          <w:szCs w:val="28"/>
        </w:rPr>
        <w:t xml:space="preserve">  должностных лиц,   муниципальных  служащих и работников структурных подразделений  администрации городского округа город Воронеж, </w:t>
      </w:r>
      <w:r w:rsidR="00BE1C1D">
        <w:rPr>
          <w:sz w:val="28"/>
          <w:szCs w:val="28"/>
        </w:rPr>
        <w:t xml:space="preserve"> сотрудников </w:t>
      </w:r>
      <w:r w:rsidRPr="008206B8">
        <w:rPr>
          <w:sz w:val="28"/>
          <w:szCs w:val="28"/>
        </w:rPr>
        <w:t xml:space="preserve">исполнительных органов государственной власти области, федеральных органов государственной власти, органов местного самоуправления, </w:t>
      </w:r>
      <w:r w:rsidR="00BE1C1D">
        <w:rPr>
          <w:sz w:val="28"/>
          <w:szCs w:val="28"/>
        </w:rPr>
        <w:t xml:space="preserve">членов </w:t>
      </w:r>
      <w:r w:rsidRPr="008206B8">
        <w:rPr>
          <w:sz w:val="28"/>
          <w:szCs w:val="28"/>
        </w:rPr>
        <w:t>иностранных делегаций, а также граждан Российской Федерации и иных посетителей, единый порядок перемещения имущества в здании администрации</w:t>
      </w:r>
      <w:proofErr w:type="gramEnd"/>
      <w:r w:rsidRPr="008206B8">
        <w:rPr>
          <w:sz w:val="28"/>
          <w:szCs w:val="28"/>
        </w:rPr>
        <w:t xml:space="preserve"> и на территории</w:t>
      </w:r>
      <w:r w:rsidR="00BE1C1D">
        <w:rPr>
          <w:sz w:val="28"/>
          <w:szCs w:val="28"/>
        </w:rPr>
        <w:t>,</w:t>
      </w:r>
      <w:r w:rsidRPr="008206B8">
        <w:rPr>
          <w:sz w:val="28"/>
          <w:szCs w:val="28"/>
        </w:rPr>
        <w:t xml:space="preserve"> к ней прилегающей.  </w:t>
      </w:r>
    </w:p>
    <w:p w:rsidR="007D5BD3" w:rsidRPr="008206B8" w:rsidRDefault="007D5BD3" w:rsidP="00997051">
      <w:pPr>
        <w:numPr>
          <w:ilvl w:val="1"/>
          <w:numId w:val="1"/>
        </w:numPr>
        <w:spacing w:line="360" w:lineRule="auto"/>
        <w:ind w:left="0"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Для осуществления  пропускного режима в здание  администрации организуется круглосуточное дежурство. Дежурство осуществляется сотрудниками предприятия, которое оказывает услуги по обеспечению сохранности имущества и осуществлению контрольно-пропускного и внутриобъектного режимов административных помещений  на основании муниципального контракта, заключенного с соблюдением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7D5BD3" w:rsidRPr="008206B8" w:rsidRDefault="007D5BD3" w:rsidP="00997051">
      <w:pPr>
        <w:widowControl w:val="0"/>
        <w:numPr>
          <w:ilvl w:val="1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Организация, координация и контроль  пропускного режима в здание администрации  возлагается на  управление делами, учета и отчетности  администрации</w:t>
      </w:r>
      <w:r w:rsidR="003B0ADC">
        <w:rPr>
          <w:sz w:val="28"/>
          <w:szCs w:val="28"/>
        </w:rPr>
        <w:t xml:space="preserve"> городского округа город Воронеж</w:t>
      </w:r>
      <w:r w:rsidR="00BE1C1D">
        <w:rPr>
          <w:sz w:val="28"/>
          <w:szCs w:val="28"/>
        </w:rPr>
        <w:t>.</w:t>
      </w:r>
    </w:p>
    <w:p w:rsidR="007D5BD3" w:rsidRPr="008206B8" w:rsidRDefault="007D5BD3" w:rsidP="00571C2C">
      <w:pPr>
        <w:ind w:left="284" w:firstLine="1134"/>
        <w:jc w:val="both"/>
        <w:rPr>
          <w:b/>
          <w:sz w:val="28"/>
          <w:szCs w:val="28"/>
        </w:rPr>
      </w:pPr>
    </w:p>
    <w:p w:rsidR="007D5BD3" w:rsidRPr="008206B8" w:rsidRDefault="007D5BD3" w:rsidP="00571C2C">
      <w:pPr>
        <w:ind w:firstLine="1134"/>
        <w:jc w:val="both"/>
        <w:rPr>
          <w:b/>
          <w:sz w:val="28"/>
          <w:szCs w:val="28"/>
        </w:rPr>
      </w:pPr>
      <w:r w:rsidRPr="008206B8">
        <w:rPr>
          <w:b/>
          <w:sz w:val="28"/>
          <w:szCs w:val="28"/>
        </w:rPr>
        <w:t>2. Документы, дающие право на вход в здание администрации</w:t>
      </w:r>
    </w:p>
    <w:p w:rsidR="007D5BD3" w:rsidRPr="008206B8" w:rsidRDefault="007D5BD3" w:rsidP="00571C2C">
      <w:pPr>
        <w:tabs>
          <w:tab w:val="left" w:pos="993"/>
        </w:tabs>
        <w:ind w:left="284" w:firstLine="1134"/>
        <w:jc w:val="both"/>
        <w:rPr>
          <w:b/>
          <w:sz w:val="28"/>
          <w:szCs w:val="28"/>
        </w:rPr>
      </w:pPr>
    </w:p>
    <w:p w:rsidR="007D5BD3" w:rsidRPr="008206B8" w:rsidRDefault="007D5BD3" w:rsidP="00997051">
      <w:pPr>
        <w:tabs>
          <w:tab w:val="left" w:pos="0"/>
        </w:tabs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2.1</w:t>
      </w:r>
      <w:r w:rsidR="00BE1C1D">
        <w:rPr>
          <w:sz w:val="28"/>
          <w:szCs w:val="28"/>
        </w:rPr>
        <w:t>.</w:t>
      </w:r>
      <w:r w:rsidRPr="008206B8">
        <w:rPr>
          <w:sz w:val="28"/>
          <w:szCs w:val="28"/>
        </w:rPr>
        <w:t xml:space="preserve"> Пропу</w:t>
      </w:r>
      <w:proofErr w:type="gramStart"/>
      <w:r w:rsidRPr="008206B8">
        <w:rPr>
          <w:sz w:val="28"/>
          <w:szCs w:val="28"/>
        </w:rPr>
        <w:t>ск в зд</w:t>
      </w:r>
      <w:proofErr w:type="gramEnd"/>
      <w:r w:rsidRPr="008206B8">
        <w:rPr>
          <w:sz w:val="28"/>
          <w:szCs w:val="28"/>
        </w:rPr>
        <w:t>ание администрации осуществляется на основании следующих документов:</w:t>
      </w:r>
    </w:p>
    <w:p w:rsidR="007D5BD3" w:rsidRPr="008206B8" w:rsidRDefault="00BE1C1D" w:rsidP="00997051">
      <w:pPr>
        <w:tabs>
          <w:tab w:val="left" w:pos="0"/>
        </w:tabs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7D5BD3" w:rsidRPr="008206B8">
        <w:rPr>
          <w:sz w:val="28"/>
          <w:szCs w:val="28"/>
        </w:rPr>
        <w:t>ля сотрудников структурных подразделений администрации городского округа г</w:t>
      </w:r>
      <w:r>
        <w:rPr>
          <w:sz w:val="28"/>
          <w:szCs w:val="28"/>
        </w:rPr>
        <w:t xml:space="preserve">ород </w:t>
      </w:r>
      <w:r w:rsidR="007D5BD3" w:rsidRPr="008206B8">
        <w:rPr>
          <w:sz w:val="28"/>
          <w:szCs w:val="28"/>
        </w:rPr>
        <w:t>Вороне</w:t>
      </w:r>
      <w:r w:rsidR="00571C2C">
        <w:rPr>
          <w:sz w:val="28"/>
          <w:szCs w:val="28"/>
        </w:rPr>
        <w:t xml:space="preserve">ж – </w:t>
      </w:r>
      <w:r w:rsidR="007D5BD3" w:rsidRPr="008206B8">
        <w:rPr>
          <w:sz w:val="28"/>
          <w:szCs w:val="28"/>
        </w:rPr>
        <w:t>служебного удостоверения;</w:t>
      </w:r>
    </w:p>
    <w:p w:rsidR="007D5BD3" w:rsidRPr="008206B8" w:rsidRDefault="00BE1C1D" w:rsidP="00997051">
      <w:pPr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D5BD3" w:rsidRPr="008206B8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7D5BD3" w:rsidRPr="008206B8">
        <w:rPr>
          <w:sz w:val="28"/>
          <w:szCs w:val="28"/>
        </w:rPr>
        <w:t>ля работников учреждений, подведомственных администрации городского округа г</w:t>
      </w:r>
      <w:r>
        <w:rPr>
          <w:sz w:val="28"/>
          <w:szCs w:val="28"/>
        </w:rPr>
        <w:t xml:space="preserve">ород </w:t>
      </w:r>
      <w:r w:rsidR="00571C2C">
        <w:rPr>
          <w:sz w:val="28"/>
          <w:szCs w:val="28"/>
        </w:rPr>
        <w:t xml:space="preserve"> Воронеж</w:t>
      </w:r>
      <w:r w:rsidR="00D6311F">
        <w:rPr>
          <w:sz w:val="28"/>
          <w:szCs w:val="28"/>
        </w:rPr>
        <w:t>,</w:t>
      </w:r>
      <w:r w:rsidR="00571C2C">
        <w:rPr>
          <w:sz w:val="28"/>
          <w:szCs w:val="28"/>
        </w:rPr>
        <w:t xml:space="preserve"> – </w:t>
      </w:r>
      <w:r w:rsidR="007D5BD3" w:rsidRPr="008206B8">
        <w:rPr>
          <w:sz w:val="28"/>
          <w:szCs w:val="28"/>
        </w:rPr>
        <w:t>пропуска установленного образца;</w:t>
      </w:r>
    </w:p>
    <w:p w:rsidR="007D5BD3" w:rsidRPr="008206B8" w:rsidRDefault="00BE1C1D" w:rsidP="00997051">
      <w:pPr>
        <w:tabs>
          <w:tab w:val="left" w:pos="709"/>
        </w:tabs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0ADC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7D5BD3" w:rsidRPr="008206B8">
        <w:rPr>
          <w:sz w:val="28"/>
          <w:szCs w:val="28"/>
        </w:rPr>
        <w:t>ля посетителей – разового пропуска;</w:t>
      </w:r>
    </w:p>
    <w:p w:rsidR="007D5BD3" w:rsidRPr="008206B8" w:rsidRDefault="00BE1C1D" w:rsidP="00997051">
      <w:pPr>
        <w:tabs>
          <w:tab w:val="left" w:pos="709"/>
        </w:tabs>
        <w:spacing w:line="360" w:lineRule="auto"/>
        <w:ind w:firstLine="737"/>
        <w:jc w:val="both"/>
        <w:rPr>
          <w:sz w:val="28"/>
          <w:szCs w:val="28"/>
        </w:rPr>
      </w:pPr>
      <w:r w:rsidRPr="00BE1C1D">
        <w:rPr>
          <w:sz w:val="28"/>
          <w:szCs w:val="28"/>
        </w:rPr>
        <w:t>-</w:t>
      </w:r>
      <w:r w:rsidR="003B0ADC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7D5BD3" w:rsidRPr="008206B8">
        <w:rPr>
          <w:sz w:val="28"/>
          <w:szCs w:val="28"/>
        </w:rPr>
        <w:t>ля участников организованных мероприятий (совещаний, заседаний и т.</w:t>
      </w:r>
      <w:r w:rsidR="00571C2C">
        <w:rPr>
          <w:sz w:val="28"/>
          <w:szCs w:val="28"/>
        </w:rPr>
        <w:t xml:space="preserve"> </w:t>
      </w:r>
      <w:r w:rsidR="007D5BD3" w:rsidRPr="008206B8">
        <w:rPr>
          <w:sz w:val="28"/>
          <w:szCs w:val="28"/>
        </w:rPr>
        <w:t>п.), в том числе  участников иностранных делегаций</w:t>
      </w:r>
      <w:r w:rsidR="003B0ADC">
        <w:rPr>
          <w:sz w:val="28"/>
          <w:szCs w:val="28"/>
        </w:rPr>
        <w:t>,</w:t>
      </w:r>
      <w:r w:rsidR="007D5BD3" w:rsidRPr="008206B8">
        <w:rPr>
          <w:sz w:val="28"/>
          <w:szCs w:val="28"/>
        </w:rPr>
        <w:t xml:space="preserve">  – списка участников мероприятия, подписанн</w:t>
      </w:r>
      <w:r w:rsidR="003B0ADC">
        <w:rPr>
          <w:sz w:val="28"/>
          <w:szCs w:val="28"/>
        </w:rPr>
        <w:t xml:space="preserve">ого </w:t>
      </w:r>
      <w:r w:rsidR="007D5BD3" w:rsidRPr="008206B8">
        <w:rPr>
          <w:sz w:val="28"/>
          <w:szCs w:val="28"/>
        </w:rPr>
        <w:t xml:space="preserve"> руководителем структурного подразделения администрации</w:t>
      </w:r>
      <w:r w:rsidR="003B0ADC">
        <w:rPr>
          <w:sz w:val="28"/>
          <w:szCs w:val="28"/>
        </w:rPr>
        <w:t xml:space="preserve"> городского округа город  Воронеж</w:t>
      </w:r>
      <w:r w:rsidR="007D5BD3" w:rsidRPr="008206B8">
        <w:rPr>
          <w:sz w:val="28"/>
          <w:szCs w:val="28"/>
        </w:rPr>
        <w:t>, ответственного за проведени</w:t>
      </w:r>
      <w:r w:rsidR="003B0ADC">
        <w:rPr>
          <w:sz w:val="28"/>
          <w:szCs w:val="28"/>
        </w:rPr>
        <w:t>е</w:t>
      </w:r>
      <w:r w:rsidR="007D5BD3" w:rsidRPr="008206B8">
        <w:rPr>
          <w:sz w:val="28"/>
          <w:szCs w:val="28"/>
        </w:rPr>
        <w:t xml:space="preserve"> мероприятия,</w:t>
      </w:r>
      <w:r w:rsidR="003B0ADC">
        <w:rPr>
          <w:sz w:val="28"/>
          <w:szCs w:val="28"/>
        </w:rPr>
        <w:t xml:space="preserve"> и </w:t>
      </w:r>
      <w:r w:rsidR="007D5BD3" w:rsidRPr="008206B8">
        <w:rPr>
          <w:sz w:val="28"/>
          <w:szCs w:val="28"/>
        </w:rPr>
        <w:t xml:space="preserve"> согласованного с руководителем</w:t>
      </w:r>
      <w:r w:rsidR="00D6311F">
        <w:rPr>
          <w:sz w:val="28"/>
          <w:szCs w:val="28"/>
        </w:rPr>
        <w:t xml:space="preserve"> управления </w:t>
      </w:r>
      <w:r w:rsidR="007D5BD3" w:rsidRPr="008206B8">
        <w:rPr>
          <w:sz w:val="28"/>
          <w:szCs w:val="28"/>
        </w:rPr>
        <w:t xml:space="preserve"> делами, учета и отчетности</w:t>
      </w:r>
      <w:r w:rsidR="003B0ADC">
        <w:rPr>
          <w:sz w:val="28"/>
          <w:szCs w:val="28"/>
        </w:rPr>
        <w:t xml:space="preserve"> администрации городского округа город Воронеж</w:t>
      </w:r>
      <w:r w:rsidR="007D5BD3" w:rsidRPr="008206B8">
        <w:rPr>
          <w:sz w:val="28"/>
          <w:szCs w:val="28"/>
        </w:rPr>
        <w:t>, при наличии документа, удостоверяющего личность;</w:t>
      </w:r>
    </w:p>
    <w:p w:rsidR="007D5BD3" w:rsidRPr="008206B8" w:rsidRDefault="003B0ADC" w:rsidP="00997051">
      <w:pPr>
        <w:tabs>
          <w:tab w:val="left" w:pos="709"/>
        </w:tabs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D5BD3" w:rsidRPr="008206B8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7D5BD3" w:rsidRPr="008206B8">
        <w:rPr>
          <w:sz w:val="28"/>
          <w:szCs w:val="28"/>
        </w:rPr>
        <w:t>ля работников органов надзора и контроля, имеющих в соответствии с действующим законодательством  право беспрепятственного доступа на объекты надзора и контроля</w:t>
      </w:r>
      <w:r>
        <w:rPr>
          <w:sz w:val="28"/>
          <w:szCs w:val="28"/>
        </w:rPr>
        <w:t>,</w:t>
      </w:r>
      <w:r w:rsidR="007D5BD3" w:rsidRPr="008206B8">
        <w:rPr>
          <w:sz w:val="28"/>
          <w:szCs w:val="28"/>
        </w:rPr>
        <w:t xml:space="preserve"> – служебного удостоверения.</w:t>
      </w:r>
    </w:p>
    <w:p w:rsidR="007D5BD3" w:rsidRPr="008206B8" w:rsidRDefault="007D5BD3" w:rsidP="00997051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color w:val="0070C0"/>
          <w:sz w:val="28"/>
          <w:szCs w:val="28"/>
        </w:rPr>
        <w:t xml:space="preserve">    </w:t>
      </w:r>
      <w:r w:rsidRPr="008206B8">
        <w:rPr>
          <w:sz w:val="28"/>
          <w:szCs w:val="28"/>
        </w:rPr>
        <w:t>Право беспрепятственного входа в здание администрации при  предъявлении своего служебного удостоверения имеют также следующие лица:</w:t>
      </w:r>
    </w:p>
    <w:p w:rsidR="007D5BD3" w:rsidRPr="008206B8" w:rsidRDefault="007D5BD3" w:rsidP="00997051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 xml:space="preserve">- члены Совета Федерации и депутаты Государственной Думы Федерального Собрания Российской Федерации и их помощники; </w:t>
      </w:r>
    </w:p>
    <w:p w:rsidR="007D5BD3" w:rsidRPr="008206B8" w:rsidRDefault="007D5BD3" w:rsidP="00997051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 xml:space="preserve">- главный федеральный инспектор, федеральный инспектор в Воронежской      области </w:t>
      </w:r>
      <w:proofErr w:type="gramStart"/>
      <w:r w:rsidRPr="008206B8">
        <w:rPr>
          <w:sz w:val="28"/>
          <w:szCs w:val="28"/>
        </w:rPr>
        <w:t>управления аппарата полномочного представителя Президента Российской Федерации</w:t>
      </w:r>
      <w:proofErr w:type="gramEnd"/>
      <w:r w:rsidRPr="008206B8">
        <w:rPr>
          <w:sz w:val="28"/>
          <w:szCs w:val="28"/>
        </w:rPr>
        <w:t xml:space="preserve"> в Центральном федеральном округе, работники управления;</w:t>
      </w:r>
    </w:p>
    <w:p w:rsidR="007D5BD3" w:rsidRPr="008206B8" w:rsidRDefault="007D5BD3" w:rsidP="00997051">
      <w:pPr>
        <w:spacing w:line="360" w:lineRule="auto"/>
        <w:ind w:firstLine="737"/>
        <w:jc w:val="both"/>
        <w:rPr>
          <w:sz w:val="28"/>
          <w:szCs w:val="28"/>
        </w:rPr>
      </w:pPr>
      <w:r w:rsidRPr="003B0ADC">
        <w:rPr>
          <w:sz w:val="28"/>
          <w:szCs w:val="28"/>
        </w:rPr>
        <w:t xml:space="preserve"> -</w:t>
      </w:r>
      <w:r w:rsidRPr="008206B8">
        <w:rPr>
          <w:i/>
          <w:sz w:val="28"/>
          <w:szCs w:val="28"/>
        </w:rPr>
        <w:t xml:space="preserve"> </w:t>
      </w:r>
      <w:r w:rsidR="003B0ADC">
        <w:rPr>
          <w:sz w:val="28"/>
          <w:szCs w:val="28"/>
        </w:rPr>
        <w:t>п</w:t>
      </w:r>
      <w:r w:rsidRPr="008206B8">
        <w:rPr>
          <w:sz w:val="28"/>
          <w:szCs w:val="28"/>
        </w:rPr>
        <w:t>редседатель Воронежской областной Думы, заместители председателя, депутаты, работники аппарата Воронежской областной Думы</w:t>
      </w:r>
      <w:r w:rsidR="003B0ADC">
        <w:rPr>
          <w:sz w:val="28"/>
          <w:szCs w:val="28"/>
        </w:rPr>
        <w:t>;</w:t>
      </w:r>
    </w:p>
    <w:p w:rsidR="007D5BD3" w:rsidRPr="008206B8" w:rsidRDefault="007D5BD3" w:rsidP="00997051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 xml:space="preserve">- </w:t>
      </w:r>
      <w:r w:rsidR="003B0ADC">
        <w:rPr>
          <w:sz w:val="28"/>
          <w:szCs w:val="28"/>
        </w:rPr>
        <w:t>п</w:t>
      </w:r>
      <w:r w:rsidRPr="008206B8">
        <w:rPr>
          <w:sz w:val="28"/>
          <w:szCs w:val="28"/>
        </w:rPr>
        <w:t>редседатель Воронежской городской Думы, заместители председателя, депутаты, работники аппарата Воронежской городской Думы</w:t>
      </w:r>
      <w:r w:rsidR="003B0ADC">
        <w:rPr>
          <w:sz w:val="28"/>
          <w:szCs w:val="28"/>
        </w:rPr>
        <w:t>;</w:t>
      </w:r>
      <w:r w:rsidRPr="008206B8">
        <w:rPr>
          <w:sz w:val="28"/>
          <w:szCs w:val="28"/>
        </w:rPr>
        <w:t xml:space="preserve"> </w:t>
      </w:r>
    </w:p>
    <w:p w:rsidR="007D5BD3" w:rsidRPr="008206B8" w:rsidRDefault="007D5BD3" w:rsidP="00997051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 xml:space="preserve">- </w:t>
      </w:r>
      <w:r w:rsidR="003B0ADC">
        <w:rPr>
          <w:sz w:val="28"/>
          <w:szCs w:val="28"/>
        </w:rPr>
        <w:t>п</w:t>
      </w:r>
      <w:r w:rsidRPr="008206B8">
        <w:rPr>
          <w:sz w:val="28"/>
          <w:szCs w:val="28"/>
        </w:rPr>
        <w:t>редседатель Воронежского областного суда, его заместители, судьи;</w:t>
      </w:r>
    </w:p>
    <w:p w:rsidR="008206B8" w:rsidRDefault="007D5BD3" w:rsidP="00997051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 xml:space="preserve">- </w:t>
      </w:r>
      <w:r w:rsidR="003B0ADC">
        <w:rPr>
          <w:sz w:val="28"/>
          <w:szCs w:val="28"/>
        </w:rPr>
        <w:t>п</w:t>
      </w:r>
      <w:r w:rsidRPr="008206B8">
        <w:rPr>
          <w:sz w:val="28"/>
          <w:szCs w:val="28"/>
        </w:rPr>
        <w:t xml:space="preserve">редседатель Арбитражного </w:t>
      </w:r>
      <w:r w:rsidR="003B0ADC">
        <w:rPr>
          <w:sz w:val="28"/>
          <w:szCs w:val="28"/>
        </w:rPr>
        <w:t>с</w:t>
      </w:r>
      <w:r w:rsidRPr="008206B8">
        <w:rPr>
          <w:sz w:val="28"/>
          <w:szCs w:val="28"/>
        </w:rPr>
        <w:t>уда Воронежской о</w:t>
      </w:r>
      <w:r w:rsidR="008206B8">
        <w:rPr>
          <w:sz w:val="28"/>
          <w:szCs w:val="28"/>
        </w:rPr>
        <w:t xml:space="preserve">бласти, его заместители, </w:t>
      </w:r>
      <w:r w:rsidRPr="008206B8">
        <w:rPr>
          <w:sz w:val="28"/>
          <w:szCs w:val="28"/>
        </w:rPr>
        <w:t>судьи;</w:t>
      </w:r>
    </w:p>
    <w:p w:rsidR="008206B8" w:rsidRDefault="007D5BD3" w:rsidP="00997051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-   прокурор Воронежской области и его заместители;</w:t>
      </w:r>
    </w:p>
    <w:p w:rsidR="008206B8" w:rsidRDefault="007D5BD3" w:rsidP="00997051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 xml:space="preserve">-   прокурор города Воронежа и его заместители;  </w:t>
      </w:r>
    </w:p>
    <w:p w:rsidR="008206B8" w:rsidRDefault="007D5BD3" w:rsidP="00997051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- начальник ГУ МВД России по  Воронежской области и его заместители;</w:t>
      </w:r>
    </w:p>
    <w:p w:rsidR="007D5BD3" w:rsidRPr="008206B8" w:rsidRDefault="007D5BD3" w:rsidP="00997051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-  начальник  УМВД России  по городу Воронежу;</w:t>
      </w:r>
    </w:p>
    <w:p w:rsidR="007D5BD3" w:rsidRPr="008206B8" w:rsidRDefault="007D5BD3" w:rsidP="00997051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- председатель,  заместитель  председателя,  работники аппарата   Контрольно-счетной палаты Воронежской области;</w:t>
      </w:r>
    </w:p>
    <w:p w:rsidR="007D5BD3" w:rsidRPr="008206B8" w:rsidRDefault="007D5BD3" w:rsidP="00997051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- председатель, заместитель председателя  Контрольно-счетной палаты городского округа город Воронеж;</w:t>
      </w:r>
    </w:p>
    <w:p w:rsidR="007D5BD3" w:rsidRPr="008206B8" w:rsidRDefault="007D5BD3" w:rsidP="00997051">
      <w:pPr>
        <w:tabs>
          <w:tab w:val="left" w:pos="851"/>
        </w:tabs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- председатель, заместители председателя, секретарь, работники аппарата Избирательной комиссии Воронежской области;</w:t>
      </w:r>
    </w:p>
    <w:p w:rsidR="007D5BD3" w:rsidRPr="008206B8" w:rsidRDefault="007D5BD3" w:rsidP="00997051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- председатель, заместители</w:t>
      </w:r>
      <w:r w:rsidR="003B0ADC">
        <w:rPr>
          <w:sz w:val="28"/>
          <w:szCs w:val="28"/>
        </w:rPr>
        <w:t xml:space="preserve"> председателя</w:t>
      </w:r>
      <w:r w:rsidRPr="008206B8">
        <w:rPr>
          <w:sz w:val="28"/>
          <w:szCs w:val="28"/>
        </w:rPr>
        <w:t xml:space="preserve">, секретарь, работники аппарата Избирательной комиссии  городского округа город Воронеж;  </w:t>
      </w:r>
    </w:p>
    <w:p w:rsidR="007D5BD3" w:rsidRPr="008206B8" w:rsidRDefault="007D5BD3" w:rsidP="00997051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- руководители управ районов городского округа город Воронеж, их       заместители и сотрудники</w:t>
      </w:r>
      <w:r w:rsidR="003B0ADC">
        <w:rPr>
          <w:sz w:val="28"/>
          <w:szCs w:val="28"/>
        </w:rPr>
        <w:t xml:space="preserve"> управ</w:t>
      </w:r>
      <w:r w:rsidRPr="008206B8">
        <w:rPr>
          <w:sz w:val="28"/>
          <w:szCs w:val="28"/>
        </w:rPr>
        <w:t>;</w:t>
      </w:r>
    </w:p>
    <w:p w:rsidR="00DF440F" w:rsidRPr="008206B8" w:rsidRDefault="007D5BD3" w:rsidP="00997051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 xml:space="preserve"> -  почетные граждане Воронежской области и городского округа город Воронеж;   </w:t>
      </w:r>
    </w:p>
    <w:p w:rsidR="007D5BD3" w:rsidRPr="008206B8" w:rsidRDefault="00DF440F" w:rsidP="00997051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 xml:space="preserve">  - </w:t>
      </w:r>
      <w:r w:rsidR="007D5BD3" w:rsidRPr="008206B8">
        <w:rPr>
          <w:sz w:val="28"/>
          <w:szCs w:val="28"/>
        </w:rPr>
        <w:t xml:space="preserve">работники аппарата </w:t>
      </w:r>
      <w:r w:rsidR="003B0ADC">
        <w:rPr>
          <w:sz w:val="28"/>
          <w:szCs w:val="28"/>
        </w:rPr>
        <w:t>п</w:t>
      </w:r>
      <w:r w:rsidR="007D5BD3" w:rsidRPr="008206B8">
        <w:rPr>
          <w:sz w:val="28"/>
          <w:szCs w:val="28"/>
        </w:rPr>
        <w:t>равительства Воронежской области;</w:t>
      </w:r>
    </w:p>
    <w:p w:rsidR="007D5BD3" w:rsidRPr="008206B8" w:rsidRDefault="007D5BD3" w:rsidP="00997051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 xml:space="preserve">  -</w:t>
      </w:r>
      <w:r w:rsidR="00D6311F">
        <w:rPr>
          <w:sz w:val="28"/>
          <w:szCs w:val="28"/>
        </w:rPr>
        <w:t> </w:t>
      </w:r>
      <w:r w:rsidRPr="008206B8">
        <w:rPr>
          <w:sz w:val="28"/>
          <w:szCs w:val="28"/>
        </w:rPr>
        <w:t>сотрудники отдела Государственной фельдъегерской службы</w:t>
      </w:r>
      <w:r w:rsidR="00284569">
        <w:rPr>
          <w:sz w:val="28"/>
          <w:szCs w:val="28"/>
        </w:rPr>
        <w:t xml:space="preserve"> Российской Федерации в</w:t>
      </w:r>
      <w:r w:rsidRPr="008206B8">
        <w:rPr>
          <w:sz w:val="28"/>
          <w:szCs w:val="28"/>
        </w:rPr>
        <w:t xml:space="preserve"> г. Воронеж</w:t>
      </w:r>
      <w:r w:rsidR="00284569">
        <w:rPr>
          <w:sz w:val="28"/>
          <w:szCs w:val="28"/>
        </w:rPr>
        <w:t>е</w:t>
      </w:r>
      <w:r w:rsidR="00D6311F">
        <w:rPr>
          <w:sz w:val="28"/>
          <w:szCs w:val="28"/>
        </w:rPr>
        <w:t xml:space="preserve"> </w:t>
      </w:r>
      <w:r w:rsidRPr="008206B8">
        <w:rPr>
          <w:sz w:val="28"/>
          <w:szCs w:val="28"/>
        </w:rPr>
        <w:t xml:space="preserve"> и сотрудники </w:t>
      </w:r>
      <w:r w:rsidR="005D75E5">
        <w:rPr>
          <w:sz w:val="28"/>
          <w:szCs w:val="28"/>
        </w:rPr>
        <w:t>управления с</w:t>
      </w:r>
      <w:r w:rsidRPr="008206B8">
        <w:rPr>
          <w:sz w:val="28"/>
          <w:szCs w:val="28"/>
        </w:rPr>
        <w:t>пецсвязи.</w:t>
      </w:r>
    </w:p>
    <w:p w:rsidR="007D5BD3" w:rsidRPr="008206B8" w:rsidRDefault="007D5BD3" w:rsidP="00997051">
      <w:pPr>
        <w:tabs>
          <w:tab w:val="left" w:pos="709"/>
        </w:tabs>
        <w:spacing w:line="360" w:lineRule="auto"/>
        <w:ind w:firstLine="737"/>
        <w:jc w:val="both"/>
        <w:rPr>
          <w:color w:val="0070C0"/>
          <w:sz w:val="28"/>
          <w:szCs w:val="28"/>
        </w:rPr>
      </w:pPr>
    </w:p>
    <w:p w:rsidR="007D5BD3" w:rsidRPr="008206B8" w:rsidRDefault="007D5BD3" w:rsidP="00997051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2.2. Вход в здание администрации  по служебным удостоверениям</w:t>
      </w:r>
      <w:r w:rsidR="005D75E5">
        <w:rPr>
          <w:sz w:val="28"/>
          <w:szCs w:val="28"/>
        </w:rPr>
        <w:t xml:space="preserve"> и</w:t>
      </w:r>
      <w:r w:rsidRPr="008206B8">
        <w:rPr>
          <w:sz w:val="28"/>
          <w:szCs w:val="28"/>
        </w:rPr>
        <w:t xml:space="preserve">   пропускам осуществляется через подъезды №</w:t>
      </w:r>
      <w:r w:rsidR="005D75E5">
        <w:rPr>
          <w:sz w:val="28"/>
          <w:szCs w:val="28"/>
        </w:rPr>
        <w:t xml:space="preserve"> </w:t>
      </w:r>
      <w:r w:rsidRPr="008206B8">
        <w:rPr>
          <w:sz w:val="28"/>
          <w:szCs w:val="28"/>
        </w:rPr>
        <w:t>1 и №</w:t>
      </w:r>
      <w:r w:rsidR="005D75E5">
        <w:rPr>
          <w:sz w:val="28"/>
          <w:szCs w:val="28"/>
        </w:rPr>
        <w:t xml:space="preserve"> </w:t>
      </w:r>
      <w:r w:rsidRPr="008206B8">
        <w:rPr>
          <w:sz w:val="28"/>
          <w:szCs w:val="28"/>
        </w:rPr>
        <w:t>2.</w:t>
      </w:r>
    </w:p>
    <w:p w:rsidR="007D5BD3" w:rsidRPr="008206B8" w:rsidRDefault="007D5BD3" w:rsidP="00997051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2.</w:t>
      </w:r>
      <w:r w:rsidR="00DF440F" w:rsidRPr="008206B8">
        <w:rPr>
          <w:sz w:val="28"/>
          <w:szCs w:val="28"/>
        </w:rPr>
        <w:t>3</w:t>
      </w:r>
      <w:r w:rsidR="005D75E5">
        <w:rPr>
          <w:sz w:val="28"/>
          <w:szCs w:val="28"/>
        </w:rPr>
        <w:t>.</w:t>
      </w:r>
      <w:r w:rsidR="00E4732A">
        <w:rPr>
          <w:sz w:val="28"/>
          <w:szCs w:val="28"/>
        </w:rPr>
        <w:t xml:space="preserve"> </w:t>
      </w:r>
      <w:r w:rsidRPr="008206B8">
        <w:rPr>
          <w:sz w:val="28"/>
          <w:szCs w:val="28"/>
        </w:rPr>
        <w:t>Посетители входят в здание администрации по разовым пропускам и документам, удостоверяющи</w:t>
      </w:r>
      <w:r w:rsidR="005D75E5">
        <w:rPr>
          <w:sz w:val="28"/>
          <w:szCs w:val="28"/>
        </w:rPr>
        <w:t>м</w:t>
      </w:r>
      <w:r w:rsidRPr="008206B8">
        <w:rPr>
          <w:sz w:val="28"/>
          <w:szCs w:val="28"/>
        </w:rPr>
        <w:t xml:space="preserve"> их личность, через подъезд № 1.</w:t>
      </w:r>
    </w:p>
    <w:p w:rsidR="007D5BD3" w:rsidRPr="008206B8" w:rsidRDefault="007D5BD3" w:rsidP="00997051">
      <w:pPr>
        <w:spacing w:line="360" w:lineRule="auto"/>
        <w:ind w:firstLine="737"/>
        <w:jc w:val="both"/>
        <w:rPr>
          <w:bCs/>
          <w:sz w:val="28"/>
          <w:szCs w:val="28"/>
        </w:rPr>
      </w:pPr>
      <w:r w:rsidRPr="008206B8">
        <w:rPr>
          <w:bCs/>
          <w:sz w:val="28"/>
          <w:szCs w:val="28"/>
        </w:rPr>
        <w:t>2.</w:t>
      </w:r>
      <w:r w:rsidR="00DF440F" w:rsidRPr="008206B8">
        <w:rPr>
          <w:bCs/>
          <w:sz w:val="28"/>
          <w:szCs w:val="28"/>
        </w:rPr>
        <w:t>4</w:t>
      </w:r>
      <w:r w:rsidR="005D75E5">
        <w:rPr>
          <w:bCs/>
          <w:sz w:val="28"/>
          <w:szCs w:val="28"/>
        </w:rPr>
        <w:t>.</w:t>
      </w:r>
      <w:r w:rsidR="00E4732A">
        <w:rPr>
          <w:bCs/>
          <w:sz w:val="28"/>
          <w:szCs w:val="28"/>
        </w:rPr>
        <w:t xml:space="preserve"> </w:t>
      </w:r>
      <w:r w:rsidRPr="008206B8">
        <w:rPr>
          <w:bCs/>
          <w:sz w:val="28"/>
          <w:szCs w:val="28"/>
        </w:rPr>
        <w:t xml:space="preserve">Вход в здание администрации и выход из здания инвалидов в инвалидных колясках и сопровождающих их лиц осуществляется через подъезд № 3. О своем прибытии граждане сообщают сотруднику поста охраны, который уведомляет служащих управления по работе с обращениями граждан  и документооборота </w:t>
      </w:r>
      <w:r w:rsidR="00DF440F" w:rsidRPr="008206B8">
        <w:rPr>
          <w:bCs/>
          <w:sz w:val="28"/>
          <w:szCs w:val="28"/>
        </w:rPr>
        <w:t xml:space="preserve">администрации </w:t>
      </w:r>
      <w:r w:rsidRPr="008206B8">
        <w:rPr>
          <w:bCs/>
          <w:sz w:val="28"/>
          <w:szCs w:val="28"/>
        </w:rPr>
        <w:t xml:space="preserve">городского округа город Воронеж. Служащие </w:t>
      </w:r>
      <w:r w:rsidR="005D75E5" w:rsidRPr="005D75E5">
        <w:rPr>
          <w:bCs/>
          <w:sz w:val="28"/>
          <w:szCs w:val="28"/>
        </w:rPr>
        <w:t xml:space="preserve">управления по работе с обращениями граждан  и документооборота </w:t>
      </w:r>
      <w:r w:rsidRPr="008206B8">
        <w:rPr>
          <w:bCs/>
          <w:sz w:val="28"/>
          <w:szCs w:val="28"/>
        </w:rPr>
        <w:t>в свою очередь уведомляют о прибытии инвалидов и сопровождающих</w:t>
      </w:r>
      <w:r w:rsidR="005D75E5">
        <w:rPr>
          <w:bCs/>
          <w:sz w:val="28"/>
          <w:szCs w:val="28"/>
        </w:rPr>
        <w:t xml:space="preserve"> их</w:t>
      </w:r>
      <w:r w:rsidRPr="008206B8">
        <w:rPr>
          <w:bCs/>
          <w:sz w:val="28"/>
          <w:szCs w:val="28"/>
        </w:rPr>
        <w:t xml:space="preserve"> лиц  муниципальных служащих </w:t>
      </w:r>
      <w:r w:rsidR="005D75E5">
        <w:rPr>
          <w:bCs/>
          <w:sz w:val="28"/>
          <w:szCs w:val="28"/>
        </w:rPr>
        <w:t xml:space="preserve">и работников </w:t>
      </w:r>
      <w:r w:rsidRPr="008206B8">
        <w:rPr>
          <w:bCs/>
          <w:sz w:val="28"/>
          <w:szCs w:val="28"/>
        </w:rPr>
        <w:t xml:space="preserve">заинтересованных структурных подразделений администрации </w:t>
      </w:r>
      <w:r w:rsidR="005D75E5">
        <w:rPr>
          <w:bCs/>
          <w:sz w:val="28"/>
          <w:szCs w:val="28"/>
        </w:rPr>
        <w:t>городского округа город Воронеж</w:t>
      </w:r>
      <w:r w:rsidRPr="008206B8">
        <w:rPr>
          <w:bCs/>
          <w:sz w:val="28"/>
          <w:szCs w:val="28"/>
        </w:rPr>
        <w:t xml:space="preserve"> и сопровождают инвалидов в приемную </w:t>
      </w:r>
      <w:r w:rsidR="005D75E5">
        <w:rPr>
          <w:bCs/>
          <w:sz w:val="28"/>
          <w:szCs w:val="28"/>
        </w:rPr>
        <w:t xml:space="preserve">для </w:t>
      </w:r>
      <w:r w:rsidRPr="008206B8">
        <w:rPr>
          <w:bCs/>
          <w:sz w:val="28"/>
          <w:szCs w:val="28"/>
        </w:rPr>
        <w:t xml:space="preserve">посетителей. </w:t>
      </w:r>
    </w:p>
    <w:p w:rsidR="007D5BD3" w:rsidRPr="008206B8" w:rsidRDefault="007D5BD3" w:rsidP="00571C2C">
      <w:pPr>
        <w:ind w:firstLine="1134"/>
        <w:jc w:val="both"/>
        <w:rPr>
          <w:bCs/>
          <w:sz w:val="28"/>
          <w:szCs w:val="28"/>
        </w:rPr>
      </w:pPr>
    </w:p>
    <w:p w:rsidR="007D5BD3" w:rsidRPr="008206B8" w:rsidRDefault="00571C2C" w:rsidP="00571C2C">
      <w:pPr>
        <w:pStyle w:val="a4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7D5BD3" w:rsidRPr="008206B8">
        <w:rPr>
          <w:b/>
          <w:bCs/>
          <w:sz w:val="28"/>
          <w:szCs w:val="28"/>
        </w:rPr>
        <w:t>Обеспечение пропускного режима</w:t>
      </w:r>
    </w:p>
    <w:p w:rsidR="007D5BD3" w:rsidRPr="008206B8" w:rsidRDefault="007D5BD3" w:rsidP="00571C2C">
      <w:pPr>
        <w:ind w:firstLine="1134"/>
        <w:jc w:val="both"/>
        <w:rPr>
          <w:bCs/>
          <w:color w:val="0070C0"/>
          <w:sz w:val="28"/>
          <w:szCs w:val="28"/>
        </w:rPr>
      </w:pPr>
    </w:p>
    <w:p w:rsidR="007D5BD3" w:rsidRPr="008206B8" w:rsidRDefault="007D5BD3" w:rsidP="00997051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3.1.  Посетители допускаются в здание администрации в рабочие дни и в рабочее время в соответствии  с утвержденным графиком приема структурных подразделений администрации</w:t>
      </w:r>
      <w:r w:rsidR="005D75E5">
        <w:rPr>
          <w:sz w:val="28"/>
          <w:szCs w:val="28"/>
        </w:rPr>
        <w:t xml:space="preserve"> городского округа город Воронеж.</w:t>
      </w:r>
    </w:p>
    <w:p w:rsidR="007D5BD3" w:rsidRPr="008206B8" w:rsidRDefault="007D5BD3" w:rsidP="00997051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3.2.</w:t>
      </w:r>
      <w:r w:rsidRPr="008206B8">
        <w:rPr>
          <w:sz w:val="28"/>
          <w:szCs w:val="28"/>
        </w:rPr>
        <w:tab/>
        <w:t xml:space="preserve"> Лица, проходящие через пост охраны, обязаны предъявить в развернутом виде документы, дающие право прохода, удостоверяющие личность, а также по требованию сотрудника поста охраны передать ему для проверки указанные документы. При этом в ходе проверки документов сотрудник поста охраны обязан: </w:t>
      </w:r>
    </w:p>
    <w:p w:rsidR="007D5BD3" w:rsidRPr="008206B8" w:rsidRDefault="00D6311F" w:rsidP="00997051">
      <w:pPr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D5BD3" w:rsidRPr="008206B8">
        <w:rPr>
          <w:sz w:val="28"/>
          <w:szCs w:val="28"/>
        </w:rPr>
        <w:t>проверить наличие реквизитов документа, удостоверяющего личность: идентичной фотографии, печати, заверяющей фотографию, подписи должностного лица, печати, скрепляющей ее, срока действия документа;</w:t>
      </w:r>
    </w:p>
    <w:p w:rsidR="007D5BD3" w:rsidRPr="008206B8" w:rsidRDefault="007D5BD3" w:rsidP="00997051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-  сверить служебное удостоверение с имеющимся образцом;</w:t>
      </w:r>
    </w:p>
    <w:p w:rsidR="007D5BD3" w:rsidRPr="008206B8" w:rsidRDefault="007D5BD3" w:rsidP="00997051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- сравнить количество перемещаемого имущества с количеством, указанным в разовом материальном пропуске.</w:t>
      </w:r>
    </w:p>
    <w:p w:rsidR="007D5BD3" w:rsidRPr="008206B8" w:rsidRDefault="007D5BD3" w:rsidP="00997051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3.3. Посетители, прибывшие на прием и не имеющие соответствующего удостоверения, обращаются за оформлением разового пропуска в бюро пропусков</w:t>
      </w:r>
      <w:r w:rsidR="005D75E5">
        <w:rPr>
          <w:sz w:val="28"/>
          <w:szCs w:val="28"/>
        </w:rPr>
        <w:t xml:space="preserve"> </w:t>
      </w:r>
      <w:r w:rsidRPr="008206B8">
        <w:rPr>
          <w:sz w:val="28"/>
          <w:szCs w:val="28"/>
        </w:rPr>
        <w:t xml:space="preserve"> через подъезд №</w:t>
      </w:r>
      <w:r w:rsidR="005D75E5">
        <w:rPr>
          <w:sz w:val="28"/>
          <w:szCs w:val="28"/>
        </w:rPr>
        <w:t xml:space="preserve"> </w:t>
      </w:r>
      <w:r w:rsidRPr="008206B8">
        <w:rPr>
          <w:sz w:val="28"/>
          <w:szCs w:val="28"/>
        </w:rPr>
        <w:t xml:space="preserve">3. </w:t>
      </w:r>
    </w:p>
    <w:p w:rsidR="007D5BD3" w:rsidRPr="008206B8" w:rsidRDefault="007D5BD3" w:rsidP="00997051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3.3.1. Дежурный сотрудник выписывает разовый пропуск, фиксирует Ф</w:t>
      </w:r>
      <w:r w:rsidR="00051853">
        <w:rPr>
          <w:sz w:val="28"/>
          <w:szCs w:val="28"/>
        </w:rPr>
        <w:t>.</w:t>
      </w:r>
      <w:r w:rsidRPr="008206B8">
        <w:rPr>
          <w:sz w:val="28"/>
          <w:szCs w:val="28"/>
        </w:rPr>
        <w:t>И</w:t>
      </w:r>
      <w:r w:rsidR="00051853">
        <w:rPr>
          <w:sz w:val="28"/>
          <w:szCs w:val="28"/>
        </w:rPr>
        <w:t>.</w:t>
      </w:r>
      <w:r w:rsidRPr="008206B8">
        <w:rPr>
          <w:sz w:val="28"/>
          <w:szCs w:val="28"/>
        </w:rPr>
        <w:t>О</w:t>
      </w:r>
      <w:r w:rsidR="00051853">
        <w:rPr>
          <w:sz w:val="28"/>
          <w:szCs w:val="28"/>
        </w:rPr>
        <w:t>.</w:t>
      </w:r>
      <w:r w:rsidRPr="008206B8">
        <w:rPr>
          <w:sz w:val="28"/>
          <w:szCs w:val="28"/>
        </w:rPr>
        <w:t>, проверяет удостоверение личности (паспорт, водительское удостоверение, пенсионное удостоверение), после чего обеспечивает проход посетителя  в здание администрации.</w:t>
      </w:r>
    </w:p>
    <w:p w:rsidR="007D5BD3" w:rsidRPr="008206B8" w:rsidRDefault="007D5BD3" w:rsidP="00997051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3.3.2. В случае если  явка посетителя не связана с приемом граждан, либо  посетитель не имеет при себе  документов, удостоверяющих личность, его встречает  пригласивший сотрудник администрации</w:t>
      </w:r>
      <w:r w:rsidR="00051853">
        <w:rPr>
          <w:sz w:val="28"/>
          <w:szCs w:val="28"/>
        </w:rPr>
        <w:t xml:space="preserve"> городского округа город Воронеж</w:t>
      </w:r>
      <w:r w:rsidRPr="008206B8">
        <w:rPr>
          <w:sz w:val="28"/>
          <w:szCs w:val="28"/>
        </w:rPr>
        <w:t>, который по окончани</w:t>
      </w:r>
      <w:r w:rsidR="00051853">
        <w:rPr>
          <w:sz w:val="28"/>
          <w:szCs w:val="28"/>
        </w:rPr>
        <w:t>и</w:t>
      </w:r>
      <w:r w:rsidRPr="008206B8">
        <w:rPr>
          <w:sz w:val="28"/>
          <w:szCs w:val="28"/>
        </w:rPr>
        <w:t xml:space="preserve"> визита</w:t>
      </w:r>
      <w:r w:rsidR="00051853">
        <w:rPr>
          <w:sz w:val="28"/>
          <w:szCs w:val="28"/>
        </w:rPr>
        <w:t xml:space="preserve"> </w:t>
      </w:r>
      <w:r w:rsidRPr="008206B8">
        <w:rPr>
          <w:sz w:val="28"/>
          <w:szCs w:val="28"/>
        </w:rPr>
        <w:t>провожает посетителя до поста охраны.</w:t>
      </w:r>
    </w:p>
    <w:p w:rsidR="007D5BD3" w:rsidRPr="008206B8" w:rsidRDefault="007D5BD3" w:rsidP="00997051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 xml:space="preserve">3.3.3. Пропуск  посетителей  в здание администрации по служебным вопросам  осуществляется по предварительному согласованию  с сотрудником </w:t>
      </w:r>
      <w:r w:rsidR="00051853">
        <w:rPr>
          <w:sz w:val="28"/>
          <w:szCs w:val="28"/>
        </w:rPr>
        <w:t>администрации городского округа город Воронеж</w:t>
      </w:r>
      <w:r w:rsidRPr="008206B8">
        <w:rPr>
          <w:sz w:val="28"/>
          <w:szCs w:val="28"/>
        </w:rPr>
        <w:t>, к которому направляется посетитель. Для согласования используется телефонная связь. По окончании визита</w:t>
      </w:r>
      <w:r w:rsidR="00051853">
        <w:rPr>
          <w:sz w:val="28"/>
          <w:szCs w:val="28"/>
        </w:rPr>
        <w:t xml:space="preserve"> </w:t>
      </w:r>
      <w:r w:rsidRPr="008206B8">
        <w:rPr>
          <w:sz w:val="28"/>
          <w:szCs w:val="28"/>
        </w:rPr>
        <w:t xml:space="preserve"> сотрудник администрации отмечает время убытия в разовом пропуске и ставит личную подпись.</w:t>
      </w:r>
    </w:p>
    <w:p w:rsidR="007D5BD3" w:rsidRPr="008206B8" w:rsidRDefault="007D5BD3" w:rsidP="00997051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3.3.4. Разовый п</w:t>
      </w:r>
      <w:r w:rsidR="00051853">
        <w:rPr>
          <w:sz w:val="28"/>
          <w:szCs w:val="28"/>
        </w:rPr>
        <w:t>р</w:t>
      </w:r>
      <w:r w:rsidRPr="008206B8">
        <w:rPr>
          <w:sz w:val="28"/>
          <w:szCs w:val="28"/>
        </w:rPr>
        <w:t>опуск подлежит сдаче дежурному сотруднику охраны  при выходе из здания</w:t>
      </w:r>
      <w:r w:rsidR="00051853">
        <w:rPr>
          <w:sz w:val="28"/>
          <w:szCs w:val="28"/>
        </w:rPr>
        <w:t xml:space="preserve"> администрации.</w:t>
      </w:r>
      <w:r w:rsidRPr="008206B8">
        <w:rPr>
          <w:sz w:val="28"/>
          <w:szCs w:val="28"/>
        </w:rPr>
        <w:t xml:space="preserve"> </w:t>
      </w:r>
      <w:r w:rsidR="00051853" w:rsidRPr="008206B8">
        <w:rPr>
          <w:sz w:val="28"/>
          <w:szCs w:val="28"/>
        </w:rPr>
        <w:t>С</w:t>
      </w:r>
      <w:r w:rsidR="00051853">
        <w:rPr>
          <w:sz w:val="28"/>
          <w:szCs w:val="28"/>
        </w:rPr>
        <w:t>отрудник</w:t>
      </w:r>
      <w:r w:rsidRPr="008206B8">
        <w:rPr>
          <w:sz w:val="28"/>
          <w:szCs w:val="28"/>
        </w:rPr>
        <w:t xml:space="preserve"> поста охраны долж</w:t>
      </w:r>
      <w:r w:rsidR="00051853">
        <w:rPr>
          <w:sz w:val="28"/>
          <w:szCs w:val="28"/>
        </w:rPr>
        <w:t>ен</w:t>
      </w:r>
      <w:r w:rsidRPr="008206B8">
        <w:rPr>
          <w:sz w:val="28"/>
          <w:szCs w:val="28"/>
        </w:rPr>
        <w:t xml:space="preserve"> дополнительно проверить наличие на разовом пропуске отметки лица, принявшего посетителя (время, число, месяц, год), изъять разовый пропуск и зарегистрировать в журнале  (пропуск действителен в течение 15 минут после времени его отметки муниципальным  служащим или работником, принимавшим посетителя). </w:t>
      </w:r>
    </w:p>
    <w:p w:rsidR="007D5BD3" w:rsidRPr="008206B8" w:rsidRDefault="007D5BD3" w:rsidP="00997051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 xml:space="preserve">3.4. </w:t>
      </w:r>
      <w:proofErr w:type="gramStart"/>
      <w:r w:rsidRPr="008206B8">
        <w:rPr>
          <w:sz w:val="28"/>
          <w:szCs w:val="28"/>
        </w:rPr>
        <w:t>При проведении в здании администрации  организованных мероприятий с приглашением участников, в том числе  участников иностранных делегаций,  представитель структурного подразделения администрации</w:t>
      </w:r>
      <w:r w:rsidR="00051853">
        <w:rPr>
          <w:sz w:val="28"/>
          <w:szCs w:val="28"/>
        </w:rPr>
        <w:t xml:space="preserve"> городского округа город Воронеж</w:t>
      </w:r>
      <w:r w:rsidRPr="008206B8">
        <w:rPr>
          <w:sz w:val="28"/>
          <w:szCs w:val="28"/>
        </w:rPr>
        <w:t>, ответственного за проведение мероприятия, предварительно подготавливает спис</w:t>
      </w:r>
      <w:r w:rsidR="00051853">
        <w:rPr>
          <w:sz w:val="28"/>
          <w:szCs w:val="28"/>
        </w:rPr>
        <w:t xml:space="preserve">ок </w:t>
      </w:r>
      <w:r w:rsidRPr="008206B8">
        <w:rPr>
          <w:sz w:val="28"/>
          <w:szCs w:val="28"/>
        </w:rPr>
        <w:t xml:space="preserve"> участников и согласует </w:t>
      </w:r>
      <w:r w:rsidR="00051853">
        <w:rPr>
          <w:sz w:val="28"/>
          <w:szCs w:val="28"/>
        </w:rPr>
        <w:t xml:space="preserve">его </w:t>
      </w:r>
      <w:r w:rsidRPr="008206B8">
        <w:rPr>
          <w:sz w:val="28"/>
          <w:szCs w:val="28"/>
        </w:rPr>
        <w:t xml:space="preserve"> с руководителем управления делами, учета и отчетности</w:t>
      </w:r>
      <w:r w:rsidR="00051853">
        <w:rPr>
          <w:sz w:val="28"/>
          <w:szCs w:val="28"/>
        </w:rPr>
        <w:t xml:space="preserve"> администрации городского округа город Воронеж</w:t>
      </w:r>
      <w:r w:rsidR="00D6311F">
        <w:rPr>
          <w:sz w:val="28"/>
          <w:szCs w:val="28"/>
        </w:rPr>
        <w:t>,</w:t>
      </w:r>
      <w:r w:rsidRPr="008206B8">
        <w:rPr>
          <w:sz w:val="28"/>
          <w:szCs w:val="28"/>
        </w:rPr>
        <w:t xml:space="preserve"> а также обеспечивает встречу участников и провожает  их  по зданию администрации к месту</w:t>
      </w:r>
      <w:proofErr w:type="gramEnd"/>
      <w:r w:rsidRPr="008206B8">
        <w:rPr>
          <w:sz w:val="28"/>
          <w:szCs w:val="28"/>
        </w:rPr>
        <w:t xml:space="preserve"> проведения мероприятия. Перемещение приглашенных участников мероприятия  по зданию администрации</w:t>
      </w:r>
      <w:r w:rsidR="00051853">
        <w:rPr>
          <w:sz w:val="28"/>
          <w:szCs w:val="28"/>
        </w:rPr>
        <w:t xml:space="preserve"> </w:t>
      </w:r>
      <w:r w:rsidRPr="008206B8">
        <w:rPr>
          <w:sz w:val="28"/>
          <w:szCs w:val="28"/>
        </w:rPr>
        <w:t>осуществляется только в сопровождении  сотрудников структурного подразделения администрации, ответственного за проведение мероприятия.</w:t>
      </w:r>
    </w:p>
    <w:p w:rsidR="007D5BD3" w:rsidRPr="008206B8" w:rsidRDefault="007D5BD3" w:rsidP="00997051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3.5.</w:t>
      </w:r>
      <w:r w:rsidR="00051853">
        <w:rPr>
          <w:sz w:val="28"/>
          <w:szCs w:val="28"/>
        </w:rPr>
        <w:t xml:space="preserve"> </w:t>
      </w:r>
      <w:r w:rsidRPr="008206B8">
        <w:rPr>
          <w:sz w:val="28"/>
          <w:szCs w:val="28"/>
        </w:rPr>
        <w:t xml:space="preserve"> </w:t>
      </w:r>
      <w:proofErr w:type="gramStart"/>
      <w:r w:rsidRPr="008206B8">
        <w:rPr>
          <w:sz w:val="28"/>
          <w:szCs w:val="28"/>
        </w:rPr>
        <w:t>В случаях обнаружения нарушений в оформлении служебного  удостоверения, постоянного, разового или материального пропуска или несоответствия фактического количества имущества перечисленному в материальном пропуске сотрудник поста охраны обязан остановить  муниципального служащего, работника</w:t>
      </w:r>
      <w:r w:rsidR="00051853">
        <w:rPr>
          <w:sz w:val="28"/>
          <w:szCs w:val="28"/>
        </w:rPr>
        <w:t xml:space="preserve"> администрации городского округа город Воронеж</w:t>
      </w:r>
      <w:r w:rsidRPr="008206B8">
        <w:rPr>
          <w:sz w:val="28"/>
          <w:szCs w:val="28"/>
        </w:rPr>
        <w:t xml:space="preserve"> или посетителя, а также перемещение имущества</w:t>
      </w:r>
      <w:r w:rsidR="00051853">
        <w:rPr>
          <w:sz w:val="28"/>
          <w:szCs w:val="28"/>
        </w:rPr>
        <w:t>,  д</w:t>
      </w:r>
      <w:r w:rsidRPr="008206B8">
        <w:rPr>
          <w:sz w:val="28"/>
          <w:szCs w:val="28"/>
        </w:rPr>
        <w:t>оложить об указанных нарушениях старшему поста охраны и действовать в соответствии с полученными от него указаниями.</w:t>
      </w:r>
      <w:proofErr w:type="gramEnd"/>
    </w:p>
    <w:p w:rsidR="007D5BD3" w:rsidRPr="008206B8" w:rsidRDefault="007D5BD3" w:rsidP="00997051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3.6.</w:t>
      </w:r>
      <w:r w:rsidRPr="008206B8">
        <w:rPr>
          <w:sz w:val="28"/>
          <w:szCs w:val="28"/>
        </w:rPr>
        <w:tab/>
        <w:t>Разрешается проход в здание администрации лицам, имеющим  при себе портфели, папки, дипломаты, дамские сумки, полиэтиленовые пакеты, не превышающие размеров 50х40х20</w:t>
      </w:r>
      <w:r w:rsidR="00051853">
        <w:rPr>
          <w:sz w:val="28"/>
          <w:szCs w:val="28"/>
        </w:rPr>
        <w:t xml:space="preserve"> см</w:t>
      </w:r>
      <w:r w:rsidRPr="008206B8">
        <w:rPr>
          <w:sz w:val="28"/>
          <w:szCs w:val="28"/>
        </w:rPr>
        <w:t>.  При перемещении</w:t>
      </w:r>
      <w:r w:rsidR="00051853">
        <w:rPr>
          <w:sz w:val="28"/>
          <w:szCs w:val="28"/>
        </w:rPr>
        <w:t xml:space="preserve"> </w:t>
      </w:r>
      <w:r w:rsidRPr="008206B8">
        <w:rPr>
          <w:sz w:val="28"/>
          <w:szCs w:val="28"/>
        </w:rPr>
        <w:t xml:space="preserve"> через пост охраны крупногабаритных вещей</w:t>
      </w:r>
      <w:r w:rsidR="00051853">
        <w:rPr>
          <w:sz w:val="28"/>
          <w:szCs w:val="28"/>
        </w:rPr>
        <w:t xml:space="preserve"> </w:t>
      </w:r>
      <w:r w:rsidRPr="008206B8">
        <w:rPr>
          <w:sz w:val="28"/>
          <w:szCs w:val="28"/>
        </w:rPr>
        <w:t xml:space="preserve"> их досмотр может осуществляться по решению старшего поста охраны. В случае перехода на усиленный режим несения  службы</w:t>
      </w:r>
      <w:r w:rsidR="00051853">
        <w:rPr>
          <w:sz w:val="28"/>
          <w:szCs w:val="28"/>
        </w:rPr>
        <w:t xml:space="preserve"> </w:t>
      </w:r>
      <w:r w:rsidRPr="008206B8">
        <w:rPr>
          <w:sz w:val="28"/>
          <w:szCs w:val="28"/>
        </w:rPr>
        <w:t>осуществляется досмотр всех крупногабаритных вещей</w:t>
      </w:r>
      <w:r w:rsidRPr="008206B8">
        <w:rPr>
          <w:color w:val="365F91"/>
          <w:sz w:val="28"/>
          <w:szCs w:val="28"/>
        </w:rPr>
        <w:t xml:space="preserve">. </w:t>
      </w:r>
      <w:r w:rsidRPr="008206B8">
        <w:rPr>
          <w:sz w:val="28"/>
          <w:szCs w:val="28"/>
        </w:rPr>
        <w:t>При наличии на посту охраны технических средств контроля по требованию сотрудника поста охраны должностные лица, муниципальные служащие, работники</w:t>
      </w:r>
      <w:r w:rsidR="00051853">
        <w:rPr>
          <w:sz w:val="28"/>
          <w:szCs w:val="28"/>
        </w:rPr>
        <w:t xml:space="preserve"> администрации городского округа город Воронеж</w:t>
      </w:r>
      <w:r w:rsidRPr="008206B8">
        <w:rPr>
          <w:sz w:val="28"/>
          <w:szCs w:val="28"/>
        </w:rPr>
        <w:t xml:space="preserve"> или посетители проходят контроль техническими средствами, а также предъявляют для осмотра проносимые с собой вещи.</w:t>
      </w:r>
    </w:p>
    <w:p w:rsidR="007D5BD3" w:rsidRPr="008206B8" w:rsidRDefault="007D5BD3" w:rsidP="00997051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3.7.</w:t>
      </w:r>
      <w:r w:rsidRPr="008206B8">
        <w:rPr>
          <w:sz w:val="28"/>
          <w:szCs w:val="28"/>
        </w:rPr>
        <w:tab/>
        <w:t>В соответствии с действующим законодательством запрещается проносить в здание администрации без специального разрешения огнестрельное, холодное, пневматическое, газовое оружие</w:t>
      </w:r>
      <w:r w:rsidR="00051853">
        <w:rPr>
          <w:sz w:val="28"/>
          <w:szCs w:val="28"/>
        </w:rPr>
        <w:t>,</w:t>
      </w:r>
      <w:r w:rsidRPr="008206B8">
        <w:rPr>
          <w:sz w:val="28"/>
          <w:szCs w:val="28"/>
        </w:rPr>
        <w:t xml:space="preserve"> боеприпасы, взрывчатые, легковоспламеняющиеся и отравляющие вещества.</w:t>
      </w:r>
    </w:p>
    <w:p w:rsidR="007D5BD3" w:rsidRPr="008206B8" w:rsidRDefault="00571C2C" w:rsidP="00997051">
      <w:pPr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="007D5BD3" w:rsidRPr="008206B8">
        <w:rPr>
          <w:sz w:val="28"/>
          <w:szCs w:val="28"/>
        </w:rPr>
        <w:t>В случае обнаружения огнестрельного, холодного, п</w:t>
      </w:r>
      <w:r w:rsidR="00051853">
        <w:rPr>
          <w:sz w:val="28"/>
          <w:szCs w:val="28"/>
        </w:rPr>
        <w:t xml:space="preserve">невматического, газового оружия, </w:t>
      </w:r>
      <w:r w:rsidR="007D5BD3" w:rsidRPr="008206B8">
        <w:rPr>
          <w:sz w:val="28"/>
          <w:szCs w:val="28"/>
        </w:rPr>
        <w:t xml:space="preserve">боеприпасов сотрудник поста охраны останавливает должностное лицо, муниципального служащего, работника </w:t>
      </w:r>
      <w:r w:rsidR="00051853">
        <w:rPr>
          <w:sz w:val="28"/>
          <w:szCs w:val="28"/>
        </w:rPr>
        <w:t xml:space="preserve">администрации городского округа город Воронеж </w:t>
      </w:r>
      <w:r w:rsidR="007D5BD3" w:rsidRPr="008206B8">
        <w:rPr>
          <w:sz w:val="28"/>
          <w:szCs w:val="28"/>
        </w:rPr>
        <w:t xml:space="preserve">или посетителя, докладывает об этом </w:t>
      </w:r>
      <w:proofErr w:type="gramStart"/>
      <w:r w:rsidR="007D5BD3" w:rsidRPr="008206B8">
        <w:rPr>
          <w:sz w:val="28"/>
          <w:szCs w:val="28"/>
        </w:rPr>
        <w:t>старшему</w:t>
      </w:r>
      <w:proofErr w:type="gramEnd"/>
      <w:r w:rsidR="007D5BD3" w:rsidRPr="008206B8">
        <w:rPr>
          <w:sz w:val="28"/>
          <w:szCs w:val="28"/>
        </w:rPr>
        <w:t xml:space="preserve"> поста охраны и действует в соответствии с полученными от него указаниями.</w:t>
      </w:r>
    </w:p>
    <w:p w:rsidR="007D5BD3" w:rsidRPr="008206B8" w:rsidRDefault="007D5BD3" w:rsidP="00997051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3.9.</w:t>
      </w:r>
      <w:r w:rsidR="00571C2C">
        <w:rPr>
          <w:sz w:val="28"/>
          <w:szCs w:val="28"/>
        </w:rPr>
        <w:t xml:space="preserve"> </w:t>
      </w:r>
      <w:r w:rsidR="00051853">
        <w:rPr>
          <w:sz w:val="28"/>
          <w:szCs w:val="28"/>
        </w:rPr>
        <w:t xml:space="preserve"> </w:t>
      </w:r>
      <w:r w:rsidRPr="008206B8">
        <w:rPr>
          <w:sz w:val="28"/>
          <w:szCs w:val="28"/>
        </w:rPr>
        <w:t>Лица с  явными признаками алкогольного, наркотического или токсического опьянения</w:t>
      </w:r>
      <w:r w:rsidR="00051853">
        <w:rPr>
          <w:sz w:val="28"/>
          <w:szCs w:val="28"/>
        </w:rPr>
        <w:t xml:space="preserve"> </w:t>
      </w:r>
      <w:r w:rsidRPr="008206B8">
        <w:rPr>
          <w:sz w:val="28"/>
          <w:szCs w:val="28"/>
        </w:rPr>
        <w:t xml:space="preserve"> в здание администрации не допускаются.</w:t>
      </w:r>
    </w:p>
    <w:p w:rsidR="007D5BD3" w:rsidRPr="008206B8" w:rsidRDefault="007D5BD3" w:rsidP="00571C2C">
      <w:pPr>
        <w:ind w:firstLine="1134"/>
        <w:jc w:val="both"/>
        <w:rPr>
          <w:sz w:val="28"/>
          <w:szCs w:val="28"/>
        </w:rPr>
      </w:pPr>
      <w:r w:rsidRPr="008206B8">
        <w:rPr>
          <w:sz w:val="28"/>
          <w:szCs w:val="28"/>
        </w:rPr>
        <w:tab/>
      </w:r>
    </w:p>
    <w:p w:rsidR="007D5BD3" w:rsidRPr="008206B8" w:rsidRDefault="00571C2C" w:rsidP="00571C2C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7D5BD3" w:rsidRPr="008206B8">
        <w:rPr>
          <w:b/>
          <w:sz w:val="28"/>
          <w:szCs w:val="28"/>
        </w:rPr>
        <w:t>Пропускной режим для автотранспорта</w:t>
      </w:r>
    </w:p>
    <w:p w:rsidR="007D5BD3" w:rsidRPr="008206B8" w:rsidRDefault="007D5BD3" w:rsidP="00571C2C">
      <w:pPr>
        <w:spacing w:line="360" w:lineRule="auto"/>
        <w:ind w:firstLine="1134"/>
        <w:jc w:val="both"/>
        <w:rPr>
          <w:b/>
          <w:sz w:val="28"/>
          <w:szCs w:val="28"/>
        </w:rPr>
      </w:pPr>
    </w:p>
    <w:p w:rsidR="007D5BD3" w:rsidRPr="008206B8" w:rsidRDefault="007D5BD3" w:rsidP="00A5182F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4.1</w:t>
      </w:r>
      <w:r w:rsidR="00051853">
        <w:rPr>
          <w:sz w:val="28"/>
          <w:szCs w:val="28"/>
        </w:rPr>
        <w:t xml:space="preserve">. </w:t>
      </w:r>
      <w:r w:rsidRPr="008206B8">
        <w:rPr>
          <w:sz w:val="28"/>
          <w:szCs w:val="28"/>
        </w:rPr>
        <w:t>Въезд служебных автомобилей на охраняемую территорию осуществляется после проверки сотрудниками поста охраны у водителя и пассажиров автомобиля документов, дающих право въезда на территорию (удостоверение, пропуск, материальный пропуск).</w:t>
      </w:r>
    </w:p>
    <w:p w:rsidR="007D5BD3" w:rsidRPr="008206B8" w:rsidRDefault="007D5BD3" w:rsidP="00A5182F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4.2. Въезд грузовых автомобилей на охраняемую территорию осуществляется при наличии материального пропуска на автомобиль. При этом сотрудник поста охраны обязан:</w:t>
      </w:r>
    </w:p>
    <w:p w:rsidR="007D5BD3" w:rsidRPr="008206B8" w:rsidRDefault="007D5BD3" w:rsidP="00A5182F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- проверить у водителя и пассажиров документы, дающие право въезда на охраняемую территорию</w:t>
      </w:r>
      <w:r w:rsidR="00051853">
        <w:rPr>
          <w:sz w:val="28"/>
          <w:szCs w:val="28"/>
        </w:rPr>
        <w:t>,</w:t>
      </w:r>
      <w:r w:rsidRPr="008206B8">
        <w:rPr>
          <w:sz w:val="28"/>
          <w:szCs w:val="28"/>
        </w:rPr>
        <w:t xml:space="preserve"> в порядке, предусмотренном п. 3.2</w:t>
      </w:r>
      <w:r w:rsidR="00051853">
        <w:rPr>
          <w:sz w:val="28"/>
          <w:szCs w:val="28"/>
        </w:rPr>
        <w:t xml:space="preserve"> </w:t>
      </w:r>
      <w:r w:rsidRPr="008206B8">
        <w:rPr>
          <w:sz w:val="28"/>
          <w:szCs w:val="28"/>
        </w:rPr>
        <w:t xml:space="preserve">настоящей </w:t>
      </w:r>
      <w:r w:rsidR="00051853">
        <w:rPr>
          <w:sz w:val="28"/>
          <w:szCs w:val="28"/>
        </w:rPr>
        <w:t>И</w:t>
      </w:r>
      <w:r w:rsidRPr="008206B8">
        <w:rPr>
          <w:sz w:val="28"/>
          <w:szCs w:val="28"/>
        </w:rPr>
        <w:t>нструкции;</w:t>
      </w:r>
    </w:p>
    <w:p w:rsidR="007D5BD3" w:rsidRPr="008206B8" w:rsidRDefault="008206B8" w:rsidP="00A5182F">
      <w:pPr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5BD3" w:rsidRPr="008206B8">
        <w:rPr>
          <w:sz w:val="28"/>
          <w:szCs w:val="28"/>
        </w:rPr>
        <w:t>при необходимости, по решению старшего поста охраны, осмотреть автомобиль с применением технических средств;</w:t>
      </w:r>
    </w:p>
    <w:p w:rsidR="007D5BD3" w:rsidRPr="008206B8" w:rsidRDefault="003B7811" w:rsidP="00A5182F">
      <w:pPr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5BD3" w:rsidRPr="008206B8">
        <w:rPr>
          <w:sz w:val="28"/>
          <w:szCs w:val="28"/>
        </w:rPr>
        <w:t>пропус</w:t>
      </w:r>
      <w:r>
        <w:rPr>
          <w:sz w:val="28"/>
          <w:szCs w:val="28"/>
        </w:rPr>
        <w:t>тить</w:t>
      </w:r>
      <w:r w:rsidR="007D5BD3" w:rsidRPr="008206B8">
        <w:rPr>
          <w:sz w:val="28"/>
          <w:szCs w:val="28"/>
        </w:rPr>
        <w:t xml:space="preserve"> грузовой автомобиль в сопровождении представителя </w:t>
      </w:r>
      <w:r>
        <w:rPr>
          <w:sz w:val="28"/>
          <w:szCs w:val="28"/>
        </w:rPr>
        <w:t xml:space="preserve"> структурного </w:t>
      </w:r>
      <w:r w:rsidR="007D5BD3" w:rsidRPr="008206B8">
        <w:rPr>
          <w:sz w:val="28"/>
          <w:szCs w:val="28"/>
        </w:rPr>
        <w:t>подразделения</w:t>
      </w:r>
      <w:r>
        <w:rPr>
          <w:sz w:val="28"/>
          <w:szCs w:val="28"/>
        </w:rPr>
        <w:t xml:space="preserve"> администрации городского округа город Воронеж</w:t>
      </w:r>
      <w:r w:rsidR="007D5BD3" w:rsidRPr="008206B8">
        <w:rPr>
          <w:sz w:val="28"/>
          <w:szCs w:val="28"/>
        </w:rPr>
        <w:t>, принимающего груз, совместно с водителем автомашины проверить кузов или фургон, документы на груз, путевые листы;</w:t>
      </w:r>
    </w:p>
    <w:p w:rsidR="007D5BD3" w:rsidRPr="008206B8" w:rsidRDefault="007D5BD3" w:rsidP="00A5182F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 xml:space="preserve">- сравнить количество провозимого багажа (груза) с </w:t>
      </w:r>
      <w:proofErr w:type="gramStart"/>
      <w:r w:rsidRPr="008206B8">
        <w:rPr>
          <w:sz w:val="28"/>
          <w:szCs w:val="28"/>
        </w:rPr>
        <w:t>указан</w:t>
      </w:r>
      <w:r w:rsidR="003B7811">
        <w:rPr>
          <w:sz w:val="28"/>
          <w:szCs w:val="28"/>
        </w:rPr>
        <w:t>ным</w:t>
      </w:r>
      <w:proofErr w:type="gramEnd"/>
      <w:r w:rsidRPr="008206B8">
        <w:rPr>
          <w:sz w:val="28"/>
          <w:szCs w:val="28"/>
        </w:rPr>
        <w:t xml:space="preserve"> в разовом материальном пропуске.</w:t>
      </w:r>
    </w:p>
    <w:p w:rsidR="007D5BD3" w:rsidRPr="008206B8" w:rsidRDefault="007D5BD3" w:rsidP="00A5182F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При выезде автомобиля с охраняемой территории кроме действий, указанных в настоящем пункте, сотрудник поста охраны обязан проверить на материальном пропуске отметку лица, принявшего груз (время, число, месяц, год, подпись), изъять пропуск.</w:t>
      </w:r>
    </w:p>
    <w:p w:rsidR="007D5BD3" w:rsidRPr="008206B8" w:rsidRDefault="003B7811" w:rsidP="00A5182F">
      <w:pPr>
        <w:spacing w:line="360" w:lineRule="auto"/>
        <w:ind w:firstLine="737"/>
        <w:jc w:val="both"/>
        <w:rPr>
          <w:color w:val="0D0D0D"/>
          <w:sz w:val="28"/>
          <w:szCs w:val="28"/>
        </w:rPr>
      </w:pPr>
      <w:r>
        <w:rPr>
          <w:sz w:val="28"/>
          <w:szCs w:val="28"/>
        </w:rPr>
        <w:t>4</w:t>
      </w:r>
      <w:r w:rsidR="007D5BD3" w:rsidRPr="008206B8">
        <w:rPr>
          <w:sz w:val="28"/>
          <w:szCs w:val="28"/>
        </w:rPr>
        <w:t>.3.</w:t>
      </w:r>
      <w:r>
        <w:rPr>
          <w:sz w:val="28"/>
          <w:szCs w:val="28"/>
        </w:rPr>
        <w:t xml:space="preserve"> </w:t>
      </w:r>
      <w:r w:rsidR="007D5BD3" w:rsidRPr="008206B8">
        <w:rPr>
          <w:sz w:val="28"/>
          <w:szCs w:val="28"/>
        </w:rPr>
        <w:t>Транспортные  средства фельдъегерской и почтовой связи, а также другие транспортные средства, обеспечивающие жизнедеятельность администрации городского округа город Воронеж, пропускаются  на охраняемую территори</w:t>
      </w:r>
      <w:r>
        <w:rPr>
          <w:sz w:val="28"/>
          <w:szCs w:val="28"/>
        </w:rPr>
        <w:t>ю</w:t>
      </w:r>
      <w:r w:rsidR="007D5BD3" w:rsidRPr="008206B8">
        <w:rPr>
          <w:sz w:val="28"/>
          <w:szCs w:val="28"/>
        </w:rPr>
        <w:t xml:space="preserve">  по списку, утвержденному  руководителем управления делами, учета и отчетности  администрации городского округа город  Воронеж</w:t>
      </w:r>
      <w:r>
        <w:rPr>
          <w:sz w:val="28"/>
          <w:szCs w:val="28"/>
        </w:rPr>
        <w:t>,</w:t>
      </w:r>
      <w:r w:rsidR="007D5BD3" w:rsidRPr="008206B8">
        <w:rPr>
          <w:sz w:val="28"/>
          <w:szCs w:val="28"/>
        </w:rPr>
        <w:t xml:space="preserve">  и по предъявлению находящимися в них работниками своих удостоверений. </w:t>
      </w:r>
      <w:proofErr w:type="gramStart"/>
      <w:r w:rsidR="007D5BD3" w:rsidRPr="008206B8">
        <w:rPr>
          <w:sz w:val="28"/>
          <w:szCs w:val="28"/>
        </w:rPr>
        <w:t>Транспортные средства  могут оставаться на охраняемой территории   на день (</w:t>
      </w:r>
      <w:r w:rsidR="007D5BD3" w:rsidRPr="008206B8">
        <w:rPr>
          <w:color w:val="0D0D0D"/>
          <w:sz w:val="28"/>
          <w:szCs w:val="28"/>
        </w:rPr>
        <w:t>ночь) по утвержд</w:t>
      </w:r>
      <w:r>
        <w:rPr>
          <w:color w:val="0D0D0D"/>
          <w:sz w:val="28"/>
          <w:szCs w:val="28"/>
        </w:rPr>
        <w:t>е</w:t>
      </w:r>
      <w:r w:rsidR="007D5BD3" w:rsidRPr="008206B8">
        <w:rPr>
          <w:color w:val="0D0D0D"/>
          <w:sz w:val="28"/>
          <w:szCs w:val="28"/>
        </w:rPr>
        <w:t xml:space="preserve">нным руководителем управления делами, учета и отчетности </w:t>
      </w:r>
      <w:r>
        <w:rPr>
          <w:color w:val="0D0D0D"/>
          <w:sz w:val="28"/>
          <w:szCs w:val="28"/>
        </w:rPr>
        <w:t>администрации городского округа город Воронеж</w:t>
      </w:r>
      <w:r w:rsidR="007D5BD3" w:rsidRPr="008206B8">
        <w:rPr>
          <w:color w:val="0D0D0D"/>
          <w:sz w:val="28"/>
          <w:szCs w:val="28"/>
        </w:rPr>
        <w:t xml:space="preserve"> спискам или по его устному распоряжению. </w:t>
      </w:r>
      <w:proofErr w:type="gramEnd"/>
    </w:p>
    <w:p w:rsidR="007D5BD3" w:rsidRPr="008206B8" w:rsidRDefault="003B7811" w:rsidP="00A5182F">
      <w:pPr>
        <w:spacing w:line="360" w:lineRule="auto"/>
        <w:ind w:firstLine="737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4.4</w:t>
      </w:r>
      <w:r w:rsidR="007D5BD3" w:rsidRPr="008206B8">
        <w:rPr>
          <w:color w:val="0D0D0D"/>
          <w:sz w:val="28"/>
          <w:szCs w:val="28"/>
        </w:rPr>
        <w:t>.</w:t>
      </w:r>
      <w:r w:rsidR="007D5BD3" w:rsidRPr="008206B8">
        <w:rPr>
          <w:color w:val="0D0D0D"/>
          <w:sz w:val="28"/>
          <w:szCs w:val="28"/>
        </w:rPr>
        <w:tab/>
      </w:r>
      <w:r>
        <w:rPr>
          <w:color w:val="0D0D0D"/>
          <w:sz w:val="28"/>
          <w:szCs w:val="28"/>
        </w:rPr>
        <w:t>Прибываемые по вызову</w:t>
      </w:r>
      <w:r w:rsidR="007D5BD3" w:rsidRPr="008206B8">
        <w:rPr>
          <w:color w:val="0D0D0D"/>
          <w:sz w:val="28"/>
          <w:szCs w:val="28"/>
        </w:rPr>
        <w:t xml:space="preserve"> в администрацию городского округа город Воронеж автомобили</w:t>
      </w:r>
      <w:r>
        <w:rPr>
          <w:color w:val="0D0D0D"/>
          <w:sz w:val="28"/>
          <w:szCs w:val="28"/>
        </w:rPr>
        <w:t xml:space="preserve"> пожарной службы,</w:t>
      </w:r>
      <w:r w:rsidR="007D5BD3" w:rsidRPr="008206B8">
        <w:rPr>
          <w:color w:val="0D0D0D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МЧС, скорой медицинской помощи</w:t>
      </w:r>
      <w:r w:rsidR="007D5BD3" w:rsidRPr="008206B8">
        <w:rPr>
          <w:color w:val="0D0D0D"/>
          <w:sz w:val="28"/>
          <w:szCs w:val="28"/>
        </w:rPr>
        <w:t xml:space="preserve"> и аварийны</w:t>
      </w:r>
      <w:r>
        <w:rPr>
          <w:color w:val="0D0D0D"/>
          <w:sz w:val="28"/>
          <w:szCs w:val="28"/>
        </w:rPr>
        <w:t>х</w:t>
      </w:r>
      <w:r w:rsidR="007D5BD3" w:rsidRPr="008206B8">
        <w:rPr>
          <w:color w:val="0D0D0D"/>
          <w:sz w:val="28"/>
          <w:szCs w:val="28"/>
        </w:rPr>
        <w:t xml:space="preserve"> служб  с  находящимися в них работниками пропускаются на охраняемую территорию на основании устного распоряжения руководителя  управления  делами, учета и отчетности администрации </w:t>
      </w:r>
      <w:r w:rsidR="008206B8">
        <w:rPr>
          <w:color w:val="0D0D0D"/>
          <w:sz w:val="28"/>
          <w:szCs w:val="28"/>
        </w:rPr>
        <w:t>городского округа город Воронеж</w:t>
      </w:r>
      <w:r w:rsidR="007D5BD3" w:rsidRPr="008206B8">
        <w:rPr>
          <w:color w:val="0D0D0D"/>
          <w:sz w:val="28"/>
          <w:szCs w:val="28"/>
        </w:rPr>
        <w:t xml:space="preserve"> (беспрепятственно)</w:t>
      </w:r>
      <w:r w:rsidR="008206B8">
        <w:rPr>
          <w:color w:val="0D0D0D"/>
          <w:sz w:val="28"/>
          <w:szCs w:val="28"/>
        </w:rPr>
        <w:t>.</w:t>
      </w:r>
    </w:p>
    <w:p w:rsidR="007D5BD3" w:rsidRPr="008206B8" w:rsidRDefault="007D5BD3" w:rsidP="00571C2C">
      <w:pPr>
        <w:ind w:firstLine="1134"/>
        <w:jc w:val="both"/>
        <w:rPr>
          <w:b/>
          <w:sz w:val="28"/>
          <w:szCs w:val="28"/>
        </w:rPr>
      </w:pPr>
    </w:p>
    <w:p w:rsidR="007D5BD3" w:rsidRPr="008206B8" w:rsidRDefault="007D5BD3" w:rsidP="003B7811">
      <w:pPr>
        <w:jc w:val="center"/>
        <w:rPr>
          <w:b/>
          <w:sz w:val="28"/>
          <w:szCs w:val="28"/>
        </w:rPr>
      </w:pPr>
      <w:r w:rsidRPr="008206B8">
        <w:rPr>
          <w:b/>
          <w:sz w:val="28"/>
          <w:szCs w:val="28"/>
        </w:rPr>
        <w:t>5. Порядок оформления документов, дающих право входа в здание администрации</w:t>
      </w:r>
      <w:r w:rsidR="00D6311F">
        <w:rPr>
          <w:b/>
          <w:sz w:val="28"/>
          <w:szCs w:val="28"/>
        </w:rPr>
        <w:t xml:space="preserve"> и на охраняемую территорию</w:t>
      </w:r>
    </w:p>
    <w:p w:rsidR="007D5BD3" w:rsidRPr="008206B8" w:rsidRDefault="007D5BD3" w:rsidP="00571C2C">
      <w:pPr>
        <w:ind w:firstLine="1134"/>
        <w:jc w:val="both"/>
        <w:rPr>
          <w:sz w:val="28"/>
          <w:szCs w:val="28"/>
        </w:rPr>
      </w:pPr>
    </w:p>
    <w:p w:rsidR="007D5BD3" w:rsidRPr="008206B8" w:rsidRDefault="004945D0" w:rsidP="00A5182F">
      <w:pPr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7D5BD3" w:rsidRPr="008206B8">
        <w:rPr>
          <w:sz w:val="28"/>
          <w:szCs w:val="28"/>
        </w:rPr>
        <w:t xml:space="preserve"> </w:t>
      </w:r>
      <w:proofErr w:type="gramStart"/>
      <w:r w:rsidR="007D5BD3" w:rsidRPr="008206B8">
        <w:rPr>
          <w:sz w:val="28"/>
          <w:szCs w:val="28"/>
        </w:rPr>
        <w:t>Служебные удостоверения д</w:t>
      </w:r>
      <w:r w:rsidR="00AC760E" w:rsidRPr="008206B8">
        <w:rPr>
          <w:sz w:val="28"/>
          <w:szCs w:val="28"/>
        </w:rPr>
        <w:t xml:space="preserve">олжностных  лиц, муниципальных </w:t>
      </w:r>
      <w:r w:rsidR="007D5BD3" w:rsidRPr="008206B8">
        <w:rPr>
          <w:sz w:val="28"/>
          <w:szCs w:val="28"/>
        </w:rPr>
        <w:t xml:space="preserve">  служащих</w:t>
      </w:r>
      <w:r w:rsidR="00AC760E" w:rsidRPr="008206B8">
        <w:rPr>
          <w:sz w:val="28"/>
          <w:szCs w:val="28"/>
        </w:rPr>
        <w:t>, работников, замещающих должности</w:t>
      </w:r>
      <w:r w:rsidR="00DF440F" w:rsidRPr="008206B8">
        <w:rPr>
          <w:sz w:val="28"/>
          <w:szCs w:val="28"/>
        </w:rPr>
        <w:t>, не отнесенные к должностям муниципальной службы,</w:t>
      </w:r>
      <w:r w:rsidR="007D5BD3" w:rsidRPr="008206B8">
        <w:rPr>
          <w:sz w:val="28"/>
          <w:szCs w:val="28"/>
        </w:rPr>
        <w:t xml:space="preserve">  структурных подразделений администрации городского округа город Воронеж оформляются управлением делами, учета и отчетности </w:t>
      </w:r>
      <w:r w:rsidR="003B7811">
        <w:rPr>
          <w:sz w:val="28"/>
          <w:szCs w:val="28"/>
        </w:rPr>
        <w:t xml:space="preserve"> администрации городского округа город Воронеж </w:t>
      </w:r>
      <w:r w:rsidR="00DF440F" w:rsidRPr="008206B8">
        <w:rPr>
          <w:sz w:val="28"/>
          <w:szCs w:val="28"/>
        </w:rPr>
        <w:t xml:space="preserve">совместно с </w:t>
      </w:r>
      <w:r w:rsidR="007D5BD3" w:rsidRPr="008206B8">
        <w:rPr>
          <w:sz w:val="28"/>
          <w:szCs w:val="28"/>
        </w:rPr>
        <w:t xml:space="preserve">управлением муниципальной службы и кадров администрации </w:t>
      </w:r>
      <w:r w:rsidR="003B7811">
        <w:rPr>
          <w:sz w:val="28"/>
          <w:szCs w:val="28"/>
        </w:rPr>
        <w:t xml:space="preserve">городского округа город Воронеж </w:t>
      </w:r>
      <w:r w:rsidR="007D5BD3" w:rsidRPr="008206B8">
        <w:rPr>
          <w:sz w:val="28"/>
          <w:szCs w:val="28"/>
        </w:rPr>
        <w:t xml:space="preserve"> в соответствии с действующим законодательством</w:t>
      </w:r>
      <w:r>
        <w:rPr>
          <w:sz w:val="28"/>
          <w:szCs w:val="28"/>
        </w:rPr>
        <w:t xml:space="preserve"> и </w:t>
      </w:r>
      <w:r w:rsidR="007D5BD3" w:rsidRPr="008206B8">
        <w:rPr>
          <w:sz w:val="28"/>
          <w:szCs w:val="28"/>
        </w:rPr>
        <w:t xml:space="preserve"> в установленном порядке.</w:t>
      </w:r>
      <w:proofErr w:type="gramEnd"/>
    </w:p>
    <w:p w:rsidR="007D5BD3" w:rsidRPr="008206B8" w:rsidRDefault="004945D0" w:rsidP="00A5182F">
      <w:pPr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7D5BD3" w:rsidRPr="008206B8">
        <w:rPr>
          <w:sz w:val="28"/>
          <w:szCs w:val="28"/>
        </w:rPr>
        <w:t>Разрешения на выдачу разовых пропусков для посетителей даются должностными лицами или начальниками</w:t>
      </w:r>
      <w:r w:rsidR="00D6311F">
        <w:rPr>
          <w:sz w:val="28"/>
          <w:szCs w:val="28"/>
        </w:rPr>
        <w:t xml:space="preserve"> </w:t>
      </w:r>
      <w:r w:rsidR="00D6311F" w:rsidRPr="00D6311F">
        <w:rPr>
          <w:sz w:val="28"/>
          <w:szCs w:val="28"/>
        </w:rPr>
        <w:t>(их заместителями)</w:t>
      </w:r>
      <w:r w:rsidR="007D5BD3" w:rsidRPr="008206B8">
        <w:rPr>
          <w:sz w:val="28"/>
          <w:szCs w:val="28"/>
        </w:rPr>
        <w:t xml:space="preserve"> структурных подразделений </w:t>
      </w:r>
      <w:r>
        <w:rPr>
          <w:sz w:val="28"/>
          <w:szCs w:val="28"/>
        </w:rPr>
        <w:t xml:space="preserve"> администрации городского округа город Воронеж</w:t>
      </w:r>
      <w:r w:rsidR="007D5BD3" w:rsidRPr="008206B8">
        <w:rPr>
          <w:sz w:val="28"/>
          <w:szCs w:val="28"/>
        </w:rPr>
        <w:t xml:space="preserve">. </w:t>
      </w:r>
    </w:p>
    <w:p w:rsidR="008206B8" w:rsidRDefault="007D5BD3" w:rsidP="00A5182F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 xml:space="preserve">5.3. </w:t>
      </w:r>
      <w:r w:rsidR="004945D0">
        <w:rPr>
          <w:sz w:val="28"/>
          <w:szCs w:val="28"/>
        </w:rPr>
        <w:t xml:space="preserve"> </w:t>
      </w:r>
      <w:r w:rsidRPr="008206B8">
        <w:rPr>
          <w:sz w:val="28"/>
          <w:szCs w:val="28"/>
        </w:rPr>
        <w:t>Разовые пропуска для посетителей  оформляются на основании документов, удостоверяющих личность.</w:t>
      </w:r>
    </w:p>
    <w:p w:rsidR="007D5BD3" w:rsidRPr="008206B8" w:rsidRDefault="007D5BD3" w:rsidP="00A5182F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К документам, удостоверяющим личность, относятся:</w:t>
      </w:r>
    </w:p>
    <w:p w:rsidR="007D5BD3" w:rsidRPr="008206B8" w:rsidRDefault="007D5BD3" w:rsidP="00A5182F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- паспорт гражданина Российской Федерации;</w:t>
      </w:r>
    </w:p>
    <w:p w:rsidR="007D5BD3" w:rsidRPr="008206B8" w:rsidRDefault="007D5BD3" w:rsidP="00A5182F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- заграничный паспорт гражданина Российской Федерации;</w:t>
      </w:r>
    </w:p>
    <w:p w:rsidR="00DF440F" w:rsidRPr="008206B8" w:rsidRDefault="00DF440F" w:rsidP="00A5182F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- пенсионное удостоверение;</w:t>
      </w:r>
    </w:p>
    <w:p w:rsidR="007D5BD3" w:rsidRPr="008206B8" w:rsidRDefault="007D5BD3" w:rsidP="00A5182F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- дипломатический паспорт гражданина Российской Федерации;</w:t>
      </w:r>
    </w:p>
    <w:p w:rsidR="007D5BD3" w:rsidRPr="008206B8" w:rsidRDefault="007D5BD3" w:rsidP="00A5182F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- удостоверение личности офицера;</w:t>
      </w:r>
    </w:p>
    <w:p w:rsidR="007D5BD3" w:rsidRPr="008206B8" w:rsidRDefault="007D5BD3" w:rsidP="00A5182F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- военный билет;</w:t>
      </w:r>
    </w:p>
    <w:p w:rsidR="007D5BD3" w:rsidRPr="008206B8" w:rsidRDefault="007D5BD3" w:rsidP="00A5182F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- военный билет офицера запаса;</w:t>
      </w:r>
    </w:p>
    <w:p w:rsidR="007D5BD3" w:rsidRPr="008206B8" w:rsidRDefault="007D5BD3" w:rsidP="00A5182F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- паспорт моряка (паспорт Минморфлота СССР);</w:t>
      </w:r>
    </w:p>
    <w:p w:rsidR="007D5BD3" w:rsidRPr="008206B8" w:rsidRDefault="007D5BD3" w:rsidP="00A5182F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- иностранный паспорт;</w:t>
      </w:r>
    </w:p>
    <w:p w:rsidR="007D5BD3" w:rsidRPr="008206B8" w:rsidRDefault="007D5BD3" w:rsidP="00A5182F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- свидетельство о рождении (для  лиц, не достигших 14</w:t>
      </w:r>
      <w:r w:rsidR="004945D0">
        <w:rPr>
          <w:sz w:val="28"/>
          <w:szCs w:val="28"/>
        </w:rPr>
        <w:t xml:space="preserve"> </w:t>
      </w:r>
      <w:r w:rsidRPr="008206B8">
        <w:rPr>
          <w:sz w:val="28"/>
          <w:szCs w:val="28"/>
        </w:rPr>
        <w:t xml:space="preserve"> лет);</w:t>
      </w:r>
    </w:p>
    <w:p w:rsidR="007D5BD3" w:rsidRPr="008206B8" w:rsidRDefault="007D5BD3" w:rsidP="00A5182F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- вид на жительство;</w:t>
      </w:r>
    </w:p>
    <w:p w:rsidR="007D5BD3" w:rsidRPr="008206B8" w:rsidRDefault="007D5BD3" w:rsidP="00A5182F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- свидетельство  о  рассмотрении   ходатайства  о  признании  пос</w:t>
      </w:r>
      <w:bookmarkStart w:id="0" w:name="_GoBack"/>
      <w:bookmarkEnd w:id="0"/>
      <w:r w:rsidRPr="008206B8">
        <w:rPr>
          <w:sz w:val="28"/>
          <w:szCs w:val="28"/>
        </w:rPr>
        <w:t>етителя беженцем</w:t>
      </w:r>
      <w:r w:rsidR="00043CC7">
        <w:rPr>
          <w:sz w:val="28"/>
          <w:szCs w:val="28"/>
        </w:rPr>
        <w:t xml:space="preserve"> (удостоверение беженца)</w:t>
      </w:r>
      <w:r w:rsidRPr="008206B8">
        <w:rPr>
          <w:sz w:val="28"/>
          <w:szCs w:val="28"/>
        </w:rPr>
        <w:t>;</w:t>
      </w:r>
    </w:p>
    <w:p w:rsidR="007D5BD3" w:rsidRPr="008206B8" w:rsidRDefault="007D5BD3" w:rsidP="00E4732A">
      <w:pPr>
        <w:spacing w:line="360" w:lineRule="auto"/>
        <w:ind w:firstLine="709"/>
        <w:jc w:val="both"/>
        <w:rPr>
          <w:sz w:val="28"/>
          <w:szCs w:val="28"/>
        </w:rPr>
      </w:pPr>
      <w:r w:rsidRPr="008206B8">
        <w:rPr>
          <w:sz w:val="28"/>
          <w:szCs w:val="28"/>
        </w:rPr>
        <w:t xml:space="preserve">- </w:t>
      </w:r>
      <w:r w:rsidR="00E4732A">
        <w:rPr>
          <w:sz w:val="28"/>
          <w:szCs w:val="28"/>
        </w:rPr>
        <w:t xml:space="preserve"> </w:t>
      </w:r>
      <w:r w:rsidRPr="008206B8">
        <w:rPr>
          <w:sz w:val="28"/>
          <w:szCs w:val="28"/>
        </w:rPr>
        <w:t>водительское удостоверение;</w:t>
      </w:r>
    </w:p>
    <w:p w:rsidR="008206B8" w:rsidRDefault="00E4732A" w:rsidP="00E4732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5BD3" w:rsidRPr="008206B8">
        <w:rPr>
          <w:sz w:val="28"/>
          <w:szCs w:val="28"/>
        </w:rPr>
        <w:t>временное удостоверение личности гражданина Росс</w:t>
      </w:r>
      <w:r w:rsidR="008206B8">
        <w:rPr>
          <w:sz w:val="28"/>
          <w:szCs w:val="28"/>
        </w:rPr>
        <w:t xml:space="preserve">ийской Федерации по форме </w:t>
      </w:r>
      <w:r w:rsidR="007D5BD3" w:rsidRPr="008206B8">
        <w:rPr>
          <w:sz w:val="28"/>
          <w:szCs w:val="28"/>
        </w:rPr>
        <w:t>2П;</w:t>
      </w:r>
    </w:p>
    <w:p w:rsidR="008206B8" w:rsidRDefault="007D5BD3" w:rsidP="00E4732A">
      <w:pPr>
        <w:spacing w:line="360" w:lineRule="auto"/>
        <w:ind w:firstLine="709"/>
        <w:jc w:val="both"/>
        <w:rPr>
          <w:sz w:val="28"/>
          <w:szCs w:val="28"/>
        </w:rPr>
      </w:pPr>
      <w:r w:rsidRPr="008206B8">
        <w:rPr>
          <w:sz w:val="28"/>
          <w:szCs w:val="28"/>
        </w:rPr>
        <w:t xml:space="preserve">- </w:t>
      </w:r>
      <w:r w:rsidR="00E4732A">
        <w:rPr>
          <w:sz w:val="28"/>
          <w:szCs w:val="28"/>
        </w:rPr>
        <w:t xml:space="preserve"> </w:t>
      </w:r>
      <w:r w:rsidRPr="008206B8">
        <w:rPr>
          <w:sz w:val="28"/>
          <w:szCs w:val="28"/>
        </w:rPr>
        <w:t>удостоверение вынужденного переселенца;</w:t>
      </w:r>
    </w:p>
    <w:p w:rsidR="007D5BD3" w:rsidRPr="008206B8" w:rsidRDefault="007D5BD3" w:rsidP="00E4732A">
      <w:pPr>
        <w:spacing w:line="360" w:lineRule="auto"/>
        <w:ind w:firstLine="709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- разрешение на временное проживание, выданное лицам без гражданства.</w:t>
      </w:r>
    </w:p>
    <w:p w:rsidR="007D5BD3" w:rsidRPr="008206B8" w:rsidRDefault="007D5BD3" w:rsidP="00A5182F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5.4.</w:t>
      </w:r>
      <w:r w:rsidR="004945D0">
        <w:rPr>
          <w:sz w:val="28"/>
          <w:szCs w:val="28"/>
        </w:rPr>
        <w:t xml:space="preserve"> </w:t>
      </w:r>
      <w:r w:rsidRPr="008206B8">
        <w:rPr>
          <w:sz w:val="28"/>
          <w:szCs w:val="28"/>
        </w:rPr>
        <w:t xml:space="preserve">Разовый пропуск выдается посетителю на одно посещение и действителен для входа через подъезд № 1  </w:t>
      </w:r>
    </w:p>
    <w:p w:rsidR="007D5BD3" w:rsidRPr="008206B8" w:rsidRDefault="007D5BD3" w:rsidP="00A5182F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5.5.</w:t>
      </w:r>
      <w:r w:rsidR="004945D0">
        <w:rPr>
          <w:sz w:val="28"/>
          <w:szCs w:val="28"/>
        </w:rPr>
        <w:t xml:space="preserve"> </w:t>
      </w:r>
      <w:r w:rsidRPr="008206B8">
        <w:rPr>
          <w:sz w:val="28"/>
          <w:szCs w:val="28"/>
        </w:rPr>
        <w:t>Посетител</w:t>
      </w:r>
      <w:r w:rsidR="004945D0">
        <w:rPr>
          <w:sz w:val="28"/>
          <w:szCs w:val="28"/>
        </w:rPr>
        <w:t>ь</w:t>
      </w:r>
      <w:r w:rsidRPr="008206B8">
        <w:rPr>
          <w:sz w:val="28"/>
          <w:szCs w:val="28"/>
        </w:rPr>
        <w:t>, входящи</w:t>
      </w:r>
      <w:r w:rsidR="004945D0">
        <w:rPr>
          <w:sz w:val="28"/>
          <w:szCs w:val="28"/>
        </w:rPr>
        <w:t>й</w:t>
      </w:r>
      <w:r w:rsidRPr="008206B8">
        <w:rPr>
          <w:sz w:val="28"/>
          <w:szCs w:val="28"/>
        </w:rPr>
        <w:t xml:space="preserve"> в здание администрации по разов</w:t>
      </w:r>
      <w:r w:rsidR="004945D0">
        <w:rPr>
          <w:sz w:val="28"/>
          <w:szCs w:val="28"/>
        </w:rPr>
        <w:t>ому</w:t>
      </w:r>
      <w:r w:rsidRPr="008206B8">
        <w:rPr>
          <w:sz w:val="28"/>
          <w:szCs w:val="28"/>
        </w:rPr>
        <w:t xml:space="preserve"> пропуск</w:t>
      </w:r>
      <w:r w:rsidR="004945D0">
        <w:rPr>
          <w:sz w:val="28"/>
          <w:szCs w:val="28"/>
        </w:rPr>
        <w:t>у</w:t>
      </w:r>
      <w:r w:rsidRPr="008206B8">
        <w:rPr>
          <w:sz w:val="28"/>
          <w:szCs w:val="28"/>
        </w:rPr>
        <w:t>, обязан следовать</w:t>
      </w:r>
      <w:r w:rsidR="004945D0" w:rsidRPr="004945D0">
        <w:rPr>
          <w:sz w:val="28"/>
          <w:szCs w:val="28"/>
        </w:rPr>
        <w:t xml:space="preserve"> строго</w:t>
      </w:r>
      <w:r w:rsidR="004945D0">
        <w:rPr>
          <w:sz w:val="28"/>
          <w:szCs w:val="28"/>
        </w:rPr>
        <w:t xml:space="preserve"> </w:t>
      </w:r>
      <w:r w:rsidRPr="008206B8">
        <w:rPr>
          <w:sz w:val="28"/>
          <w:szCs w:val="28"/>
        </w:rPr>
        <w:t xml:space="preserve"> в кабинет, указанный в разовом пропуске. </w:t>
      </w:r>
      <w:proofErr w:type="gramStart"/>
      <w:r w:rsidRPr="008206B8">
        <w:rPr>
          <w:sz w:val="28"/>
          <w:szCs w:val="28"/>
        </w:rPr>
        <w:t>Контроль за</w:t>
      </w:r>
      <w:proofErr w:type="gramEnd"/>
      <w:r w:rsidRPr="008206B8">
        <w:rPr>
          <w:sz w:val="28"/>
          <w:szCs w:val="28"/>
        </w:rPr>
        <w:t xml:space="preserve"> нахождением посетител</w:t>
      </w:r>
      <w:r w:rsidR="004945D0">
        <w:rPr>
          <w:sz w:val="28"/>
          <w:szCs w:val="28"/>
        </w:rPr>
        <w:t>я</w:t>
      </w:r>
      <w:r w:rsidRPr="008206B8">
        <w:rPr>
          <w:sz w:val="28"/>
          <w:szCs w:val="28"/>
        </w:rPr>
        <w:t xml:space="preserve"> в здании администрации возлагается на лицо, принимающ</w:t>
      </w:r>
      <w:r w:rsidR="004945D0">
        <w:rPr>
          <w:sz w:val="28"/>
          <w:szCs w:val="28"/>
        </w:rPr>
        <w:t>ее</w:t>
      </w:r>
      <w:r w:rsidRPr="008206B8">
        <w:rPr>
          <w:sz w:val="28"/>
          <w:szCs w:val="28"/>
        </w:rPr>
        <w:t xml:space="preserve"> посетителя.</w:t>
      </w:r>
    </w:p>
    <w:p w:rsidR="007D5BD3" w:rsidRPr="008206B8" w:rsidRDefault="007D5BD3" w:rsidP="00A5182F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5.6.</w:t>
      </w:r>
      <w:r w:rsidR="004945D0">
        <w:rPr>
          <w:sz w:val="28"/>
          <w:szCs w:val="28"/>
        </w:rPr>
        <w:t xml:space="preserve"> </w:t>
      </w:r>
      <w:r w:rsidRPr="008206B8">
        <w:rPr>
          <w:sz w:val="28"/>
          <w:szCs w:val="28"/>
        </w:rPr>
        <w:t>Муниципальный служащий,  работник</w:t>
      </w:r>
      <w:r w:rsidR="004945D0">
        <w:rPr>
          <w:sz w:val="28"/>
          <w:szCs w:val="28"/>
        </w:rPr>
        <w:t xml:space="preserve"> администрации городского округа город Воронеж</w:t>
      </w:r>
      <w:r w:rsidRPr="008206B8">
        <w:rPr>
          <w:sz w:val="28"/>
          <w:szCs w:val="28"/>
        </w:rPr>
        <w:t>, прин</w:t>
      </w:r>
      <w:r w:rsidR="004945D0">
        <w:rPr>
          <w:sz w:val="28"/>
          <w:szCs w:val="28"/>
        </w:rPr>
        <w:t>я</w:t>
      </w:r>
      <w:r w:rsidRPr="008206B8">
        <w:rPr>
          <w:sz w:val="28"/>
          <w:szCs w:val="28"/>
        </w:rPr>
        <w:t>вший посетителя, делает отметку в разовом пропуске о времени выхода посетителя и заверяет ее своей подписью.</w:t>
      </w:r>
    </w:p>
    <w:p w:rsidR="007D5BD3" w:rsidRPr="008206B8" w:rsidRDefault="007D5BD3" w:rsidP="00A5182F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5.7.</w:t>
      </w:r>
      <w:r w:rsidR="004945D0">
        <w:rPr>
          <w:sz w:val="28"/>
          <w:szCs w:val="28"/>
        </w:rPr>
        <w:t xml:space="preserve"> </w:t>
      </w:r>
      <w:r w:rsidRPr="008206B8">
        <w:rPr>
          <w:sz w:val="28"/>
          <w:szCs w:val="28"/>
        </w:rPr>
        <w:t>Разовый пропуск действителен для выхода в течени</w:t>
      </w:r>
      <w:r w:rsidR="004945D0" w:rsidRPr="008206B8">
        <w:rPr>
          <w:sz w:val="28"/>
          <w:szCs w:val="28"/>
        </w:rPr>
        <w:t>е</w:t>
      </w:r>
      <w:r w:rsidRPr="008206B8">
        <w:rPr>
          <w:sz w:val="28"/>
          <w:szCs w:val="28"/>
        </w:rPr>
        <w:t xml:space="preserve"> 15 минут после отметки о посещении.</w:t>
      </w:r>
    </w:p>
    <w:p w:rsidR="007D5BD3" w:rsidRPr="008206B8" w:rsidRDefault="007D5BD3" w:rsidP="00A5182F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 xml:space="preserve">5.8. </w:t>
      </w:r>
      <w:r w:rsidR="004945D0">
        <w:rPr>
          <w:sz w:val="28"/>
          <w:szCs w:val="28"/>
        </w:rPr>
        <w:t xml:space="preserve"> </w:t>
      </w:r>
      <w:r w:rsidRPr="008206B8">
        <w:rPr>
          <w:sz w:val="28"/>
          <w:szCs w:val="28"/>
        </w:rPr>
        <w:t xml:space="preserve">Разовый пропуск сдается сотруднику поста охраны и хранится в течение трех календарных месяцев.  </w:t>
      </w:r>
    </w:p>
    <w:p w:rsidR="007D5BD3" w:rsidRPr="008206B8" w:rsidRDefault="007D5BD3" w:rsidP="00A5182F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5.9. Разовый вход отдельных лиц может быть осуществлен по указанию главы городского округа город Воронеж, его заместител</w:t>
      </w:r>
      <w:r w:rsidR="004945D0">
        <w:rPr>
          <w:sz w:val="28"/>
          <w:szCs w:val="28"/>
        </w:rPr>
        <w:t>ей</w:t>
      </w:r>
      <w:r w:rsidRPr="008206B8">
        <w:rPr>
          <w:sz w:val="28"/>
          <w:szCs w:val="28"/>
        </w:rPr>
        <w:t xml:space="preserve"> и руководител</w:t>
      </w:r>
      <w:r w:rsidR="004945D0">
        <w:rPr>
          <w:sz w:val="28"/>
          <w:szCs w:val="28"/>
        </w:rPr>
        <w:t>я</w:t>
      </w:r>
      <w:r w:rsidRPr="008206B8">
        <w:rPr>
          <w:sz w:val="28"/>
          <w:szCs w:val="28"/>
        </w:rPr>
        <w:t xml:space="preserve"> управления делами, учета и отчетности </w:t>
      </w:r>
      <w:r w:rsidR="004945D0">
        <w:rPr>
          <w:sz w:val="28"/>
          <w:szCs w:val="28"/>
        </w:rPr>
        <w:t xml:space="preserve"> администрации городского округа город Воронеж </w:t>
      </w:r>
      <w:r w:rsidRPr="008206B8">
        <w:rPr>
          <w:sz w:val="28"/>
          <w:szCs w:val="28"/>
        </w:rPr>
        <w:t xml:space="preserve">   по их устным заявкам без оформления пропусков с обязательной регистрацией в журнале посетителей. </w:t>
      </w:r>
    </w:p>
    <w:p w:rsidR="007D5BD3" w:rsidRPr="008206B8" w:rsidRDefault="007D5BD3" w:rsidP="00A5182F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5.10.</w:t>
      </w:r>
      <w:r w:rsidRPr="008206B8">
        <w:rPr>
          <w:sz w:val="28"/>
          <w:szCs w:val="28"/>
        </w:rPr>
        <w:tab/>
        <w:t xml:space="preserve"> Для перемещения имущества в здани</w:t>
      </w:r>
      <w:r w:rsidR="004945D0">
        <w:rPr>
          <w:sz w:val="28"/>
          <w:szCs w:val="28"/>
        </w:rPr>
        <w:t>и</w:t>
      </w:r>
      <w:r w:rsidRPr="008206B8">
        <w:rPr>
          <w:sz w:val="28"/>
          <w:szCs w:val="28"/>
        </w:rPr>
        <w:t xml:space="preserve"> администрации применяются разовые материальные пропуска установленной формы.</w:t>
      </w:r>
    </w:p>
    <w:p w:rsidR="007D5BD3" w:rsidRPr="008206B8" w:rsidRDefault="007D5BD3" w:rsidP="00A5182F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 xml:space="preserve">5.11. </w:t>
      </w:r>
      <w:r w:rsidRPr="008206B8">
        <w:rPr>
          <w:sz w:val="28"/>
          <w:szCs w:val="28"/>
        </w:rPr>
        <w:tab/>
        <w:t>Разовый материальный пропуск оформляется на основании заявки и документа</w:t>
      </w:r>
      <w:r w:rsidR="004945D0">
        <w:rPr>
          <w:sz w:val="28"/>
          <w:szCs w:val="28"/>
        </w:rPr>
        <w:t>,</w:t>
      </w:r>
      <w:r w:rsidRPr="008206B8">
        <w:rPr>
          <w:sz w:val="28"/>
          <w:szCs w:val="28"/>
        </w:rPr>
        <w:t xml:space="preserve"> удостоверяющего личность. </w:t>
      </w:r>
    </w:p>
    <w:p w:rsidR="007D5BD3" w:rsidRPr="008206B8" w:rsidRDefault="007D5BD3" w:rsidP="00A5182F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5.12.</w:t>
      </w:r>
      <w:r w:rsidRPr="008206B8">
        <w:rPr>
          <w:sz w:val="28"/>
          <w:szCs w:val="28"/>
        </w:rPr>
        <w:tab/>
        <w:t>Разовые материальные пропуска действительны только в течение служебного дня и при предъявлении лицом, осуществляющим перемещение имущества, документа, удостоверяющего личность.</w:t>
      </w:r>
    </w:p>
    <w:p w:rsidR="007D5BD3" w:rsidRPr="008206B8" w:rsidRDefault="007D5BD3" w:rsidP="00A5182F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5.13.</w:t>
      </w:r>
      <w:r w:rsidRPr="008206B8">
        <w:rPr>
          <w:sz w:val="28"/>
          <w:szCs w:val="28"/>
        </w:rPr>
        <w:tab/>
        <w:t xml:space="preserve"> Разовые материальные пропуска согласовываются с руководителем управления делами</w:t>
      </w:r>
      <w:r w:rsidR="006B6DEF" w:rsidRPr="008206B8">
        <w:rPr>
          <w:sz w:val="28"/>
          <w:szCs w:val="28"/>
        </w:rPr>
        <w:t xml:space="preserve">, учета и отчетности </w:t>
      </w:r>
      <w:r w:rsidRPr="008206B8">
        <w:rPr>
          <w:sz w:val="28"/>
          <w:szCs w:val="28"/>
        </w:rPr>
        <w:t xml:space="preserve"> администрации городского округа город Воронеж или лицом</w:t>
      </w:r>
      <w:r w:rsidR="00D6311F">
        <w:rPr>
          <w:sz w:val="28"/>
          <w:szCs w:val="28"/>
        </w:rPr>
        <w:t>,</w:t>
      </w:r>
      <w:r w:rsidRPr="008206B8">
        <w:rPr>
          <w:sz w:val="28"/>
          <w:szCs w:val="28"/>
        </w:rPr>
        <w:t xml:space="preserve"> им уполномоченным.</w:t>
      </w:r>
    </w:p>
    <w:p w:rsidR="007D5BD3" w:rsidRPr="008206B8" w:rsidRDefault="007D5BD3" w:rsidP="00A5182F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 xml:space="preserve">5.14. </w:t>
      </w:r>
      <w:r w:rsidRPr="008206B8">
        <w:rPr>
          <w:sz w:val="28"/>
          <w:szCs w:val="28"/>
        </w:rPr>
        <w:tab/>
        <w:t>Разовые материальные пропуска сдаются сотруднику поста охраны и хранятся в течение одного календарного месяца.</w:t>
      </w:r>
    </w:p>
    <w:p w:rsidR="007D5BD3" w:rsidRPr="008206B8" w:rsidRDefault="007D5BD3" w:rsidP="00571C2C">
      <w:pPr>
        <w:ind w:left="708" w:firstLine="1134"/>
        <w:jc w:val="both"/>
        <w:rPr>
          <w:b/>
          <w:sz w:val="28"/>
          <w:szCs w:val="28"/>
        </w:rPr>
      </w:pPr>
    </w:p>
    <w:p w:rsidR="007D5BD3" w:rsidRPr="008206B8" w:rsidRDefault="007D5BD3" w:rsidP="004945D0">
      <w:pPr>
        <w:jc w:val="center"/>
        <w:rPr>
          <w:b/>
          <w:sz w:val="28"/>
          <w:szCs w:val="28"/>
        </w:rPr>
      </w:pPr>
      <w:r w:rsidRPr="008206B8">
        <w:rPr>
          <w:b/>
          <w:sz w:val="28"/>
          <w:szCs w:val="28"/>
        </w:rPr>
        <w:t>6. Порядок входа в здание администрации  и на охраняемую территорию в ночное время, нераб</w:t>
      </w:r>
      <w:r w:rsidR="008206B8">
        <w:rPr>
          <w:b/>
          <w:sz w:val="28"/>
          <w:szCs w:val="28"/>
        </w:rPr>
        <w:t>очие праздничные и выходные дни</w:t>
      </w:r>
    </w:p>
    <w:p w:rsidR="007D5BD3" w:rsidRPr="008206B8" w:rsidRDefault="007D5BD3" w:rsidP="00571C2C">
      <w:pPr>
        <w:ind w:left="708" w:firstLine="1134"/>
        <w:jc w:val="both"/>
        <w:rPr>
          <w:b/>
          <w:sz w:val="28"/>
          <w:szCs w:val="28"/>
        </w:rPr>
      </w:pPr>
    </w:p>
    <w:p w:rsidR="007D5BD3" w:rsidRPr="008206B8" w:rsidRDefault="007D5BD3" w:rsidP="00A5182F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В нерабочие праздничные и выходные дни в здание</w:t>
      </w:r>
      <w:r w:rsidR="00D6311F">
        <w:rPr>
          <w:sz w:val="28"/>
          <w:szCs w:val="28"/>
        </w:rPr>
        <w:t xml:space="preserve"> администрации</w:t>
      </w:r>
      <w:r w:rsidRPr="008206B8">
        <w:rPr>
          <w:sz w:val="28"/>
          <w:szCs w:val="28"/>
        </w:rPr>
        <w:t xml:space="preserve"> и </w:t>
      </w:r>
      <w:r w:rsidR="004945D0">
        <w:rPr>
          <w:sz w:val="28"/>
          <w:szCs w:val="28"/>
        </w:rPr>
        <w:t xml:space="preserve"> на </w:t>
      </w:r>
      <w:r w:rsidRPr="008206B8">
        <w:rPr>
          <w:sz w:val="28"/>
          <w:szCs w:val="28"/>
        </w:rPr>
        <w:t>охраняемую территорию пропускаются</w:t>
      </w:r>
      <w:r w:rsidR="004945D0">
        <w:rPr>
          <w:sz w:val="28"/>
          <w:szCs w:val="28"/>
        </w:rPr>
        <w:t xml:space="preserve"> </w:t>
      </w:r>
      <w:r w:rsidRPr="008206B8">
        <w:rPr>
          <w:sz w:val="28"/>
          <w:szCs w:val="28"/>
        </w:rPr>
        <w:t xml:space="preserve"> сотрудники администрации по заявкам руководителей структурных подразделений  администрации  городского округа город Воронеж, согласованным с   руководителем управления делами, учета и отчетности администрации городского округа город Воронеж.</w:t>
      </w:r>
    </w:p>
    <w:p w:rsidR="007D5BD3" w:rsidRPr="008206B8" w:rsidRDefault="007D5BD3" w:rsidP="00571C2C">
      <w:pPr>
        <w:ind w:left="708" w:firstLine="1134"/>
        <w:jc w:val="both"/>
        <w:rPr>
          <w:sz w:val="28"/>
          <w:szCs w:val="28"/>
        </w:rPr>
      </w:pPr>
    </w:p>
    <w:p w:rsidR="007D5BD3" w:rsidRPr="008206B8" w:rsidRDefault="007D5BD3" w:rsidP="004945D0">
      <w:pPr>
        <w:jc w:val="center"/>
        <w:rPr>
          <w:b/>
          <w:sz w:val="28"/>
          <w:szCs w:val="28"/>
        </w:rPr>
      </w:pPr>
      <w:r w:rsidRPr="008206B8">
        <w:rPr>
          <w:b/>
          <w:sz w:val="28"/>
          <w:szCs w:val="28"/>
        </w:rPr>
        <w:t xml:space="preserve">7. Порядок входа в здание администрации и </w:t>
      </w:r>
      <w:r w:rsidR="004945D0">
        <w:rPr>
          <w:b/>
          <w:sz w:val="28"/>
          <w:szCs w:val="28"/>
        </w:rPr>
        <w:t xml:space="preserve"> на </w:t>
      </w:r>
      <w:r w:rsidRPr="008206B8">
        <w:rPr>
          <w:b/>
          <w:sz w:val="28"/>
          <w:szCs w:val="28"/>
        </w:rPr>
        <w:t>охраняемую территорию в период чрезвычайных ситуаций</w:t>
      </w:r>
    </w:p>
    <w:p w:rsidR="007D5BD3" w:rsidRPr="008206B8" w:rsidRDefault="007D5BD3" w:rsidP="00571C2C">
      <w:pPr>
        <w:ind w:left="708" w:firstLine="1134"/>
        <w:jc w:val="both"/>
        <w:rPr>
          <w:sz w:val="28"/>
          <w:szCs w:val="28"/>
        </w:rPr>
      </w:pPr>
    </w:p>
    <w:p w:rsidR="007D5BD3" w:rsidRPr="008206B8" w:rsidRDefault="007D5BD3" w:rsidP="00A5182F">
      <w:pPr>
        <w:spacing w:line="360" w:lineRule="auto"/>
        <w:ind w:firstLine="737"/>
        <w:jc w:val="both"/>
        <w:rPr>
          <w:sz w:val="28"/>
          <w:szCs w:val="28"/>
        </w:rPr>
      </w:pPr>
      <w:r w:rsidRPr="008206B8">
        <w:rPr>
          <w:sz w:val="28"/>
          <w:szCs w:val="28"/>
        </w:rPr>
        <w:t>7.1.</w:t>
      </w:r>
      <w:r w:rsidR="004945D0">
        <w:rPr>
          <w:sz w:val="28"/>
          <w:szCs w:val="28"/>
        </w:rPr>
        <w:t xml:space="preserve"> </w:t>
      </w:r>
      <w:r w:rsidR="00E4732A">
        <w:rPr>
          <w:sz w:val="28"/>
          <w:szCs w:val="28"/>
        </w:rPr>
        <w:t xml:space="preserve"> </w:t>
      </w:r>
      <w:r w:rsidRPr="008206B8">
        <w:rPr>
          <w:sz w:val="28"/>
          <w:szCs w:val="28"/>
        </w:rPr>
        <w:t>В период чрезвычайных ситуаций порядок пропуска должностных лиц, муниципальных служащих, работников,</w:t>
      </w:r>
      <w:r w:rsidR="00DF440F" w:rsidRPr="008206B8">
        <w:rPr>
          <w:sz w:val="28"/>
          <w:szCs w:val="28"/>
        </w:rPr>
        <w:t xml:space="preserve"> занимающих должности, не отнесенные к должностям муниципальной службы</w:t>
      </w:r>
      <w:r w:rsidR="004945D0">
        <w:rPr>
          <w:sz w:val="28"/>
          <w:szCs w:val="28"/>
        </w:rPr>
        <w:t xml:space="preserve"> администрации городского округа г</w:t>
      </w:r>
      <w:r w:rsidR="00D6311F">
        <w:rPr>
          <w:sz w:val="28"/>
          <w:szCs w:val="28"/>
        </w:rPr>
        <w:t>ород</w:t>
      </w:r>
      <w:r w:rsidR="004945D0">
        <w:rPr>
          <w:sz w:val="28"/>
          <w:szCs w:val="28"/>
        </w:rPr>
        <w:t xml:space="preserve"> Воронеж</w:t>
      </w:r>
      <w:r w:rsidR="00DA5C9C">
        <w:rPr>
          <w:sz w:val="28"/>
          <w:szCs w:val="28"/>
        </w:rPr>
        <w:t>,</w:t>
      </w:r>
      <w:r w:rsidRPr="008206B8">
        <w:rPr>
          <w:sz w:val="28"/>
          <w:szCs w:val="28"/>
        </w:rPr>
        <w:t xml:space="preserve"> посетителей и транспорта в здание администрации </w:t>
      </w:r>
      <w:r w:rsidR="00DA5C9C">
        <w:rPr>
          <w:sz w:val="28"/>
          <w:szCs w:val="28"/>
        </w:rPr>
        <w:t xml:space="preserve"> </w:t>
      </w:r>
      <w:r w:rsidRPr="008206B8">
        <w:rPr>
          <w:sz w:val="28"/>
          <w:szCs w:val="28"/>
        </w:rPr>
        <w:t>и на охраняемую территорию</w:t>
      </w:r>
      <w:r w:rsidR="00DA5C9C">
        <w:rPr>
          <w:sz w:val="28"/>
          <w:szCs w:val="28"/>
        </w:rPr>
        <w:t xml:space="preserve"> </w:t>
      </w:r>
      <w:r w:rsidRPr="008206B8">
        <w:rPr>
          <w:sz w:val="28"/>
          <w:szCs w:val="28"/>
        </w:rPr>
        <w:t xml:space="preserve">определяется и ограничивается  распоряжением </w:t>
      </w:r>
      <w:r w:rsidR="00201C46" w:rsidRPr="008206B8">
        <w:rPr>
          <w:sz w:val="28"/>
          <w:szCs w:val="28"/>
        </w:rPr>
        <w:t>администрации</w:t>
      </w:r>
      <w:r w:rsidRPr="008206B8">
        <w:rPr>
          <w:sz w:val="28"/>
          <w:szCs w:val="28"/>
        </w:rPr>
        <w:t xml:space="preserve"> городского округа город Воронеж.</w:t>
      </w:r>
    </w:p>
    <w:p w:rsidR="007D5BD3" w:rsidRPr="008206B8" w:rsidRDefault="007D5BD3" w:rsidP="00A5182F">
      <w:pPr>
        <w:spacing w:line="360" w:lineRule="auto"/>
        <w:ind w:firstLine="737"/>
        <w:jc w:val="both"/>
        <w:rPr>
          <w:color w:val="0D0D0D"/>
          <w:sz w:val="28"/>
          <w:szCs w:val="28"/>
        </w:rPr>
      </w:pPr>
      <w:r w:rsidRPr="008206B8">
        <w:rPr>
          <w:sz w:val="28"/>
          <w:szCs w:val="28"/>
        </w:rPr>
        <w:t>7.2.</w:t>
      </w:r>
      <w:r w:rsidRPr="008206B8">
        <w:rPr>
          <w:sz w:val="28"/>
          <w:szCs w:val="28"/>
        </w:rPr>
        <w:tab/>
        <w:t xml:space="preserve">Сотрудники МЧС России, аварийно-спасательных служб и медицинский персонал, принимающие участие в ликвидации последствий чрезвычайных ситуаций, допускаются в здание администрации и на охраняемую территорию в присутствии и на </w:t>
      </w:r>
      <w:r w:rsidRPr="008206B8">
        <w:rPr>
          <w:color w:val="0D0D0D"/>
          <w:sz w:val="28"/>
          <w:szCs w:val="28"/>
        </w:rPr>
        <w:t>основании устного распоряжения представителя управления делами, учета и отчетности администрации городского округа город Воронеж.</w:t>
      </w:r>
    </w:p>
    <w:p w:rsidR="007D5BD3" w:rsidRPr="008206B8" w:rsidRDefault="007D5BD3" w:rsidP="008206B8">
      <w:pPr>
        <w:spacing w:line="360" w:lineRule="auto"/>
        <w:jc w:val="both"/>
        <w:rPr>
          <w:color w:val="0D0D0D"/>
          <w:sz w:val="28"/>
          <w:szCs w:val="28"/>
        </w:rPr>
      </w:pPr>
    </w:p>
    <w:p w:rsidR="002F1A84" w:rsidRPr="008206B8" w:rsidRDefault="002F1A84" w:rsidP="004630BE">
      <w:pPr>
        <w:jc w:val="both"/>
        <w:rPr>
          <w:color w:val="365F91" w:themeColor="accent1" w:themeShade="BF"/>
          <w:sz w:val="28"/>
          <w:szCs w:val="28"/>
        </w:rPr>
      </w:pPr>
    </w:p>
    <w:p w:rsidR="004630BE" w:rsidRPr="008206B8" w:rsidRDefault="002F1A84" w:rsidP="004630BE">
      <w:pPr>
        <w:jc w:val="both"/>
        <w:rPr>
          <w:sz w:val="28"/>
          <w:szCs w:val="28"/>
        </w:rPr>
      </w:pPr>
      <w:r w:rsidRPr="008206B8">
        <w:rPr>
          <w:sz w:val="28"/>
          <w:szCs w:val="28"/>
        </w:rPr>
        <w:t>Р</w:t>
      </w:r>
      <w:r w:rsidR="004630BE" w:rsidRPr="008206B8">
        <w:rPr>
          <w:sz w:val="28"/>
          <w:szCs w:val="28"/>
        </w:rPr>
        <w:t>уководител</w:t>
      </w:r>
      <w:r w:rsidRPr="008206B8">
        <w:rPr>
          <w:sz w:val="28"/>
          <w:szCs w:val="28"/>
        </w:rPr>
        <w:t>ь</w:t>
      </w:r>
      <w:r w:rsidR="004630BE" w:rsidRPr="008206B8">
        <w:rPr>
          <w:sz w:val="28"/>
          <w:szCs w:val="28"/>
        </w:rPr>
        <w:t xml:space="preserve"> управления делами,</w:t>
      </w:r>
    </w:p>
    <w:p w:rsidR="004630BE" w:rsidRPr="008206B8" w:rsidRDefault="004630BE" w:rsidP="006B6DEF">
      <w:pPr>
        <w:rPr>
          <w:sz w:val="28"/>
          <w:szCs w:val="28"/>
        </w:rPr>
      </w:pPr>
      <w:r w:rsidRPr="008206B8">
        <w:rPr>
          <w:sz w:val="28"/>
          <w:szCs w:val="28"/>
        </w:rPr>
        <w:t xml:space="preserve">учета и отчетности                                                                     </w:t>
      </w:r>
      <w:r w:rsidR="008206B8">
        <w:rPr>
          <w:sz w:val="28"/>
          <w:szCs w:val="28"/>
        </w:rPr>
        <w:t xml:space="preserve">        </w:t>
      </w:r>
      <w:r w:rsidR="006B6DEF" w:rsidRPr="008206B8">
        <w:rPr>
          <w:sz w:val="28"/>
          <w:szCs w:val="28"/>
        </w:rPr>
        <w:t xml:space="preserve">О.В. </w:t>
      </w:r>
      <w:r w:rsidRPr="008206B8">
        <w:rPr>
          <w:sz w:val="28"/>
          <w:szCs w:val="28"/>
        </w:rPr>
        <w:t xml:space="preserve"> Патрина </w:t>
      </w:r>
    </w:p>
    <w:p w:rsidR="00B70C6F" w:rsidRPr="008206B8" w:rsidRDefault="00B70C6F">
      <w:pPr>
        <w:rPr>
          <w:sz w:val="28"/>
          <w:szCs w:val="28"/>
        </w:rPr>
      </w:pPr>
    </w:p>
    <w:sectPr w:rsidR="00B70C6F" w:rsidRPr="008206B8" w:rsidSect="00571C2C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29B" w:rsidRDefault="002F529B" w:rsidP="00BE1C1D">
      <w:r>
        <w:separator/>
      </w:r>
    </w:p>
  </w:endnote>
  <w:endnote w:type="continuationSeparator" w:id="0">
    <w:p w:rsidR="002F529B" w:rsidRDefault="002F529B" w:rsidP="00BE1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29B" w:rsidRDefault="002F529B" w:rsidP="00BE1C1D">
      <w:r>
        <w:separator/>
      </w:r>
    </w:p>
  </w:footnote>
  <w:footnote w:type="continuationSeparator" w:id="0">
    <w:p w:rsidR="002F529B" w:rsidRDefault="002F529B" w:rsidP="00BE1C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72066996"/>
      <w:docPartObj>
        <w:docPartGallery w:val="Page Numbers (Top of Page)"/>
        <w:docPartUnique/>
      </w:docPartObj>
    </w:sdtPr>
    <w:sdtContent>
      <w:p w:rsidR="00571C2C" w:rsidRDefault="00B53957">
        <w:pPr>
          <w:pStyle w:val="a5"/>
          <w:jc w:val="center"/>
        </w:pPr>
        <w:r>
          <w:fldChar w:fldCharType="begin"/>
        </w:r>
        <w:r w:rsidR="00571C2C">
          <w:instrText>PAGE   \* MERGEFORMAT</w:instrText>
        </w:r>
        <w:r>
          <w:fldChar w:fldCharType="separate"/>
        </w:r>
        <w:r w:rsidR="004D36FC">
          <w:rPr>
            <w:noProof/>
          </w:rPr>
          <w:t>12</w:t>
        </w:r>
        <w:r>
          <w:fldChar w:fldCharType="end"/>
        </w:r>
      </w:p>
    </w:sdtContent>
  </w:sdt>
  <w:p w:rsidR="00BE1C1D" w:rsidRDefault="00BE1C1D" w:rsidP="00BE1C1D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21C2E"/>
    <w:multiLevelType w:val="multilevel"/>
    <w:tmpl w:val="562C4C14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0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421" w:hanging="1800"/>
      </w:pPr>
      <w:rPr>
        <w:rFonts w:hint="default"/>
      </w:rPr>
    </w:lvl>
  </w:abstractNum>
  <w:abstractNum w:abstractNumId="1">
    <w:nsid w:val="4F147F3D"/>
    <w:multiLevelType w:val="hybridMultilevel"/>
    <w:tmpl w:val="0A525456"/>
    <w:lvl w:ilvl="0" w:tplc="9BD2350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805C81"/>
    <w:rsid w:val="00043CC7"/>
    <w:rsid w:val="00051853"/>
    <w:rsid w:val="00072A16"/>
    <w:rsid w:val="000846FB"/>
    <w:rsid w:val="000E7E29"/>
    <w:rsid w:val="00201C46"/>
    <w:rsid w:val="002030F2"/>
    <w:rsid w:val="00271381"/>
    <w:rsid w:val="00284569"/>
    <w:rsid w:val="002E25B7"/>
    <w:rsid w:val="002F1A84"/>
    <w:rsid w:val="002F2102"/>
    <w:rsid w:val="002F529B"/>
    <w:rsid w:val="00384158"/>
    <w:rsid w:val="003A7EC9"/>
    <w:rsid w:val="003B0ADC"/>
    <w:rsid w:val="003B7811"/>
    <w:rsid w:val="00416E96"/>
    <w:rsid w:val="004630BE"/>
    <w:rsid w:val="004945D0"/>
    <w:rsid w:val="004D36FC"/>
    <w:rsid w:val="004F4299"/>
    <w:rsid w:val="00557693"/>
    <w:rsid w:val="00561565"/>
    <w:rsid w:val="00563986"/>
    <w:rsid w:val="00571C2C"/>
    <w:rsid w:val="005D6498"/>
    <w:rsid w:val="005D75E5"/>
    <w:rsid w:val="00653924"/>
    <w:rsid w:val="00670F32"/>
    <w:rsid w:val="006B6DEF"/>
    <w:rsid w:val="006E65DA"/>
    <w:rsid w:val="006E6B7A"/>
    <w:rsid w:val="0070472C"/>
    <w:rsid w:val="0078673B"/>
    <w:rsid w:val="00797B63"/>
    <w:rsid w:val="00797E20"/>
    <w:rsid w:val="007D1E3A"/>
    <w:rsid w:val="007D5BD3"/>
    <w:rsid w:val="00805C81"/>
    <w:rsid w:val="008206B8"/>
    <w:rsid w:val="0088307D"/>
    <w:rsid w:val="00907884"/>
    <w:rsid w:val="00996A1F"/>
    <w:rsid w:val="00997051"/>
    <w:rsid w:val="00A5182F"/>
    <w:rsid w:val="00A54912"/>
    <w:rsid w:val="00A96B9E"/>
    <w:rsid w:val="00AC760E"/>
    <w:rsid w:val="00B21261"/>
    <w:rsid w:val="00B53957"/>
    <w:rsid w:val="00B55F49"/>
    <w:rsid w:val="00B70C6F"/>
    <w:rsid w:val="00BE1C1D"/>
    <w:rsid w:val="00D37129"/>
    <w:rsid w:val="00D4607A"/>
    <w:rsid w:val="00D6311F"/>
    <w:rsid w:val="00D962C3"/>
    <w:rsid w:val="00DA5C9C"/>
    <w:rsid w:val="00DC6E23"/>
    <w:rsid w:val="00DD66E7"/>
    <w:rsid w:val="00DF440F"/>
    <w:rsid w:val="00E27252"/>
    <w:rsid w:val="00E4732A"/>
    <w:rsid w:val="00E538AB"/>
    <w:rsid w:val="00E60771"/>
    <w:rsid w:val="00F75F24"/>
    <w:rsid w:val="00FD3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06B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E1C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E1C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E1C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E1C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3C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3CC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C1D90-8AB9-427E-A430-89C446471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2666</Words>
  <Characters>15198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Н.В.</dc:creator>
  <cp:lastModifiedBy>enshulgina</cp:lastModifiedBy>
  <cp:revision>2</cp:revision>
  <cp:lastPrinted>2016-06-29T08:52:00Z</cp:lastPrinted>
  <dcterms:created xsi:type="dcterms:W3CDTF">2016-07-07T11:04:00Z</dcterms:created>
  <dcterms:modified xsi:type="dcterms:W3CDTF">2016-07-07T11:04:00Z</dcterms:modified>
</cp:coreProperties>
</file>