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EB690F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EB690F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767042" w:rsidRPr="00EB690F" w:rsidRDefault="00E14877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EB690F">
        <w:rPr>
          <w:rFonts w:ascii="Times New Roman" w:hAnsi="Times New Roman" w:cs="Times New Roman"/>
          <w:sz w:val="28"/>
          <w:szCs w:val="28"/>
        </w:rPr>
        <w:t xml:space="preserve"> от</w:t>
      </w:r>
      <w:r w:rsidR="00BD53EE">
        <w:rPr>
          <w:rFonts w:ascii="Times New Roman" w:hAnsi="Times New Roman" w:cs="Times New Roman"/>
          <w:sz w:val="28"/>
          <w:szCs w:val="28"/>
        </w:rPr>
        <w:t xml:space="preserve"> 28.09.2017 </w:t>
      </w:r>
      <w:r w:rsidR="00767042" w:rsidRPr="00EB690F">
        <w:rPr>
          <w:rFonts w:ascii="Times New Roman" w:hAnsi="Times New Roman" w:cs="Times New Roman"/>
          <w:sz w:val="28"/>
          <w:szCs w:val="28"/>
        </w:rPr>
        <w:t xml:space="preserve"> № </w:t>
      </w:r>
      <w:r w:rsidR="00BD53EE">
        <w:rPr>
          <w:rFonts w:ascii="Times New Roman" w:hAnsi="Times New Roman" w:cs="Times New Roman"/>
          <w:sz w:val="28"/>
          <w:szCs w:val="28"/>
        </w:rPr>
        <w:t>771-р</w:t>
      </w:r>
      <w:bookmarkStart w:id="0" w:name="_GoBack"/>
      <w:bookmarkEnd w:id="0"/>
    </w:p>
    <w:tbl>
      <w:tblPr>
        <w:tblW w:w="15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2"/>
        <w:gridCol w:w="579"/>
        <w:gridCol w:w="1043"/>
        <w:gridCol w:w="2835"/>
        <w:gridCol w:w="1984"/>
        <w:gridCol w:w="1276"/>
        <w:gridCol w:w="1701"/>
        <w:gridCol w:w="142"/>
        <w:gridCol w:w="2835"/>
        <w:gridCol w:w="2923"/>
        <w:gridCol w:w="245"/>
      </w:tblGrid>
      <w:tr w:rsidR="00C9170C" w:rsidRPr="00EB690F" w:rsidTr="00754BF5">
        <w:trPr>
          <w:trHeight w:val="784"/>
        </w:trPr>
        <w:tc>
          <w:tcPr>
            <w:tcW w:w="157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BF5" w:rsidRDefault="00754BF5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690F">
              <w:rPr>
                <w:rFonts w:ascii="Times New Roman" w:hAnsi="Times New Roman" w:cs="Times New Roman"/>
                <w:b/>
                <w:sz w:val="24"/>
              </w:rPr>
              <w:t>Ведомственный перечень отдельных видов товаров, работ, услуг, закупаемых  муниципальным бюджетным учреждением</w:t>
            </w:r>
          </w:p>
          <w:p w:rsidR="00C9170C" w:rsidRPr="00EB690F" w:rsidRDefault="00C9170C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690F">
              <w:rPr>
                <w:rFonts w:ascii="Times New Roman" w:hAnsi="Times New Roman" w:cs="Times New Roman"/>
                <w:b/>
                <w:sz w:val="24"/>
              </w:rPr>
              <w:t>«Муниципальный архив городского округа город Воронеж», в отношении которых устанавливаются требования к потребительским свойствам и иным характеристикам (в том числе предельные цены товаров, работ, услуг)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  <w:vMerge w:val="restart"/>
          </w:tcPr>
          <w:p w:rsidR="00B47770" w:rsidRPr="00EB690F" w:rsidRDefault="00EB690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EB69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EB69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43" w:type="dxa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861" w:type="dxa"/>
            <w:gridSpan w:val="6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77" w:type="dxa"/>
            <w:gridSpan w:val="2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00" w:type="dxa"/>
            <w:gridSpan w:val="3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00" w:type="dxa"/>
            <w:gridSpan w:val="3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15318" w:type="dxa"/>
            <w:gridSpan w:val="9"/>
          </w:tcPr>
          <w:p w:rsid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виды товаров (работ, услуг), значения свойств (характеристик) которых устанавливаются с учетом категорий и </w:t>
            </w:r>
          </w:p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(или) групп должностей работников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7770" w:rsidRPr="00EB690F" w:rsidRDefault="00B47770" w:rsidP="00EB6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EB690F" w:rsidRPr="00EB6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EB690F" w:rsidRPr="00EB6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23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754BF5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54BF5" w:rsidRDefault="00754BF5">
      <w:r>
        <w:br w:type="page"/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043"/>
        <w:gridCol w:w="2835"/>
        <w:gridCol w:w="1984"/>
        <w:gridCol w:w="1276"/>
        <w:gridCol w:w="1843"/>
        <w:gridCol w:w="2835"/>
        <w:gridCol w:w="2923"/>
      </w:tblGrid>
      <w:tr w:rsidR="00B47770" w:rsidRPr="00EB690F" w:rsidTr="00754BF5">
        <w:trPr>
          <w:tblHeader/>
        </w:trPr>
        <w:tc>
          <w:tcPr>
            <w:tcW w:w="579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100" w:rsidRPr="00EB690F" w:rsidTr="00754BF5">
        <w:tc>
          <w:tcPr>
            <w:tcW w:w="579" w:type="dxa"/>
            <w:vMerge w:val="restart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vMerge w:val="restart"/>
          </w:tcPr>
          <w:p w:rsidR="00E00100" w:rsidRPr="00754BF5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5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2835" w:type="dxa"/>
            <w:vMerge w:val="restart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, такие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984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1276" w:type="dxa"/>
          </w:tcPr>
          <w:p w:rsidR="00E00100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843" w:type="dxa"/>
            <w:vAlign w:val="center"/>
          </w:tcPr>
          <w:p w:rsidR="00E00100" w:rsidRPr="00EB690F" w:rsidRDefault="007F0B29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vAlign w:val="center"/>
          </w:tcPr>
          <w:p w:rsidR="00E14877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23" w:type="dxa"/>
            <w:vAlign w:val="center"/>
          </w:tcPr>
          <w:p w:rsidR="00E00100" w:rsidRPr="00EB690F" w:rsidRDefault="00E0010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BF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</w:tr>
      <w:tr w:rsidR="00E00100" w:rsidRPr="00EB690F" w:rsidTr="00754BF5">
        <w:tc>
          <w:tcPr>
            <w:tcW w:w="579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843" w:type="dxa"/>
            <w:vAlign w:val="center"/>
          </w:tcPr>
          <w:p w:rsidR="00E00100" w:rsidRPr="00EB690F" w:rsidRDefault="007F0B29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35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23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E00100" w:rsidRPr="00EB690F" w:rsidTr="00B5137A">
        <w:tc>
          <w:tcPr>
            <w:tcW w:w="579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1276" w:type="dxa"/>
            <w:vAlign w:val="center"/>
          </w:tcPr>
          <w:p w:rsidR="00E00100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E00100" w:rsidRPr="00EB690F" w:rsidRDefault="00B5137A" w:rsidP="00B51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23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E00100" w:rsidRPr="00EB690F" w:rsidTr="00754BF5">
        <w:tc>
          <w:tcPr>
            <w:tcW w:w="579" w:type="dxa"/>
            <w:vMerge/>
          </w:tcPr>
          <w:p w:rsidR="00E00100" w:rsidRPr="00EB690F" w:rsidRDefault="00E0010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E00100" w:rsidRPr="00EB690F" w:rsidRDefault="00E0010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E00100" w:rsidRPr="00EB690F" w:rsidRDefault="00E0010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843" w:type="dxa"/>
            <w:vAlign w:val="center"/>
          </w:tcPr>
          <w:p w:rsidR="00E00100" w:rsidRPr="00EB690F" w:rsidRDefault="00E0010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5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23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E00100" w:rsidRPr="00EB690F" w:rsidTr="00754BF5">
        <w:tc>
          <w:tcPr>
            <w:tcW w:w="579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3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23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E00100" w:rsidRPr="00EB690F" w:rsidTr="00754BF5">
        <w:tc>
          <w:tcPr>
            <w:tcW w:w="579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3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23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B5137A" w:rsidRPr="00EB690F" w:rsidTr="006558A6">
        <w:trPr>
          <w:trHeight w:val="20"/>
        </w:trPr>
        <w:tc>
          <w:tcPr>
            <w:tcW w:w="579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23" w:type="dxa"/>
            <w:vAlign w:val="center"/>
          </w:tcPr>
          <w:p w:rsidR="00B5137A" w:rsidRPr="00EB690F" w:rsidRDefault="0033545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B5137A" w:rsidRPr="00EB690F" w:rsidTr="00015D8A">
        <w:tc>
          <w:tcPr>
            <w:tcW w:w="579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23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B5137A" w:rsidRPr="00EB690F" w:rsidTr="00A3064D">
        <w:tc>
          <w:tcPr>
            <w:tcW w:w="579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наличие модулей Wi-Fi, Bluetooth, поддержки 3G (UMTS)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5137A" w:rsidRPr="00EB690F" w:rsidRDefault="0033545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23" w:type="dxa"/>
          </w:tcPr>
          <w:p w:rsidR="00B5137A" w:rsidRPr="00EB690F" w:rsidRDefault="0033545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5137A" w:rsidRPr="00EB690F" w:rsidTr="00F74F66">
        <w:tc>
          <w:tcPr>
            <w:tcW w:w="579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23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B5137A" w:rsidRPr="00EB690F" w:rsidTr="00754BF5">
        <w:tc>
          <w:tcPr>
            <w:tcW w:w="579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276" w:type="dxa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3/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23" w:type="dxa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3/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B5137A" w:rsidRPr="00EB690F" w:rsidTr="00B5137A">
        <w:trPr>
          <w:trHeight w:val="567"/>
        </w:trPr>
        <w:tc>
          <w:tcPr>
            <w:tcW w:w="579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B513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23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B5137A" w:rsidRPr="00EB690F" w:rsidTr="00B5137A">
        <w:trPr>
          <w:trHeight w:val="506"/>
        </w:trPr>
        <w:tc>
          <w:tcPr>
            <w:tcW w:w="579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vMerge w:val="restart"/>
          </w:tcPr>
          <w:p w:rsidR="00B5137A" w:rsidRPr="00754BF5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5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835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23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B5137A" w:rsidRPr="00EB690F" w:rsidTr="00754BF5">
        <w:tc>
          <w:tcPr>
            <w:tcW w:w="579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размер экрана/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6E4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23</w:t>
            </w:r>
          </w:p>
        </w:tc>
        <w:tc>
          <w:tcPr>
            <w:tcW w:w="2923" w:type="dxa"/>
            <w:vAlign w:val="center"/>
          </w:tcPr>
          <w:p w:rsidR="00B5137A" w:rsidRPr="00EB690F" w:rsidRDefault="00B5137A" w:rsidP="006E4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23</w:t>
            </w:r>
          </w:p>
        </w:tc>
      </w:tr>
      <w:tr w:rsidR="00B5137A" w:rsidRPr="00EB690F" w:rsidTr="006132BC">
        <w:trPr>
          <w:trHeight w:val="20"/>
        </w:trPr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bottom"/>
          </w:tcPr>
          <w:p w:rsidR="00B5137A" w:rsidRPr="00EB690F" w:rsidRDefault="00B5137A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23" w:type="dxa"/>
            <w:vAlign w:val="bottom"/>
          </w:tcPr>
          <w:p w:rsidR="00B5137A" w:rsidRPr="00EB690F" w:rsidRDefault="00B5137A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B5137A" w:rsidRPr="00EB690F" w:rsidTr="00754BF5"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843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23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B5137A" w:rsidRPr="00EB690F" w:rsidTr="00754BF5">
        <w:trPr>
          <w:trHeight w:val="20"/>
        </w:trPr>
        <w:tc>
          <w:tcPr>
            <w:tcW w:w="579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23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B5137A" w:rsidRPr="00EB690F" w:rsidTr="00754BF5">
        <w:trPr>
          <w:trHeight w:val="801"/>
        </w:trPr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23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B5137A" w:rsidRPr="00EB690F" w:rsidTr="00E93997"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23" w:type="dxa"/>
          </w:tcPr>
          <w:p w:rsidR="00B5137A" w:rsidRPr="00EB690F" w:rsidRDefault="00B5137A" w:rsidP="006E4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B5137A" w:rsidRPr="00EB690F" w:rsidTr="00553DB2">
        <w:trPr>
          <w:trHeight w:val="400"/>
        </w:trPr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23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B5137A" w:rsidRPr="00EB690F" w:rsidTr="00484028">
        <w:trPr>
          <w:trHeight w:val="354"/>
        </w:trPr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B5137A" w:rsidRPr="00EB690F" w:rsidRDefault="00B5137A" w:rsidP="00E1487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23" w:type="dxa"/>
            <w:vAlign w:val="center"/>
          </w:tcPr>
          <w:p w:rsidR="00B5137A" w:rsidRPr="00EB690F" w:rsidRDefault="00B5137A" w:rsidP="00E1487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B5137A" w:rsidRPr="00EB690F" w:rsidTr="00CB1A57">
        <w:tc>
          <w:tcPr>
            <w:tcW w:w="579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vMerge w:val="restart"/>
          </w:tcPr>
          <w:p w:rsidR="00B5137A" w:rsidRPr="00754BF5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5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835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 для принтера)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Лазерный и струйный</w:t>
            </w:r>
          </w:p>
        </w:tc>
        <w:tc>
          <w:tcPr>
            <w:tcW w:w="2923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 струйный</w:t>
            </w:r>
          </w:p>
        </w:tc>
      </w:tr>
      <w:tr w:rsidR="00B5137A" w:rsidRPr="00EB690F" w:rsidTr="00754BF5"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 (для сканера)</w:t>
            </w:r>
          </w:p>
        </w:tc>
        <w:tc>
          <w:tcPr>
            <w:tcW w:w="1276" w:type="dxa"/>
          </w:tcPr>
          <w:p w:rsidR="00B5137A" w:rsidRPr="00EB690F" w:rsidRDefault="00B5137A" w:rsidP="00EB6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37A" w:rsidRPr="00EB690F" w:rsidRDefault="00B5137A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Количество точек на дюйм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23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B5137A" w:rsidRPr="00EB690F" w:rsidTr="007E221D"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457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цветность (цветной/</w:t>
            </w:r>
            <w:proofErr w:type="gramEnd"/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черно-белый)</w:t>
            </w:r>
            <w:proofErr w:type="gramEnd"/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23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B5137A" w:rsidRPr="00EB690F" w:rsidTr="00476F8F"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23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B5137A" w:rsidRPr="00EB690F" w:rsidTr="00754BF5"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1276" w:type="dxa"/>
          </w:tcPr>
          <w:p w:rsidR="00B5137A" w:rsidRPr="00EB690F" w:rsidRDefault="00B5137A" w:rsidP="00EB6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37A" w:rsidRPr="00EB690F" w:rsidRDefault="00B5137A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Стр./мин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23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B5137A" w:rsidRPr="00EB690F" w:rsidTr="00C51EB9">
        <w:trPr>
          <w:trHeight w:val="2429"/>
        </w:trPr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модулей и интерфейсов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(сетевой интерфейс, устройства чтения карт памяти и т.д.)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Ethernet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(RJ-45), наличие  устройства чтения  карт памяти</w:t>
            </w:r>
          </w:p>
        </w:tc>
        <w:tc>
          <w:tcPr>
            <w:tcW w:w="2923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Наличие интерфейсов USB и Ethernet (RJ-45), наличие  устройства чтения  карт памяти</w:t>
            </w:r>
          </w:p>
        </w:tc>
      </w:tr>
      <w:tr w:rsidR="00B5137A" w:rsidRPr="00EB690F" w:rsidTr="00291096">
        <w:tc>
          <w:tcPr>
            <w:tcW w:w="579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vMerge w:val="restart"/>
          </w:tcPr>
          <w:p w:rsidR="00B5137A" w:rsidRPr="006F6BAE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835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3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ревесина хвойных и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B5137A" w:rsidRPr="00EB690F" w:rsidTr="004F4BCA">
        <w:tc>
          <w:tcPr>
            <w:tcW w:w="579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5137A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искусственная кожа, мебельный (искусственный) мех, искусственная замша</w:t>
            </w:r>
          </w:p>
        </w:tc>
        <w:tc>
          <w:tcPr>
            <w:tcW w:w="2923" w:type="dxa"/>
          </w:tcPr>
          <w:p w:rsidR="00B5137A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замша,  ткань,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F6BAE" w:rsidRPr="00EB690F" w:rsidTr="008C4A73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6F6BAE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6F6BAE" w:rsidRPr="00EB690F" w:rsidTr="008C4A73">
        <w:trPr>
          <w:trHeight w:val="1655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искусственная кожа, мебельный (искусственный) мех, искусственная замша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6F6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замша,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ткань, и нетканые материалы</w:t>
            </w:r>
          </w:p>
        </w:tc>
      </w:tr>
      <w:tr w:rsidR="00B5137A" w:rsidRPr="00EB690F" w:rsidTr="00103BB0">
        <w:trPr>
          <w:trHeight w:val="28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CB2A87" w:rsidRDefault="00CB2A8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6F6BAE" w:rsidRDefault="006F6BAE" w:rsidP="006F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</w:rPr>
              <w:t>31.01.11</w:t>
            </w:r>
          </w:p>
          <w:p w:rsidR="00B5137A" w:rsidRPr="00754BF5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Мебель металлическая для офисов, административных помещений, учебных заведений, учреждений культуры 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 т.п</w:t>
            </w:r>
            <w:proofErr w:type="gram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335457" w:rsidP="007D5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</w:tr>
      <w:tr w:rsidR="00B5137A" w:rsidRPr="00EB690F" w:rsidTr="00E746C1">
        <w:trPr>
          <w:trHeight w:val="17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CB2A87" w:rsidRDefault="00CB2A8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754BF5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Мебель деревянная для офисов, административных помещений, учебных заведений, учреждений культуры 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 т.п</w:t>
            </w:r>
            <w:proofErr w:type="gram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33545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атериал          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(вид древесины)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хвойных и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Древесина хвойных и мягколиственных пород</w:t>
            </w:r>
          </w:p>
        </w:tc>
      </w:tr>
      <w:tr w:rsidR="00B5137A" w:rsidRPr="00EB690F" w:rsidTr="00754BF5">
        <w:trPr>
          <w:trHeight w:val="23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CB2A87" w:rsidRDefault="00CB2A8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E01DCB" w:rsidRDefault="00E01DCB" w:rsidP="006F6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29.10.2</w:t>
            </w:r>
          </w:p>
          <w:p w:rsidR="00B5137A" w:rsidRPr="006F6BAE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335457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 двигателя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754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33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ошадин</w:t>
            </w:r>
            <w:r w:rsidR="0033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сил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</w:t>
            </w:r>
          </w:p>
        </w:tc>
      </w:tr>
      <w:tr w:rsidR="00B5137A" w:rsidRPr="00EB690F" w:rsidTr="00BD4FC5">
        <w:trPr>
          <w:trHeight w:val="215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335457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отсутствует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</w:t>
            </w:r>
          </w:p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5137A" w:rsidRPr="00EB690F" w:rsidTr="00754BF5">
        <w:trPr>
          <w:trHeight w:val="215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335457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редельная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754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75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1,5 </w:t>
            </w:r>
            <w:proofErr w:type="gramStart"/>
            <w:r w:rsidR="0033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1,5 </w:t>
            </w:r>
            <w:r w:rsidR="0033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</w:p>
        </w:tc>
      </w:tr>
    </w:tbl>
    <w:p w:rsidR="00EB690F" w:rsidRP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90F" w:rsidRP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90F" w:rsidRP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90F" w:rsidRP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90F" w:rsidRP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Руков</w:t>
      </w:r>
      <w:r w:rsidR="001A2120">
        <w:rPr>
          <w:rFonts w:ascii="Times New Roman" w:hAnsi="Times New Roman" w:cs="Times New Roman"/>
          <w:sz w:val="28"/>
          <w:szCs w:val="28"/>
        </w:rPr>
        <w:t>о</w:t>
      </w:r>
      <w:r w:rsidRPr="00EB690F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EB690F" w:rsidRP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делами, учета и отчетности</w:t>
      </w:r>
      <w:r w:rsidRPr="00EB6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О.В. Патрина</w:t>
      </w:r>
    </w:p>
    <w:p w:rsidR="008B7168" w:rsidRPr="00EB690F" w:rsidRDefault="008B7168" w:rsidP="00E148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B7168" w:rsidRPr="00EB690F" w:rsidSect="00A33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5C" w:rsidRDefault="0069065C" w:rsidP="00A33F47">
      <w:pPr>
        <w:spacing w:after="0" w:line="240" w:lineRule="auto"/>
      </w:pPr>
      <w:r>
        <w:separator/>
      </w:r>
    </w:p>
  </w:endnote>
  <w:endnote w:type="continuationSeparator" w:id="0">
    <w:p w:rsidR="0069065C" w:rsidRDefault="0069065C" w:rsidP="00A3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5C" w:rsidRDefault="0069065C" w:rsidP="00A33F47">
      <w:pPr>
        <w:spacing w:after="0" w:line="240" w:lineRule="auto"/>
      </w:pPr>
      <w:r>
        <w:separator/>
      </w:r>
    </w:p>
  </w:footnote>
  <w:footnote w:type="continuationSeparator" w:id="0">
    <w:p w:rsidR="0069065C" w:rsidRDefault="0069065C" w:rsidP="00A3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60976339"/>
      <w:docPartObj>
        <w:docPartGallery w:val="Page Numbers (Top of Page)"/>
        <w:docPartUnique/>
      </w:docPartObj>
    </w:sdtPr>
    <w:sdtEndPr/>
    <w:sdtContent>
      <w:p w:rsidR="00A33F47" w:rsidRDefault="00A33F47">
        <w:pPr>
          <w:pStyle w:val="a5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</w:p>
      <w:p w:rsidR="00A33F47" w:rsidRPr="00A33F47" w:rsidRDefault="00A33F4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3F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3F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3F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53E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33F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3F47" w:rsidRDefault="00A33F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E59FC"/>
    <w:rsid w:val="00151936"/>
    <w:rsid w:val="001A2120"/>
    <w:rsid w:val="001D4105"/>
    <w:rsid w:val="001D438C"/>
    <w:rsid w:val="002F6E28"/>
    <w:rsid w:val="00335457"/>
    <w:rsid w:val="004A20C3"/>
    <w:rsid w:val="00674AA5"/>
    <w:rsid w:val="0069065C"/>
    <w:rsid w:val="006E408E"/>
    <w:rsid w:val="006F6BAE"/>
    <w:rsid w:val="00754BF5"/>
    <w:rsid w:val="00767042"/>
    <w:rsid w:val="007D5091"/>
    <w:rsid w:val="007F0B29"/>
    <w:rsid w:val="008753DE"/>
    <w:rsid w:val="008B7168"/>
    <w:rsid w:val="009645F5"/>
    <w:rsid w:val="00992E49"/>
    <w:rsid w:val="00A33F47"/>
    <w:rsid w:val="00B47770"/>
    <w:rsid w:val="00B5137A"/>
    <w:rsid w:val="00BB4F6B"/>
    <w:rsid w:val="00BD53EE"/>
    <w:rsid w:val="00C9170C"/>
    <w:rsid w:val="00CB2A87"/>
    <w:rsid w:val="00D67273"/>
    <w:rsid w:val="00E00100"/>
    <w:rsid w:val="00E01DCB"/>
    <w:rsid w:val="00E14877"/>
    <w:rsid w:val="00EB690F"/>
    <w:rsid w:val="00EC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8C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9170C"/>
    <w:rPr>
      <w:b/>
      <w:bCs/>
    </w:rPr>
  </w:style>
  <w:style w:type="paragraph" w:styleId="a5">
    <w:name w:val="header"/>
    <w:basedOn w:val="a"/>
    <w:link w:val="a6"/>
    <w:uiPriority w:val="99"/>
    <w:unhideWhenUsed/>
    <w:rsid w:val="00A3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F47"/>
  </w:style>
  <w:style w:type="paragraph" w:styleId="a7">
    <w:name w:val="footer"/>
    <w:basedOn w:val="a"/>
    <w:link w:val="a8"/>
    <w:uiPriority w:val="99"/>
    <w:unhideWhenUsed/>
    <w:rsid w:val="00A3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91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2017-09-29T11:29:00Z</dcterms:created>
  <dcterms:modified xsi:type="dcterms:W3CDTF">2017-09-29T11:29:00Z</dcterms:modified>
</cp:coreProperties>
</file>