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B" w:rsidRDefault="00D0684F" w:rsidP="000C355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52C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C355B">
        <w:rPr>
          <w:rFonts w:ascii="Times New Roman" w:hAnsi="Times New Roman" w:cs="Times New Roman"/>
          <w:sz w:val="28"/>
          <w:szCs w:val="28"/>
        </w:rPr>
        <w:t xml:space="preserve">     </w:t>
      </w:r>
      <w:r w:rsidR="00E35934">
        <w:rPr>
          <w:rFonts w:ascii="Times New Roman" w:hAnsi="Times New Roman" w:cs="Times New Roman"/>
          <w:sz w:val="28"/>
          <w:szCs w:val="28"/>
        </w:rPr>
        <w:t xml:space="preserve">   </w:t>
      </w:r>
      <w:r w:rsidR="000C3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0C355B" w:rsidTr="000C355B">
        <w:tc>
          <w:tcPr>
            <w:tcW w:w="4500" w:type="dxa"/>
            <w:hideMark/>
          </w:tcPr>
          <w:p w:rsidR="000C355B" w:rsidRDefault="000C355B" w:rsidP="0001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УТВЕРЖДЕНЫ</w:t>
            </w:r>
          </w:p>
          <w:p w:rsidR="000C355B" w:rsidRDefault="000C355B" w:rsidP="0001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0C355B" w:rsidRDefault="000C355B" w:rsidP="0001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0C355B" w:rsidRDefault="000C355B" w:rsidP="005737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5737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07.02.2018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 w:rsidR="005737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85-р</w:t>
            </w:r>
            <w:bookmarkStart w:id="0" w:name="_GoBack"/>
            <w:bookmarkEnd w:id="0"/>
          </w:p>
        </w:tc>
      </w:tr>
    </w:tbl>
    <w:p w:rsidR="000C355B" w:rsidRDefault="000C355B" w:rsidP="000171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55B" w:rsidRDefault="000C355B" w:rsidP="00017179">
      <w:pPr>
        <w:pStyle w:val="a3"/>
        <w:jc w:val="both"/>
        <w:rPr>
          <w:b/>
          <w:sz w:val="28"/>
          <w:szCs w:val="28"/>
          <w:u w:val="none"/>
        </w:rPr>
      </w:pPr>
    </w:p>
    <w:p w:rsidR="000C355B" w:rsidRDefault="000C355B" w:rsidP="000171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 НА ОБЕСПЕЧЕНИЕ ФУНКЦИЙ</w:t>
      </w:r>
    </w:p>
    <w:p w:rsidR="000C355B" w:rsidRDefault="000C355B" w:rsidP="000171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</w:t>
      </w:r>
      <w:r>
        <w:rPr>
          <w:bCs w:val="0"/>
          <w:color w:val="000000"/>
          <w:sz w:val="28"/>
          <w:szCs w:val="28"/>
        </w:rPr>
        <w:t>ГОРОДСКОГО ОКРУГА ГОРОД ВОРОНЕЖ «БЕЗОПАСНЫЙ ГОРОД»</w:t>
      </w:r>
    </w:p>
    <w:p w:rsidR="000C355B" w:rsidRDefault="000C355B" w:rsidP="00017179">
      <w:pPr>
        <w:ind w:firstLine="540"/>
        <w:jc w:val="center"/>
        <w:rPr>
          <w:b/>
          <w:sz w:val="28"/>
          <w:szCs w:val="28"/>
        </w:rPr>
      </w:pPr>
    </w:p>
    <w:p w:rsidR="000C355B" w:rsidRDefault="00AE6AC1" w:rsidP="006C6CEF">
      <w:pPr>
        <w:pStyle w:val="a6"/>
        <w:widowControl w:val="0"/>
        <w:numPr>
          <w:ilvl w:val="0"/>
          <w:numId w:val="26"/>
        </w:numPr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C355B" w:rsidRPr="00AE6AC1" w:rsidRDefault="000C355B" w:rsidP="006C6CEF">
      <w:pPr>
        <w:widowControl w:val="0"/>
        <w:adjustRightInd w:val="0"/>
        <w:outlineLvl w:val="1"/>
        <w:rPr>
          <w:b/>
          <w:sz w:val="28"/>
          <w:szCs w:val="28"/>
          <w:lang w:val="en-US"/>
        </w:rPr>
      </w:pPr>
    </w:p>
    <w:p w:rsidR="000C355B" w:rsidRDefault="000C355B" w:rsidP="00AE6AC1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Нормативные затраты применяются для обоснования объемов объекта и (или) объектов закупки </w:t>
      </w:r>
      <w:r>
        <w:rPr>
          <w:b w:val="0"/>
          <w:bCs w:val="0"/>
          <w:color w:val="000000"/>
          <w:sz w:val="28"/>
          <w:szCs w:val="28"/>
        </w:rPr>
        <w:t xml:space="preserve">муниципального казенного учреждения городского округа город Воронеж «Безопасный город» </w:t>
      </w:r>
      <w:r>
        <w:rPr>
          <w:b w:val="0"/>
          <w:sz w:val="28"/>
          <w:szCs w:val="28"/>
        </w:rPr>
        <w:t>(далее – учреждение)</w:t>
      </w:r>
      <w:r w:rsidR="001C7B35">
        <w:rPr>
          <w:b w:val="0"/>
          <w:sz w:val="28"/>
          <w:szCs w:val="28"/>
        </w:rPr>
        <w:t>.</w:t>
      </w:r>
    </w:p>
    <w:p w:rsidR="000C355B" w:rsidRDefault="000C355B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Общий объем затрат, связанных с закупкой товаров, работ, услуг, рассчитанный на основе </w:t>
      </w:r>
      <w:r w:rsidR="001C7B3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ормативных затрат, не может превышать объема лимитов бюджетных обязательств</w:t>
      </w:r>
      <w:r w:rsidR="001C7B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доведенных учреждению в рамках исполнения бюджета городского округа город Воронеж</w:t>
      </w:r>
      <w:r>
        <w:rPr>
          <w:bCs/>
          <w:color w:val="000000"/>
          <w:sz w:val="28"/>
          <w:szCs w:val="28"/>
        </w:rPr>
        <w:t xml:space="preserve">. </w:t>
      </w:r>
    </w:p>
    <w:p w:rsidR="000C355B" w:rsidRDefault="000C355B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соответствии с Федеральным законом от 05.04.2013 №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0C355B" w:rsidRDefault="000C355B" w:rsidP="004B28AC">
      <w:pPr>
        <w:widowControl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0C355B" w:rsidRPr="00B64D00" w:rsidRDefault="00AE6AC1" w:rsidP="004B28AC">
      <w:pPr>
        <w:pStyle w:val="a6"/>
        <w:widowControl w:val="0"/>
        <w:numPr>
          <w:ilvl w:val="0"/>
          <w:numId w:val="26"/>
        </w:numPr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ВИДЫ И СОСТАВ НОРМАТИВНЫХ ЗАТРАТ</w:t>
      </w:r>
    </w:p>
    <w:p w:rsidR="00017179" w:rsidRDefault="00017179" w:rsidP="004B28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C355B" w:rsidRDefault="00AE6AC1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C1">
        <w:rPr>
          <w:rFonts w:ascii="Times New Roman" w:hAnsi="Times New Roman" w:cs="Times New Roman"/>
          <w:sz w:val="28"/>
          <w:szCs w:val="28"/>
        </w:rPr>
        <w:t>2.</w:t>
      </w:r>
      <w:r w:rsidR="000C355B">
        <w:rPr>
          <w:rFonts w:ascii="Times New Roman" w:hAnsi="Times New Roman" w:cs="Times New Roman"/>
          <w:sz w:val="28"/>
          <w:szCs w:val="28"/>
        </w:rPr>
        <w:t>1.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 w:rsidR="000C355B">
        <w:rPr>
          <w:rFonts w:ascii="Times New Roman" w:hAnsi="Times New Roman" w:cs="Times New Roman"/>
          <w:sz w:val="28"/>
          <w:szCs w:val="28"/>
        </w:rPr>
        <w:t xml:space="preserve">К видам нормативных затрат учреждения относятся: </w:t>
      </w:r>
    </w:p>
    <w:p w:rsidR="000C355B" w:rsidRDefault="000C355B" w:rsidP="00AE6AC1">
      <w:pPr>
        <w:pStyle w:val="ConsPlusNormal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технологии;</w:t>
      </w:r>
    </w:p>
    <w:p w:rsidR="000C355B" w:rsidRDefault="000C355B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 работников;</w:t>
      </w:r>
    </w:p>
    <w:p w:rsidR="000C355B" w:rsidRPr="004B28AC" w:rsidRDefault="000C355B" w:rsidP="00AE6AC1">
      <w:pPr>
        <w:pStyle w:val="ConsPlusNormal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 w:rsidR="00281CC5">
        <w:rPr>
          <w:rFonts w:ascii="Times New Roman" w:hAnsi="Times New Roman" w:cs="Times New Roman"/>
          <w:sz w:val="28"/>
          <w:szCs w:val="28"/>
        </w:rPr>
        <w:t>прочие затраты</w:t>
      </w:r>
      <w:r w:rsidR="00281CC5" w:rsidRPr="004B28AC">
        <w:rPr>
          <w:rFonts w:ascii="Times New Roman" w:hAnsi="Times New Roman" w:cs="Times New Roman"/>
          <w:sz w:val="28"/>
          <w:szCs w:val="28"/>
        </w:rPr>
        <w:t>.</w:t>
      </w:r>
    </w:p>
    <w:p w:rsidR="000C355B" w:rsidRDefault="000C355B" w:rsidP="005C01B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6AC1" w:rsidRPr="00AE6AC1">
        <w:rPr>
          <w:rFonts w:ascii="Times New Roman" w:hAnsi="Times New Roman" w:cs="Times New Roman"/>
          <w:sz w:val="28"/>
          <w:szCs w:val="28"/>
        </w:rPr>
        <w:t>2.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1C7B35">
        <w:rPr>
          <w:rFonts w:ascii="Times New Roman" w:hAnsi="Times New Roman" w:cs="Times New Roman"/>
          <w:sz w:val="28"/>
          <w:szCs w:val="28"/>
        </w:rPr>
        <w:t xml:space="preserve"> (Ч</w:t>
      </w:r>
      <w:r w:rsidR="001C7B35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1C7B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 опред</w:t>
      </w:r>
      <w:r w:rsidR="005C01BE">
        <w:rPr>
          <w:rFonts w:ascii="Times New Roman" w:hAnsi="Times New Roman" w:cs="Times New Roman"/>
          <w:sz w:val="28"/>
          <w:szCs w:val="28"/>
        </w:rPr>
        <w:t>еляется по формуле:</w:t>
      </w:r>
    </w:p>
    <w:p w:rsidR="000C355B" w:rsidRDefault="005737CF" w:rsidP="001C7B35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0C355B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х </m:t>
        </m:r>
      </m:oMath>
      <w:r w:rsidR="000C355B">
        <w:rPr>
          <w:rFonts w:ascii="Times New Roman" w:hAnsi="Times New Roman" w:cs="Times New Roman"/>
          <w:sz w:val="28"/>
          <w:szCs w:val="28"/>
        </w:rPr>
        <w:t>1,1,</w:t>
      </w:r>
    </w:p>
    <w:p w:rsidR="001C7B35" w:rsidRPr="001C7B35" w:rsidRDefault="000C355B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C355B" w:rsidRDefault="005737CF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0C355B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0C355B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работников;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1,1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коэффициент, который может быть использован на случай замещения вакантных должностей.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должностей: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водители автомобилей;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ремонтные рабочие;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младший обслуживающий персонал;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руководители, специалисты и служащие.</w:t>
      </w:r>
    </w:p>
    <w:p w:rsidR="000C355B" w:rsidRDefault="000C355B" w:rsidP="001C7B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полученное значение расчетной численности превышает</w:t>
      </w:r>
    </w:p>
    <w:p w:rsidR="00D0684F" w:rsidRPr="00442191" w:rsidRDefault="00D0684F" w:rsidP="00AE6AC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191">
        <w:rPr>
          <w:rFonts w:ascii="Times New Roman" w:hAnsi="Times New Roman" w:cs="Times New Roman"/>
          <w:sz w:val="28"/>
          <w:szCs w:val="28"/>
        </w:rPr>
        <w:t xml:space="preserve">значение предельной численности, при определении нормативных затрат используется </w:t>
      </w:r>
      <w:r w:rsidR="001C7B35">
        <w:rPr>
          <w:rFonts w:ascii="Times New Roman" w:hAnsi="Times New Roman" w:cs="Times New Roman"/>
          <w:sz w:val="28"/>
          <w:szCs w:val="28"/>
        </w:rPr>
        <w:t>значение предельной численности</w:t>
      </w:r>
      <w:r w:rsidRPr="00442191">
        <w:rPr>
          <w:rFonts w:ascii="Times New Roman" w:hAnsi="Times New Roman" w:cs="Times New Roman"/>
          <w:sz w:val="28"/>
          <w:szCs w:val="28"/>
        </w:rPr>
        <w:t xml:space="preserve"> согласно штатному расписанию.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4F" w:rsidRPr="004B28AC" w:rsidRDefault="000C355B" w:rsidP="004B28A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684F" w:rsidRPr="00442191">
        <w:rPr>
          <w:rFonts w:ascii="Times New Roman" w:hAnsi="Times New Roman" w:cs="Times New Roman"/>
          <w:sz w:val="28"/>
          <w:szCs w:val="28"/>
        </w:rPr>
        <w:t>3. При определении учреждением потребности в товарах, классифицируемых как основные средства,</w:t>
      </w:r>
      <w:r w:rsidR="00D0684F">
        <w:rPr>
          <w:rFonts w:ascii="Times New Roman" w:hAnsi="Times New Roman" w:cs="Times New Roman"/>
          <w:sz w:val="28"/>
          <w:szCs w:val="28"/>
        </w:rPr>
        <w:t xml:space="preserve"> </w:t>
      </w:r>
      <w:r w:rsidR="00D0684F" w:rsidRPr="00442191">
        <w:rPr>
          <w:rFonts w:ascii="Times New Roman" w:hAnsi="Times New Roman" w:cs="Times New Roman"/>
          <w:sz w:val="28"/>
          <w:szCs w:val="28"/>
        </w:rPr>
        <w:t>учитывается срок их фактического использования</w:t>
      </w:r>
      <w:r w:rsidR="00D0684F">
        <w:rPr>
          <w:rFonts w:ascii="Times New Roman" w:hAnsi="Times New Roman" w:cs="Times New Roman"/>
          <w:sz w:val="28"/>
          <w:szCs w:val="28"/>
        </w:rPr>
        <w:t>.</w:t>
      </w:r>
    </w:p>
    <w:p w:rsidR="004B28AC" w:rsidRPr="004B28AC" w:rsidRDefault="004B28AC" w:rsidP="006C6C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7B35" w:rsidRDefault="00AE6AC1" w:rsidP="006C6CEF">
      <w:pPr>
        <w:pStyle w:val="a6"/>
        <w:widowControl w:val="0"/>
        <w:numPr>
          <w:ilvl w:val="0"/>
          <w:numId w:val="26"/>
        </w:numPr>
        <w:adjustRightInd w:val="0"/>
        <w:jc w:val="center"/>
        <w:outlineLvl w:val="1"/>
        <w:rPr>
          <w:b/>
          <w:sz w:val="28"/>
          <w:szCs w:val="28"/>
        </w:rPr>
      </w:pPr>
      <w:r w:rsidRPr="00AE6AC1">
        <w:rPr>
          <w:b/>
          <w:sz w:val="28"/>
          <w:szCs w:val="28"/>
        </w:rPr>
        <w:t>ЗАТРАТЫ</w:t>
      </w:r>
    </w:p>
    <w:p w:rsidR="00D0684F" w:rsidRDefault="00AE6AC1" w:rsidP="006C6CEF">
      <w:pPr>
        <w:pStyle w:val="a6"/>
        <w:widowControl w:val="0"/>
        <w:adjustRightInd w:val="0"/>
        <w:jc w:val="center"/>
        <w:outlineLvl w:val="1"/>
        <w:rPr>
          <w:b/>
          <w:sz w:val="28"/>
          <w:szCs w:val="28"/>
          <w:lang w:val="en-US"/>
        </w:rPr>
      </w:pPr>
      <w:r w:rsidRPr="00AE6AC1">
        <w:rPr>
          <w:b/>
          <w:sz w:val="28"/>
          <w:szCs w:val="28"/>
        </w:rPr>
        <w:t>НА</w:t>
      </w:r>
      <w:r w:rsidR="001C7B35">
        <w:rPr>
          <w:b/>
          <w:sz w:val="28"/>
          <w:szCs w:val="28"/>
        </w:rPr>
        <w:t xml:space="preserve"> ИНФОРМАЦИОННО-КОММУНИКАЦИОННЫЕ </w:t>
      </w:r>
      <w:r w:rsidRPr="00B64D00">
        <w:rPr>
          <w:b/>
          <w:sz w:val="28"/>
          <w:szCs w:val="28"/>
        </w:rPr>
        <w:t>ТЕХНОЛОГИИ</w:t>
      </w:r>
    </w:p>
    <w:p w:rsidR="004B28AC" w:rsidRPr="004B28AC" w:rsidRDefault="004B28AC" w:rsidP="006C6CEF">
      <w:pPr>
        <w:pStyle w:val="a6"/>
        <w:widowControl w:val="0"/>
        <w:adjustRightInd w:val="0"/>
        <w:jc w:val="center"/>
        <w:outlineLvl w:val="1"/>
        <w:rPr>
          <w:b/>
          <w:sz w:val="28"/>
          <w:szCs w:val="28"/>
          <w:lang w:val="en-US"/>
        </w:rPr>
      </w:pPr>
    </w:p>
    <w:p w:rsidR="00D0684F" w:rsidRPr="00A24403" w:rsidRDefault="00AE6AC1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B35">
        <w:rPr>
          <w:rFonts w:ascii="Times New Roman" w:hAnsi="Times New Roman" w:cs="Times New Roman"/>
          <w:sz w:val="28"/>
          <w:szCs w:val="28"/>
        </w:rPr>
        <w:t>3</w:t>
      </w:r>
      <w:r w:rsidR="00D0684F" w:rsidRPr="001C7B35">
        <w:rPr>
          <w:rFonts w:ascii="Times New Roman" w:hAnsi="Times New Roman" w:cs="Times New Roman"/>
          <w:sz w:val="28"/>
          <w:szCs w:val="28"/>
        </w:rPr>
        <w:t>.1.</w:t>
      </w:r>
      <w:r w:rsidR="001C7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абонентскую плату</w:t>
      </w:r>
      <w:r w:rsidR="00D0684F" w:rsidRPr="001C7B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84F" w:rsidRPr="001C7B35">
        <w:rPr>
          <w:rFonts w:ascii="Times New Roman" w:hAnsi="Times New Roman" w:cs="Times New Roman"/>
          <w:sz w:val="28"/>
          <w:szCs w:val="28"/>
        </w:rPr>
        <w:t>З</w:t>
      </w:r>
      <w:r w:rsidR="00D0684F" w:rsidRPr="001C7B3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="00D0684F" w:rsidRPr="001C7B3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037162">
        <w:rPr>
          <w:noProof/>
          <w:position w:val="-28"/>
          <w:sz w:val="28"/>
          <w:szCs w:val="28"/>
        </w:rPr>
        <w:drawing>
          <wp:inline distT="0" distB="0" distL="0" distR="0" wp14:anchorId="3C6D2C33" wp14:editId="43458694">
            <wp:extent cx="1836420" cy="475615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пользовательского (оконечного) оборудования, подключенн</w:t>
      </w:r>
      <w:r w:rsidR="001C7B35">
        <w:rPr>
          <w:rFonts w:ascii="Times New Roman" w:hAnsi="Times New Roman" w:cs="Times New Roman"/>
          <w:sz w:val="28"/>
          <w:szCs w:val="28"/>
        </w:rPr>
        <w:t>ых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>
        <w:rPr>
          <w:rFonts w:ascii="Times New Roman" w:hAnsi="Times New Roman" w:cs="Times New Roman"/>
          <w:sz w:val="28"/>
          <w:szCs w:val="28"/>
        </w:rPr>
        <w:t>к сети местной телефонной связи и</w:t>
      </w:r>
      <w:r w:rsidRPr="00037162">
        <w:rPr>
          <w:rFonts w:ascii="Times New Roman" w:hAnsi="Times New Roman" w:cs="Times New Roman"/>
          <w:sz w:val="28"/>
          <w:szCs w:val="28"/>
        </w:rPr>
        <w:t xml:space="preserve"> используемых для переда</w:t>
      </w:r>
      <w:r w:rsidR="001C7B35">
        <w:rPr>
          <w:rFonts w:ascii="Times New Roman" w:hAnsi="Times New Roman" w:cs="Times New Roman"/>
          <w:sz w:val="28"/>
          <w:szCs w:val="28"/>
        </w:rPr>
        <w:t xml:space="preserve">чи голосовой информации (далее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</w:t>
      </w:r>
      <w:r w:rsidR="001C7B35">
        <w:rPr>
          <w:rFonts w:ascii="Times New Roman" w:hAnsi="Times New Roman" w:cs="Times New Roman"/>
          <w:sz w:val="28"/>
          <w:szCs w:val="28"/>
        </w:rPr>
        <w:t>,</w:t>
      </w:r>
      <w:r w:rsidRPr="00037162">
        <w:rPr>
          <w:rFonts w:ascii="Times New Roman" w:hAnsi="Times New Roman" w:cs="Times New Roman"/>
          <w:sz w:val="28"/>
          <w:szCs w:val="28"/>
        </w:rPr>
        <w:t xml:space="preserve"> с i-й абонентской платой;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H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N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мес</w:t>
      </w:r>
      <w:r w:rsidR="001C7B35">
        <w:rPr>
          <w:rFonts w:ascii="Times New Roman" w:hAnsi="Times New Roman" w:cs="Times New Roman"/>
          <w:sz w:val="28"/>
          <w:szCs w:val="28"/>
        </w:rPr>
        <w:t>яцев предоставления услуги с i-</w:t>
      </w:r>
      <w:r w:rsidRPr="00037162">
        <w:rPr>
          <w:rFonts w:ascii="Times New Roman" w:hAnsi="Times New Roman" w:cs="Times New Roman"/>
          <w:sz w:val="28"/>
          <w:szCs w:val="28"/>
        </w:rPr>
        <w:t>й абонентской платой.</w:t>
      </w:r>
    </w:p>
    <w:p w:rsidR="00AE6AC1" w:rsidRPr="00AE6AC1" w:rsidRDefault="00D0684F" w:rsidP="001C7B3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абонентскую плату</w:t>
      </w:r>
      <w:r w:rsidR="001C7B35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1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1C7B35" w:rsidRDefault="00AE6AC1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B35">
        <w:rPr>
          <w:rFonts w:ascii="Times New Roman" w:hAnsi="Times New Roman" w:cs="Times New Roman"/>
          <w:sz w:val="28"/>
          <w:szCs w:val="28"/>
        </w:rPr>
        <w:t>3</w:t>
      </w:r>
      <w:r w:rsidR="00D0684F" w:rsidRPr="001C7B35">
        <w:rPr>
          <w:rFonts w:ascii="Times New Roman" w:hAnsi="Times New Roman" w:cs="Times New Roman"/>
          <w:sz w:val="28"/>
          <w:szCs w:val="28"/>
        </w:rPr>
        <w:t>.2.</w:t>
      </w:r>
      <w:r w:rsidR="001C7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Затраты на повременную оплату местных, междугородних и международных телефонных соединений </w:t>
      </w:r>
      <w:r w:rsidR="00D0684F" w:rsidRPr="001C7B3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1C7B35">
        <w:rPr>
          <w:rFonts w:ascii="Times New Roman" w:hAnsi="Times New Roman" w:cs="Times New Roman"/>
          <w:sz w:val="28"/>
          <w:szCs w:val="28"/>
        </w:rPr>
        <w:t>З</w:t>
      </w:r>
      <w:r w:rsidR="00D0684F" w:rsidRPr="001C7B35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="00D0684F" w:rsidRPr="001C7B3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48C4BD" wp14:editId="4BB072DB">
            <wp:extent cx="2157730" cy="461010"/>
            <wp:effectExtent l="0" t="0" r="0" b="0"/>
            <wp:docPr id="58" name="Рисунок 186" descr="base_24458_72310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24458_72310_45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AC1" w:rsidRPr="00E61F45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AE6AC1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C2D2B88" wp14:editId="5BEBC44A">
            <wp:extent cx="409575" cy="278130"/>
            <wp:effectExtent l="0" t="0" r="9525" b="0"/>
            <wp:docPr id="189" name="Рисунок 189" descr="base_24458_72310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24458_72310_45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среднее месячное количество предоставленных внутризоновых, междугородних и международных телефонных соединений для передачи голосовой инфо</w:t>
      </w:r>
      <w:r w:rsidR="001C7B35">
        <w:rPr>
          <w:rFonts w:ascii="Times New Roman" w:hAnsi="Times New Roman" w:cs="Times New Roman"/>
          <w:sz w:val="28"/>
          <w:szCs w:val="28"/>
        </w:rPr>
        <w:t xml:space="preserve">рмации, факсимильных сообщений </w:t>
      </w:r>
      <w:r w:rsidRPr="00037162">
        <w:rPr>
          <w:rFonts w:ascii="Times New Roman" w:hAnsi="Times New Roman" w:cs="Times New Roman"/>
          <w:sz w:val="28"/>
          <w:szCs w:val="28"/>
        </w:rPr>
        <w:t>в отчетном финансовом году</w:t>
      </w:r>
      <w:r w:rsidR="007F7394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с i-й ежемесячной платой за предоставление местного, междугороднего, международного телефонного соединения;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ED63A73" wp14:editId="7B8D395F">
            <wp:extent cx="446405" cy="278130"/>
            <wp:effectExtent l="0" t="0" r="0" b="0"/>
            <wp:docPr id="190" name="Рисунок 190" descr="base_24458_72310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24458_72310_45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размер i-й ежемесячной платы за предоставление местного, междугороднего, международного телефонного соединения;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3DEEB6B" wp14:editId="49FA5617">
            <wp:extent cx="417195" cy="278130"/>
            <wp:effectExtent l="0" t="0" r="1905" b="0"/>
            <wp:docPr id="191" name="Рисунок 191" descr="base_24458_72310_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24458_72310_46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CC5" w:rsidRPr="00281CC5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281CC5" w:rsidRPr="00281CC5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количество месяцев оказания услуги внутризоновой, междугородн</w:t>
      </w:r>
      <w:r w:rsidR="007F7394">
        <w:rPr>
          <w:rFonts w:ascii="Times New Roman" w:hAnsi="Times New Roman" w:cs="Times New Roman"/>
          <w:sz w:val="28"/>
          <w:szCs w:val="28"/>
        </w:rPr>
        <w:t>е</w:t>
      </w:r>
      <w:r w:rsidRPr="00037162">
        <w:rPr>
          <w:rFonts w:ascii="Times New Roman" w:hAnsi="Times New Roman" w:cs="Times New Roman"/>
          <w:sz w:val="28"/>
          <w:szCs w:val="28"/>
        </w:rPr>
        <w:t>й и международной связи с i-й ежемесячной платой за предоставление местного, междугороднего, международного телефонного соединения.</w:t>
      </w:r>
    </w:p>
    <w:p w:rsidR="00AE6AC1" w:rsidRPr="005C01BE" w:rsidRDefault="00D0684F" w:rsidP="001C7B3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повременную оплату местных, междугородних и международных телефонных соединений</w:t>
      </w:r>
      <w:r w:rsidR="001C7B35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 таблице</w:t>
      </w:r>
      <w:r w:rsidR="005C01BE">
        <w:rPr>
          <w:sz w:val="28"/>
          <w:szCs w:val="28"/>
        </w:rPr>
        <w:t xml:space="preserve"> №</w:t>
      </w:r>
      <w:r w:rsidRPr="00037162">
        <w:rPr>
          <w:sz w:val="28"/>
          <w:szCs w:val="28"/>
        </w:rPr>
        <w:t xml:space="preserve"> 2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B64D00" w:rsidRDefault="00AE6AC1" w:rsidP="00B64D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B35">
        <w:rPr>
          <w:rFonts w:ascii="Times New Roman" w:hAnsi="Times New Roman" w:cs="Times New Roman"/>
          <w:sz w:val="28"/>
          <w:szCs w:val="28"/>
        </w:rPr>
        <w:t>3</w:t>
      </w:r>
      <w:r w:rsidR="001C7B35" w:rsidRPr="001C7B35">
        <w:rPr>
          <w:rFonts w:ascii="Times New Roman" w:hAnsi="Times New Roman" w:cs="Times New Roman"/>
          <w:sz w:val="28"/>
          <w:szCs w:val="28"/>
        </w:rPr>
        <w:t>.3.</w:t>
      </w:r>
      <w:r w:rsidR="001C7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Затраты на сеть Интернет и услуги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интерне</w:t>
      </w:r>
      <w:r w:rsidR="007F7394">
        <w:rPr>
          <w:rFonts w:ascii="Times New Roman" w:hAnsi="Times New Roman" w:cs="Times New Roman"/>
          <w:b/>
          <w:sz w:val="28"/>
          <w:szCs w:val="28"/>
        </w:rPr>
        <w:t>т</w:t>
      </w:r>
      <w:r w:rsidR="001C7B35" w:rsidRPr="00037162">
        <w:rPr>
          <w:rFonts w:ascii="Times New Roman" w:hAnsi="Times New Roman" w:cs="Times New Roman"/>
          <w:b/>
          <w:sz w:val="28"/>
          <w:szCs w:val="28"/>
        </w:rPr>
        <w:t>-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>провайдеров</w:t>
      </w:r>
      <w:proofErr w:type="spellEnd"/>
      <w:r w:rsidR="00D0684F" w:rsidRPr="001C7B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79E3145" wp14:editId="0AD509D3">
            <wp:extent cx="358140" cy="278130"/>
            <wp:effectExtent l="19050" t="0" r="0" b="0"/>
            <wp:docPr id="59" name="Рисунок 231" descr="base_24458_7231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24458_72310_47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84F" w:rsidRPr="001C7B35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0684F" w:rsidRPr="00037162" w:rsidRDefault="00D0684F" w:rsidP="00281CC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6423A7" wp14:editId="23B88DD8">
            <wp:extent cx="1689735" cy="461010"/>
            <wp:effectExtent l="0" t="0" r="0" b="0"/>
            <wp:docPr id="60" name="Рисунок 232" descr="base_24458_7231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24458_72310_47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5AB8AB2" wp14:editId="60F4B131">
            <wp:extent cx="314325" cy="278130"/>
            <wp:effectExtent l="0" t="0" r="0" b="0"/>
            <wp:docPr id="61" name="Рисунок 233" descr="base_24458_7231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24458_72310_47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B3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каналов передачи данных сети Интернет с </w:t>
      </w:r>
      <w:r w:rsidR="007F73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7162">
        <w:rPr>
          <w:rFonts w:ascii="Times New Roman" w:hAnsi="Times New Roman" w:cs="Times New Roman"/>
          <w:sz w:val="28"/>
          <w:szCs w:val="28"/>
        </w:rPr>
        <w:t>i-й пропускной способностью;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63E9F89" wp14:editId="4B7B127A">
            <wp:extent cx="278130" cy="278130"/>
            <wp:effectExtent l="0" t="0" r="0" b="0"/>
            <wp:docPr id="62" name="Рисунок 234" descr="base_24458_7231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24458_72310_4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месячная цена аренды канала передачи данных сети Интернет с </w:t>
      </w:r>
      <w:r w:rsidR="007F7394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i-й пропускной способностью;</w:t>
      </w:r>
    </w:p>
    <w:p w:rsidR="00D0684F" w:rsidRPr="00C03A0B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B80A5A4" wp14:editId="215F5DD2">
            <wp:extent cx="321945" cy="278130"/>
            <wp:effectExtent l="0" t="0" r="0" b="0"/>
            <wp:docPr id="63" name="Рисунок 235" descr="base_24458_7231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24458_72310_4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 w:rsidRPr="00037162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D0684F" w:rsidRPr="00037162" w:rsidRDefault="00D0684F" w:rsidP="007F739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с</w:t>
      </w:r>
      <w:r w:rsidR="007F7394">
        <w:rPr>
          <w:sz w:val="28"/>
          <w:szCs w:val="28"/>
        </w:rPr>
        <w:t xml:space="preserve">еть Интернет и услуги </w:t>
      </w:r>
      <w:proofErr w:type="spellStart"/>
      <w:r w:rsidR="007F7394">
        <w:rPr>
          <w:sz w:val="28"/>
          <w:szCs w:val="28"/>
        </w:rPr>
        <w:t>интернет-</w:t>
      </w:r>
      <w:r w:rsidRPr="00037162">
        <w:rPr>
          <w:sz w:val="28"/>
          <w:szCs w:val="28"/>
        </w:rPr>
        <w:t>провайдеров</w:t>
      </w:r>
      <w:proofErr w:type="spellEnd"/>
      <w:r w:rsidR="007F7394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3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B64D00" w:rsidRDefault="00AE6AC1" w:rsidP="007F73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94">
        <w:rPr>
          <w:rFonts w:ascii="Times New Roman" w:hAnsi="Times New Roman" w:cs="Times New Roman"/>
          <w:sz w:val="28"/>
          <w:szCs w:val="28"/>
        </w:rPr>
        <w:t>3</w:t>
      </w:r>
      <w:r w:rsidR="00D0684F" w:rsidRPr="007F7394">
        <w:rPr>
          <w:rFonts w:ascii="Times New Roman" w:hAnsi="Times New Roman" w:cs="Times New Roman"/>
          <w:sz w:val="28"/>
          <w:szCs w:val="28"/>
        </w:rPr>
        <w:t>.4.</w:t>
      </w:r>
      <w:r w:rsidR="007F7394" w:rsidRPr="007F73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>Затраты на оплату услуг по предоставлению цифровых пото</w:t>
      </w:r>
      <w:r w:rsidR="007F7394">
        <w:rPr>
          <w:rFonts w:ascii="Times New Roman" w:hAnsi="Times New Roman" w:cs="Times New Roman"/>
          <w:b/>
          <w:sz w:val="28"/>
          <w:szCs w:val="28"/>
        </w:rPr>
        <w:t xml:space="preserve">ков для коммутируемых сигналов </w:t>
      </w:r>
      <w:r w:rsidR="007F7394" w:rsidRPr="007F7394">
        <w:rPr>
          <w:rFonts w:ascii="Times New Roman" w:hAnsi="Times New Roman" w:cs="Times New Roman"/>
          <w:sz w:val="28"/>
          <w:szCs w:val="28"/>
        </w:rPr>
        <w:t>(</w:t>
      </w:r>
      <w:r w:rsidR="007F7394" w:rsidRPr="007F7394">
        <w:rPr>
          <w:rFonts w:ascii="Times New Roman" w:hAnsi="Times New Roman" w:cs="Times New Roman"/>
          <w:i/>
          <w:sz w:val="28"/>
          <w:szCs w:val="28"/>
        </w:rPr>
        <w:t>З</w:t>
      </w:r>
      <w:proofErr w:type="gramStart"/>
      <w:r w:rsidR="007F7394" w:rsidRPr="007F739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proofErr w:type="gramEnd"/>
      <w:r w:rsidR="007F7394" w:rsidRPr="007F7394">
        <w:rPr>
          <w:rFonts w:ascii="Times New Roman" w:hAnsi="Times New Roman" w:cs="Times New Roman"/>
          <w:sz w:val="28"/>
          <w:szCs w:val="28"/>
        </w:rPr>
        <w:t xml:space="preserve">) </w:t>
      </w:r>
      <w:r w:rsidR="00D0684F" w:rsidRPr="007F7394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17179" w:rsidRPr="007F7394" w:rsidRDefault="00D0684F" w:rsidP="00281CC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244F30" wp14:editId="47FED97A">
            <wp:extent cx="1689735" cy="461010"/>
            <wp:effectExtent l="0" t="0" r="0" b="0"/>
            <wp:docPr id="385" name="Рисунок 232" descr="base_24458_7231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24458_72310_47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281C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CB9931F" wp14:editId="664DCDAC">
            <wp:extent cx="314325" cy="278130"/>
            <wp:effectExtent l="0" t="0" r="0" b="0"/>
            <wp:docPr id="224" name="Рисунок 233" descr="base_24458_7231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24458_72310_47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394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каналов 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цифровых потоков с i-й пропускной способностью;</w:t>
      </w:r>
    </w:p>
    <w:p w:rsidR="00D0684F" w:rsidRPr="00037162" w:rsidRDefault="00D0684F" w:rsidP="00281C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40A7B76" wp14:editId="612F3622">
            <wp:extent cx="278130" cy="278130"/>
            <wp:effectExtent l="0" t="0" r="0" b="0"/>
            <wp:docPr id="225" name="Рисунок 234" descr="base_24458_7231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24458_72310_4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7F7394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месячная 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канала передачи организованных цифровых потоков с i-й пропускной способностью;</w:t>
      </w:r>
    </w:p>
    <w:p w:rsidR="00D0684F" w:rsidRPr="00037162" w:rsidRDefault="00D0684F" w:rsidP="00281C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B3C8F24" wp14:editId="0D4C3B49">
            <wp:extent cx="321945" cy="278130"/>
            <wp:effectExtent l="0" t="0" r="0" b="0"/>
            <wp:docPr id="226" name="Рисунок 235" descr="base_24458_7231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24458_72310_4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7F7394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работы канала передачи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с i-й пропускной способностью.</w:t>
      </w:r>
    </w:p>
    <w:p w:rsidR="005C01BE" w:rsidRPr="007F7394" w:rsidRDefault="00D0684F" w:rsidP="007F739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услуг по предоставлению цифровых потоков для коммутируемых сигналов</w:t>
      </w:r>
      <w:r w:rsidR="007F7394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4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7F7394" w:rsidRDefault="00D0684F" w:rsidP="00B64D00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394">
        <w:rPr>
          <w:rFonts w:ascii="Times New Roman" w:hAnsi="Times New Roman" w:cs="Times New Roman"/>
          <w:sz w:val="28"/>
          <w:szCs w:val="28"/>
        </w:rPr>
        <w:t xml:space="preserve"> </w:t>
      </w:r>
      <w:r w:rsidR="00AE6AC1" w:rsidRPr="007F7394">
        <w:rPr>
          <w:rFonts w:ascii="Times New Roman" w:hAnsi="Times New Roman" w:cs="Times New Roman"/>
          <w:sz w:val="28"/>
          <w:szCs w:val="28"/>
        </w:rPr>
        <w:t>3</w:t>
      </w:r>
      <w:r w:rsidRPr="007F7394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394" w:rsidRPr="007F73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почтовой </w:t>
      </w:r>
      <w:r w:rsidRPr="007F7394">
        <w:rPr>
          <w:rFonts w:ascii="Times New Roman" w:hAnsi="Times New Roman" w:cs="Times New Roman"/>
          <w:b/>
          <w:sz w:val="28"/>
          <w:szCs w:val="28"/>
        </w:rPr>
        <w:t xml:space="preserve">связи </w:t>
      </w:r>
      <w:r w:rsidRPr="007F739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7394">
        <w:rPr>
          <w:rFonts w:ascii="Times New Roman" w:hAnsi="Times New Roman" w:cs="Times New Roman"/>
          <w:sz w:val="28"/>
          <w:szCs w:val="28"/>
        </w:rPr>
        <w:t>З</w:t>
      </w:r>
      <w:r w:rsidRPr="00281CC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7F7394">
        <w:rPr>
          <w:rFonts w:ascii="Times New Roman" w:hAnsi="Times New Roman" w:cs="Times New Roman"/>
          <w:sz w:val="28"/>
          <w:szCs w:val="28"/>
        </w:rPr>
        <w:t>) определяются по формуле</w:t>
      </w:r>
      <w:r w:rsidR="007F7394">
        <w:rPr>
          <w:rFonts w:ascii="Times New Roman" w:hAnsi="Times New Roman" w:cs="Times New Roman"/>
          <w:sz w:val="28"/>
          <w:szCs w:val="28"/>
        </w:rPr>
        <w:t>:</w:t>
      </w:r>
    </w:p>
    <w:p w:rsidR="00D0684F" w:rsidRPr="00312B7A" w:rsidRDefault="00D0684F" w:rsidP="007F7394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7F7394">
        <w:rPr>
          <w:sz w:val="28"/>
          <w:szCs w:val="28"/>
          <w:u w:val="none"/>
          <w:vertAlign w:val="subscript"/>
        </w:rPr>
        <w:t>п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7F7394">
        <w:rPr>
          <w:sz w:val="28"/>
          <w:szCs w:val="28"/>
          <w:u w:val="none"/>
          <w:vertAlign w:val="subscript"/>
          <w:lang w:val="en-US"/>
        </w:rPr>
        <w:t>i </w:t>
      </w:r>
      <w:proofErr w:type="gramStart"/>
      <w:r w:rsidRPr="007F7394">
        <w:rPr>
          <w:sz w:val="28"/>
          <w:szCs w:val="28"/>
          <w:u w:val="none"/>
          <w:vertAlign w:val="subscript"/>
        </w:rPr>
        <w:t>п</w:t>
      </w:r>
      <w:proofErr w:type="gramEnd"/>
      <w:r w:rsidRPr="00037162">
        <w:rPr>
          <w:sz w:val="28"/>
          <w:szCs w:val="28"/>
          <w:u w:val="none"/>
          <w:lang w:val="en-US"/>
        </w:rPr>
        <w:t>×P</w:t>
      </w:r>
      <w:r w:rsidRPr="007F7394">
        <w:rPr>
          <w:sz w:val="28"/>
          <w:szCs w:val="28"/>
          <w:u w:val="none"/>
          <w:vertAlign w:val="subscript"/>
          <w:lang w:val="en-US"/>
        </w:rPr>
        <w:t>i </w:t>
      </w:r>
      <w:r w:rsidRPr="007F7394">
        <w:rPr>
          <w:sz w:val="28"/>
          <w:szCs w:val="28"/>
          <w:u w:val="none"/>
          <w:vertAlign w:val="subscript"/>
        </w:rPr>
        <w:t>п</w:t>
      </w:r>
      <w:r w:rsidR="00AE6AC1" w:rsidRPr="007F7394">
        <w:rPr>
          <w:sz w:val="28"/>
          <w:szCs w:val="28"/>
          <w:u w:val="none"/>
          <w:vertAlign w:val="subscript"/>
          <w:lang w:val="en-US"/>
        </w:rPr>
        <w:tab/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7F7394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7F7394">
        <w:rPr>
          <w:sz w:val="28"/>
          <w:szCs w:val="28"/>
          <w:u w:val="none"/>
          <w:vertAlign w:val="subscript"/>
        </w:rPr>
        <w:t>i</w:t>
      </w:r>
      <w:proofErr w:type="spellEnd"/>
      <w:r w:rsidRPr="007F7394">
        <w:rPr>
          <w:sz w:val="28"/>
          <w:szCs w:val="28"/>
          <w:u w:val="none"/>
          <w:vertAlign w:val="subscript"/>
        </w:rPr>
        <w:t> </w:t>
      </w:r>
      <w:proofErr w:type="gramStart"/>
      <w:r w:rsidRPr="007F7394">
        <w:rPr>
          <w:sz w:val="28"/>
          <w:szCs w:val="28"/>
          <w:u w:val="none"/>
          <w:vertAlign w:val="subscript"/>
        </w:rPr>
        <w:t>п</w:t>
      </w:r>
      <w:proofErr w:type="gramEnd"/>
      <w:r w:rsidRPr="00037162">
        <w:rPr>
          <w:sz w:val="28"/>
          <w:szCs w:val="28"/>
          <w:u w:val="none"/>
        </w:rPr>
        <w:t xml:space="preserve"> </w:t>
      </w:r>
      <w:r w:rsidR="007F7394" w:rsidRPr="007F7394">
        <w:rPr>
          <w:color w:val="0D0D0D" w:themeColor="text1" w:themeTint="F2"/>
          <w:sz w:val="24"/>
          <w:szCs w:val="24"/>
          <w:u w:val="none"/>
        </w:rPr>
        <w:t>–</w:t>
      </w:r>
      <w:r w:rsidRPr="007F739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планируемое количество i-х почтовых отправлений в год;</w:t>
      </w:r>
    </w:p>
    <w:p w:rsidR="00D0684F" w:rsidRPr="00037162" w:rsidRDefault="00D0684F" w:rsidP="007F73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7F739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F7394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proofErr w:type="gramStart"/>
      <w:r w:rsidRPr="007F739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7F7394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1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почтового отправления</w:t>
      </w:r>
      <w:r w:rsidR="007F7394">
        <w:rPr>
          <w:rFonts w:ascii="Times New Roman" w:hAnsi="Times New Roman" w:cs="Times New Roman"/>
          <w:sz w:val="28"/>
          <w:szCs w:val="28"/>
        </w:rPr>
        <w:t>.</w:t>
      </w:r>
    </w:p>
    <w:p w:rsidR="00D0684F" w:rsidRPr="00037162" w:rsidRDefault="00D0684F" w:rsidP="00E61F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услуг почтовой связи</w:t>
      </w:r>
      <w:r w:rsidR="007F7394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281CC5">
        <w:rPr>
          <w:sz w:val="28"/>
          <w:szCs w:val="28"/>
        </w:rPr>
        <w:t>№</w:t>
      </w:r>
      <w:r w:rsidR="00281CC5" w:rsidRPr="00281CC5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5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5C01BE">
        <w:rPr>
          <w:bCs/>
          <w:color w:val="000000"/>
          <w:sz w:val="28"/>
          <w:szCs w:val="28"/>
        </w:rPr>
        <w:t>.</w:t>
      </w:r>
    </w:p>
    <w:p w:rsidR="00D0684F" w:rsidRPr="0064297B" w:rsidRDefault="00D0684F" w:rsidP="006C6CEF">
      <w:pPr>
        <w:pStyle w:val="ConsPlusNormal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64D00" w:rsidRDefault="00AE6AC1" w:rsidP="006C6CEF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371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ПРОЧИЕ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371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ЗАТРАТЫ</w:t>
      </w:r>
    </w:p>
    <w:p w:rsidR="002B5AC2" w:rsidRPr="00B64D00" w:rsidRDefault="002B5AC2" w:rsidP="006C6CEF">
      <w:pPr>
        <w:pStyle w:val="ConsPlusNormal"/>
        <w:ind w:left="72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0684F" w:rsidRPr="007F7394" w:rsidRDefault="00AE6AC1" w:rsidP="007F7394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sz w:val="28"/>
          <w:szCs w:val="28"/>
        </w:rPr>
      </w:pPr>
      <w:r w:rsidRPr="007F7394">
        <w:rPr>
          <w:sz w:val="28"/>
          <w:szCs w:val="28"/>
        </w:rPr>
        <w:t>4</w:t>
      </w:r>
      <w:r w:rsidR="00D0684F" w:rsidRPr="007F7394">
        <w:rPr>
          <w:sz w:val="28"/>
          <w:szCs w:val="28"/>
        </w:rPr>
        <w:t>.1.</w:t>
      </w:r>
      <w:r w:rsidR="00D0684F" w:rsidRPr="00037162">
        <w:rPr>
          <w:b/>
          <w:sz w:val="28"/>
          <w:szCs w:val="28"/>
        </w:rPr>
        <w:t xml:space="preserve"> Затраты по договору на проезд к месту ком</w:t>
      </w:r>
      <w:r w:rsidR="00D0684F">
        <w:rPr>
          <w:b/>
          <w:sz w:val="28"/>
          <w:szCs w:val="28"/>
        </w:rPr>
        <w:t xml:space="preserve">андирования и обратно </w:t>
      </w:r>
      <w:r w:rsidR="00D0684F" w:rsidRPr="007F7394">
        <w:rPr>
          <w:sz w:val="28"/>
          <w:szCs w:val="28"/>
        </w:rPr>
        <w:t>(</w:t>
      </w:r>
      <w:proofErr w:type="spellStart"/>
      <w:r w:rsidR="00D0684F" w:rsidRPr="007F7394">
        <w:rPr>
          <w:sz w:val="28"/>
          <w:szCs w:val="28"/>
        </w:rPr>
        <w:t>З</w:t>
      </w:r>
      <w:r w:rsidR="00D0684F" w:rsidRPr="007F7394">
        <w:rPr>
          <w:sz w:val="28"/>
          <w:szCs w:val="28"/>
          <w:vertAlign w:val="subscript"/>
        </w:rPr>
        <w:t>проезд</w:t>
      </w:r>
      <w:proofErr w:type="spellEnd"/>
      <w:r w:rsidR="00D0684F" w:rsidRPr="007F7394">
        <w:rPr>
          <w:sz w:val="28"/>
          <w:szCs w:val="28"/>
        </w:rPr>
        <w:t xml:space="preserve">) определяются по формуле: </w:t>
      </w:r>
    </w:p>
    <w:p w:rsidR="00D0684F" w:rsidRDefault="00D0684F" w:rsidP="007F7394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7F7394">
        <w:rPr>
          <w:sz w:val="28"/>
          <w:szCs w:val="28"/>
          <w:u w:val="none"/>
          <w:vertAlign w:val="subscript"/>
        </w:rPr>
        <w:t>проезд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7F7394">
        <w:rPr>
          <w:sz w:val="28"/>
          <w:szCs w:val="28"/>
          <w:u w:val="none"/>
          <w:vertAlign w:val="subscript"/>
        </w:rPr>
        <w:t>i проезд</w:t>
      </w:r>
      <w:r w:rsidRPr="00037162">
        <w:rPr>
          <w:sz w:val="28"/>
          <w:szCs w:val="28"/>
          <w:u w:val="none"/>
        </w:rPr>
        <w:t>×</w:t>
      </w:r>
      <w:proofErr w:type="spellStart"/>
      <w:r w:rsidRPr="00037162">
        <w:rPr>
          <w:sz w:val="28"/>
          <w:szCs w:val="28"/>
          <w:u w:val="none"/>
        </w:rPr>
        <w:t>P</w:t>
      </w:r>
      <w:r w:rsidRPr="007F7394">
        <w:rPr>
          <w:sz w:val="28"/>
          <w:szCs w:val="28"/>
          <w:u w:val="none"/>
          <w:vertAlign w:val="subscript"/>
        </w:rPr>
        <w:t>i</w:t>
      </w:r>
      <w:proofErr w:type="spellEnd"/>
      <w:r w:rsidRPr="007F7394">
        <w:rPr>
          <w:sz w:val="28"/>
          <w:szCs w:val="28"/>
          <w:u w:val="none"/>
          <w:vertAlign w:val="subscript"/>
        </w:rPr>
        <w:t> проезд</w:t>
      </w:r>
      <w:r w:rsidR="007F7394">
        <w:rPr>
          <w:sz w:val="28"/>
          <w:szCs w:val="28"/>
          <w:u w:val="none"/>
        </w:rPr>
        <w:t>×2,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7F7394">
        <w:rPr>
          <w:sz w:val="28"/>
          <w:szCs w:val="28"/>
          <w:u w:val="none"/>
          <w:vertAlign w:val="subscript"/>
        </w:rPr>
        <w:t>i</w:t>
      </w:r>
      <w:proofErr w:type="spellEnd"/>
      <w:r w:rsidRPr="007F7394">
        <w:rPr>
          <w:sz w:val="28"/>
          <w:szCs w:val="28"/>
          <w:u w:val="none"/>
          <w:vertAlign w:val="subscript"/>
        </w:rPr>
        <w:t xml:space="preserve"> проезд </w:t>
      </w:r>
      <w:r w:rsidR="007F7394" w:rsidRPr="007F7394">
        <w:rPr>
          <w:color w:val="0D0D0D" w:themeColor="text1" w:themeTint="F2"/>
          <w:sz w:val="24"/>
          <w:szCs w:val="24"/>
          <w:u w:val="none"/>
        </w:rPr>
        <w:t>–</w:t>
      </w:r>
      <w:r w:rsidR="007F739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командированных работников по</w:t>
      </w:r>
      <w:r w:rsidR="007F7394">
        <w:rPr>
          <w:sz w:val="28"/>
          <w:szCs w:val="28"/>
          <w:u w:val="none"/>
        </w:rPr>
        <w:t xml:space="preserve">                            </w:t>
      </w:r>
      <w:r w:rsidRPr="00037162">
        <w:rPr>
          <w:sz w:val="28"/>
          <w:szCs w:val="28"/>
          <w:u w:val="none"/>
        </w:rPr>
        <w:t xml:space="preserve"> i-</w:t>
      </w:r>
      <w:proofErr w:type="spellStart"/>
      <w:r w:rsidRPr="00037162">
        <w:rPr>
          <w:sz w:val="28"/>
          <w:szCs w:val="28"/>
          <w:u w:val="none"/>
        </w:rPr>
        <w:t>му</w:t>
      </w:r>
      <w:proofErr w:type="spellEnd"/>
      <w:r w:rsidRPr="00037162">
        <w:rPr>
          <w:sz w:val="28"/>
          <w:szCs w:val="28"/>
          <w:u w:val="none"/>
        </w:rPr>
        <w:t xml:space="preserve"> направлению командирования с учетом показателей утвержденных</w:t>
      </w:r>
      <w:r>
        <w:rPr>
          <w:sz w:val="28"/>
          <w:szCs w:val="28"/>
          <w:u w:val="none"/>
        </w:rPr>
        <w:t xml:space="preserve"> планов служебных командировок;</w:t>
      </w:r>
    </w:p>
    <w:p w:rsidR="00D0684F" w:rsidRPr="00037162" w:rsidRDefault="00D0684F" w:rsidP="007F7394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</w:t>
      </w:r>
      <w:r w:rsidRPr="007F7394">
        <w:rPr>
          <w:sz w:val="28"/>
          <w:szCs w:val="28"/>
          <w:vertAlign w:val="subscript"/>
        </w:rPr>
        <w:t>i</w:t>
      </w:r>
      <w:proofErr w:type="spellEnd"/>
      <w:r w:rsidRPr="007F7394">
        <w:rPr>
          <w:sz w:val="28"/>
          <w:szCs w:val="28"/>
          <w:vertAlign w:val="subscript"/>
        </w:rPr>
        <w:t xml:space="preserve"> проезд </w:t>
      </w:r>
      <w:r w:rsidR="007F7394" w:rsidRPr="00267BFC">
        <w:rPr>
          <w:color w:val="0D0D0D" w:themeColor="text1" w:themeTint="F2"/>
        </w:rPr>
        <w:t>–</w:t>
      </w:r>
      <w:r w:rsidRPr="00037162">
        <w:rPr>
          <w:sz w:val="28"/>
          <w:szCs w:val="28"/>
        </w:rPr>
        <w:t xml:space="preserve"> цена проезда по i-</w:t>
      </w:r>
      <w:proofErr w:type="spellStart"/>
      <w:r w:rsidRPr="00037162">
        <w:rPr>
          <w:sz w:val="28"/>
          <w:szCs w:val="28"/>
        </w:rPr>
        <w:t>му</w:t>
      </w:r>
      <w:proofErr w:type="spellEnd"/>
      <w:r w:rsidRPr="00037162">
        <w:rPr>
          <w:sz w:val="28"/>
          <w:szCs w:val="28"/>
        </w:rPr>
        <w:t xml:space="preserve"> направлению командирования.</w:t>
      </w:r>
    </w:p>
    <w:p w:rsidR="00D0684F" w:rsidRPr="00701E7E" w:rsidRDefault="00AE6AC1" w:rsidP="00EB50BB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7F7394">
        <w:rPr>
          <w:sz w:val="28"/>
          <w:szCs w:val="28"/>
          <w:u w:val="none"/>
        </w:rPr>
        <w:t>4</w:t>
      </w:r>
      <w:r w:rsidR="00D0684F" w:rsidRPr="007F7394">
        <w:rPr>
          <w:sz w:val="28"/>
          <w:szCs w:val="28"/>
          <w:u w:val="none"/>
        </w:rPr>
        <w:t>.2.</w:t>
      </w:r>
      <w:r w:rsidR="007F7394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>Затраты по договору на на</w:t>
      </w:r>
      <w:r w:rsidR="007F7394">
        <w:rPr>
          <w:b/>
          <w:sz w:val="28"/>
          <w:szCs w:val="28"/>
          <w:u w:val="none"/>
        </w:rPr>
        <w:t>е</w:t>
      </w:r>
      <w:r w:rsidR="00D0684F" w:rsidRPr="00037162">
        <w:rPr>
          <w:b/>
          <w:sz w:val="28"/>
          <w:szCs w:val="28"/>
          <w:u w:val="none"/>
        </w:rPr>
        <w:t>м жилого помещения н</w:t>
      </w:r>
      <w:r w:rsidR="00D0684F">
        <w:rPr>
          <w:b/>
          <w:sz w:val="28"/>
          <w:szCs w:val="28"/>
          <w:u w:val="none"/>
        </w:rPr>
        <w:t xml:space="preserve">а период командирования </w:t>
      </w:r>
      <w:r w:rsidR="00D0684F" w:rsidRPr="00281CC5">
        <w:rPr>
          <w:sz w:val="28"/>
          <w:szCs w:val="28"/>
          <w:u w:val="none"/>
        </w:rPr>
        <w:t>(З</w:t>
      </w:r>
      <w:r w:rsidR="00D0684F" w:rsidRPr="00281CC5">
        <w:rPr>
          <w:sz w:val="28"/>
          <w:szCs w:val="28"/>
          <w:u w:val="none"/>
          <w:vertAlign w:val="subscript"/>
        </w:rPr>
        <w:t>на</w:t>
      </w:r>
      <w:r w:rsidR="007F7394" w:rsidRPr="00281CC5">
        <w:rPr>
          <w:sz w:val="28"/>
          <w:szCs w:val="28"/>
          <w:u w:val="none"/>
          <w:vertAlign w:val="subscript"/>
        </w:rPr>
        <w:t>е</w:t>
      </w:r>
      <w:r w:rsidR="00D0684F" w:rsidRPr="00281CC5">
        <w:rPr>
          <w:sz w:val="28"/>
          <w:szCs w:val="28"/>
          <w:u w:val="none"/>
          <w:vertAlign w:val="subscript"/>
        </w:rPr>
        <w:t>м</w:t>
      </w:r>
      <w:r w:rsidR="00D0684F" w:rsidRPr="00281CC5">
        <w:rPr>
          <w:sz w:val="28"/>
          <w:szCs w:val="28"/>
          <w:u w:val="none"/>
        </w:rPr>
        <w:t>) определяются по формуле:</w:t>
      </w:r>
    </w:p>
    <w:p w:rsidR="00D0684F" w:rsidRDefault="00D0684F" w:rsidP="00EB50BB">
      <w:pPr>
        <w:pStyle w:val="a3"/>
        <w:spacing w:line="360" w:lineRule="auto"/>
        <w:jc w:val="center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З</w:t>
      </w:r>
      <w:r w:rsidRPr="007F7394">
        <w:rPr>
          <w:sz w:val="28"/>
          <w:szCs w:val="28"/>
          <w:u w:val="none"/>
          <w:vertAlign w:val="subscript"/>
        </w:rPr>
        <w:t>на</w:t>
      </w:r>
      <w:r w:rsidR="007F7394" w:rsidRPr="007F7394">
        <w:rPr>
          <w:sz w:val="28"/>
          <w:szCs w:val="28"/>
          <w:u w:val="none"/>
          <w:vertAlign w:val="subscript"/>
        </w:rPr>
        <w:t>е</w:t>
      </w:r>
      <w:r w:rsidRPr="007F7394">
        <w:rPr>
          <w:sz w:val="28"/>
          <w:szCs w:val="28"/>
          <w:u w:val="none"/>
          <w:vertAlign w:val="subscript"/>
        </w:rPr>
        <w:t>м</w:t>
      </w:r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="00281CC5">
        <w:rPr>
          <w:sz w:val="28"/>
          <w:szCs w:val="28"/>
          <w:u w:val="none"/>
        </w:rPr>
        <w:t>i </w:t>
      </w:r>
      <w:proofErr w:type="spellStart"/>
      <w:r w:rsidR="00281CC5" w:rsidRPr="00281CC5">
        <w:rPr>
          <w:sz w:val="28"/>
          <w:szCs w:val="28"/>
          <w:u w:val="none"/>
          <w:vertAlign w:val="subscript"/>
        </w:rPr>
        <w:t>нае</w:t>
      </w:r>
      <w:r w:rsidR="00EB50BB" w:rsidRPr="00281CC5">
        <w:rPr>
          <w:sz w:val="28"/>
          <w:szCs w:val="28"/>
          <w:u w:val="none"/>
          <w:vertAlign w:val="subscript"/>
        </w:rPr>
        <w:t>м</w:t>
      </w:r>
      <w:r w:rsidR="00EB50BB">
        <w:rPr>
          <w:sz w:val="28"/>
          <w:szCs w:val="28"/>
          <w:u w:val="none"/>
        </w:rPr>
        <w:t>×Pi</w:t>
      </w:r>
      <w:proofErr w:type="spellEnd"/>
      <w:r w:rsidR="00EB50BB">
        <w:rPr>
          <w:sz w:val="28"/>
          <w:szCs w:val="28"/>
          <w:u w:val="none"/>
        </w:rPr>
        <w:t> </w:t>
      </w:r>
      <w:r w:rsidR="00EB50BB" w:rsidRPr="00281CC5">
        <w:rPr>
          <w:sz w:val="28"/>
          <w:szCs w:val="28"/>
          <w:u w:val="none"/>
          <w:vertAlign w:val="subscript"/>
        </w:rPr>
        <w:t>на</w:t>
      </w:r>
      <w:r w:rsidR="00281CC5" w:rsidRPr="00281CC5">
        <w:rPr>
          <w:sz w:val="28"/>
          <w:szCs w:val="28"/>
          <w:u w:val="none"/>
          <w:vertAlign w:val="subscript"/>
        </w:rPr>
        <w:t>е</w:t>
      </w:r>
      <w:r w:rsidR="00EB50BB" w:rsidRPr="00281CC5">
        <w:rPr>
          <w:sz w:val="28"/>
          <w:szCs w:val="28"/>
          <w:u w:val="none"/>
          <w:vertAlign w:val="subscript"/>
        </w:rPr>
        <w:t>м</w:t>
      </w:r>
      <w:r w:rsidR="00EB50BB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7F7394">
        <w:rPr>
          <w:sz w:val="28"/>
          <w:szCs w:val="28"/>
          <w:u w:val="none"/>
          <w:vertAlign w:val="subscript"/>
        </w:rPr>
        <w:t>i</w:t>
      </w:r>
      <w:proofErr w:type="spellEnd"/>
      <w:r w:rsidRPr="007F7394">
        <w:rPr>
          <w:sz w:val="28"/>
          <w:szCs w:val="28"/>
          <w:u w:val="none"/>
          <w:vertAlign w:val="subscript"/>
        </w:rPr>
        <w:t> на</w:t>
      </w:r>
      <w:r w:rsidR="007F7394" w:rsidRPr="007F7394">
        <w:rPr>
          <w:sz w:val="28"/>
          <w:szCs w:val="28"/>
          <w:u w:val="none"/>
          <w:vertAlign w:val="subscript"/>
        </w:rPr>
        <w:t>е</w:t>
      </w:r>
      <w:r w:rsidRPr="007F7394">
        <w:rPr>
          <w:sz w:val="28"/>
          <w:szCs w:val="28"/>
          <w:u w:val="none"/>
          <w:vertAlign w:val="subscript"/>
        </w:rPr>
        <w:t>м</w:t>
      </w:r>
      <w:r w:rsidRPr="00037162">
        <w:rPr>
          <w:sz w:val="28"/>
          <w:szCs w:val="28"/>
          <w:u w:val="none"/>
        </w:rPr>
        <w:t xml:space="preserve"> </w:t>
      </w:r>
      <w:r w:rsidR="00EB50BB" w:rsidRPr="00EB50BB">
        <w:rPr>
          <w:color w:val="0D0D0D" w:themeColor="text1" w:themeTint="F2"/>
          <w:sz w:val="24"/>
          <w:szCs w:val="24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командированных работников по i-</w:t>
      </w:r>
      <w:proofErr w:type="spellStart"/>
      <w:r w:rsidRPr="00037162">
        <w:rPr>
          <w:sz w:val="28"/>
          <w:szCs w:val="28"/>
          <w:u w:val="none"/>
        </w:rPr>
        <w:t>му</w:t>
      </w:r>
      <w:proofErr w:type="spellEnd"/>
      <w:r w:rsidRPr="00037162">
        <w:rPr>
          <w:sz w:val="28"/>
          <w:szCs w:val="28"/>
          <w:u w:val="none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D0684F" w:rsidRPr="00037162" w:rsidRDefault="00D0684F" w:rsidP="00EB50BB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</w:t>
      </w:r>
      <w:r w:rsidRPr="007F7394">
        <w:rPr>
          <w:sz w:val="28"/>
          <w:szCs w:val="28"/>
          <w:vertAlign w:val="subscript"/>
        </w:rPr>
        <w:t>i</w:t>
      </w:r>
      <w:proofErr w:type="spellEnd"/>
      <w:r w:rsidRPr="007F7394">
        <w:rPr>
          <w:sz w:val="28"/>
          <w:szCs w:val="28"/>
          <w:vertAlign w:val="subscript"/>
        </w:rPr>
        <w:t> на</w:t>
      </w:r>
      <w:r w:rsidR="007F7394" w:rsidRPr="007F7394">
        <w:rPr>
          <w:sz w:val="28"/>
          <w:szCs w:val="28"/>
          <w:vertAlign w:val="subscript"/>
        </w:rPr>
        <w:t>е</w:t>
      </w:r>
      <w:r w:rsidRPr="007F7394">
        <w:rPr>
          <w:sz w:val="28"/>
          <w:szCs w:val="28"/>
          <w:vertAlign w:val="subscript"/>
        </w:rPr>
        <w:t xml:space="preserve">м </w:t>
      </w:r>
      <w:r w:rsidR="00EB50BB" w:rsidRPr="00267BFC">
        <w:rPr>
          <w:color w:val="0D0D0D" w:themeColor="text1" w:themeTint="F2"/>
        </w:rPr>
        <w:t>–</w:t>
      </w:r>
      <w:r w:rsidRPr="00037162">
        <w:rPr>
          <w:sz w:val="28"/>
          <w:szCs w:val="28"/>
        </w:rPr>
        <w:t xml:space="preserve"> цена </w:t>
      </w:r>
      <w:proofErr w:type="spellStart"/>
      <w:r w:rsidRPr="00037162">
        <w:rPr>
          <w:sz w:val="28"/>
          <w:szCs w:val="28"/>
        </w:rPr>
        <w:t>на</w:t>
      </w:r>
      <w:r w:rsidR="004B28AC">
        <w:rPr>
          <w:sz w:val="28"/>
          <w:szCs w:val="28"/>
        </w:rPr>
        <w:t>е</w:t>
      </w:r>
      <w:r w:rsidRPr="00037162">
        <w:rPr>
          <w:sz w:val="28"/>
          <w:szCs w:val="28"/>
        </w:rPr>
        <w:t>ма</w:t>
      </w:r>
      <w:proofErr w:type="spellEnd"/>
      <w:r w:rsidRPr="00037162">
        <w:rPr>
          <w:sz w:val="28"/>
          <w:szCs w:val="28"/>
        </w:rPr>
        <w:t xml:space="preserve"> жилого помещения в сутки по i-</w:t>
      </w:r>
      <w:proofErr w:type="spellStart"/>
      <w:r w:rsidRPr="00037162">
        <w:rPr>
          <w:sz w:val="28"/>
          <w:szCs w:val="28"/>
        </w:rPr>
        <w:t>му</w:t>
      </w:r>
      <w:proofErr w:type="spellEnd"/>
      <w:r w:rsidR="00EB50BB"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</w:t>
      </w:r>
      <w:r>
        <w:rPr>
          <w:sz w:val="28"/>
          <w:szCs w:val="28"/>
        </w:rPr>
        <w:t>.</w:t>
      </w:r>
    </w:p>
    <w:p w:rsidR="00D0684F" w:rsidRPr="00017179" w:rsidRDefault="00AE6AC1" w:rsidP="00017179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EB50BB">
        <w:rPr>
          <w:sz w:val="28"/>
          <w:szCs w:val="28"/>
        </w:rPr>
        <w:t>4</w:t>
      </w:r>
      <w:r w:rsidR="00D0684F" w:rsidRPr="00EB50BB">
        <w:rPr>
          <w:sz w:val="28"/>
          <w:szCs w:val="28"/>
        </w:rPr>
        <w:t>.3.</w:t>
      </w:r>
      <w:r w:rsidR="00EB50BB">
        <w:rPr>
          <w:b/>
          <w:sz w:val="28"/>
          <w:szCs w:val="28"/>
        </w:rPr>
        <w:t xml:space="preserve"> </w:t>
      </w:r>
      <w:r w:rsidR="00D0684F" w:rsidRPr="00491DB5">
        <w:rPr>
          <w:b/>
          <w:sz w:val="28"/>
          <w:szCs w:val="28"/>
        </w:rPr>
        <w:t>Затраты на оплату суточных на период командировки</w:t>
      </w:r>
      <w:r w:rsidR="00EB50BB">
        <w:rPr>
          <w:b/>
          <w:sz w:val="28"/>
          <w:szCs w:val="28"/>
        </w:rPr>
        <w:t xml:space="preserve"> </w:t>
      </w:r>
      <w:r w:rsidR="00D0684F" w:rsidRPr="00EB50BB">
        <w:rPr>
          <w:sz w:val="28"/>
          <w:szCs w:val="28"/>
        </w:rPr>
        <w:t>(Зна</w:t>
      </w:r>
      <w:r w:rsidR="00EB50BB" w:rsidRPr="00EB50BB">
        <w:rPr>
          <w:sz w:val="28"/>
          <w:szCs w:val="28"/>
        </w:rPr>
        <w:t>е</w:t>
      </w:r>
      <w:r w:rsidR="00D0684F" w:rsidRPr="00EB50BB">
        <w:rPr>
          <w:sz w:val="28"/>
          <w:szCs w:val="28"/>
        </w:rPr>
        <w:t>м) определяются по формуле:</w:t>
      </w:r>
      <w:r w:rsidR="00D0684F">
        <w:rPr>
          <w:b/>
          <w:sz w:val="28"/>
          <w:szCs w:val="28"/>
        </w:rPr>
        <w:t xml:space="preserve"> </w:t>
      </w:r>
    </w:p>
    <w:p w:rsidR="00017179" w:rsidRPr="00F51D51" w:rsidRDefault="00D0684F" w:rsidP="00EB50BB">
      <w:pPr>
        <w:pStyle w:val="a3"/>
        <w:spacing w:line="360" w:lineRule="auto"/>
        <w:jc w:val="center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З</w:t>
      </w:r>
      <w:r w:rsidRPr="00EB50BB">
        <w:rPr>
          <w:sz w:val="28"/>
          <w:szCs w:val="28"/>
          <w:u w:val="none"/>
          <w:vertAlign w:val="subscript"/>
        </w:rPr>
        <w:t>на</w:t>
      </w:r>
      <w:r w:rsidR="00EB50BB" w:rsidRPr="00EB50BB">
        <w:rPr>
          <w:sz w:val="28"/>
          <w:szCs w:val="28"/>
          <w:u w:val="none"/>
          <w:vertAlign w:val="subscript"/>
        </w:rPr>
        <w:t>е</w:t>
      </w:r>
      <w:r w:rsidRPr="00EB50BB">
        <w:rPr>
          <w:sz w:val="28"/>
          <w:szCs w:val="28"/>
          <w:u w:val="none"/>
          <w:vertAlign w:val="subscript"/>
        </w:rPr>
        <w:t>м</w:t>
      </w:r>
      <w:r w:rsidRPr="00017179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B50BB">
        <w:rPr>
          <w:sz w:val="28"/>
          <w:szCs w:val="28"/>
          <w:u w:val="none"/>
          <w:vertAlign w:val="subscript"/>
          <w:lang w:val="en-US"/>
        </w:rPr>
        <w:t>i </w:t>
      </w:r>
      <w:r w:rsidRPr="00EB50BB">
        <w:rPr>
          <w:sz w:val="28"/>
          <w:szCs w:val="28"/>
          <w:u w:val="none"/>
          <w:vertAlign w:val="subscript"/>
        </w:rPr>
        <w:t>на</w:t>
      </w:r>
      <w:r w:rsidR="00EB50BB" w:rsidRPr="00EB50BB">
        <w:rPr>
          <w:sz w:val="28"/>
          <w:szCs w:val="28"/>
          <w:u w:val="none"/>
          <w:vertAlign w:val="subscript"/>
        </w:rPr>
        <w:t>е</w:t>
      </w:r>
      <w:r w:rsidRPr="00EB50BB">
        <w:rPr>
          <w:sz w:val="28"/>
          <w:szCs w:val="28"/>
          <w:u w:val="none"/>
          <w:vertAlign w:val="subscript"/>
        </w:rPr>
        <w:t>м×</w:t>
      </w:r>
      <w:r w:rsidRPr="00017179">
        <w:rPr>
          <w:sz w:val="28"/>
          <w:szCs w:val="28"/>
          <w:u w:val="none"/>
          <w:lang w:val="en-US"/>
        </w:rPr>
        <w:t>P</w:t>
      </w:r>
      <w:r w:rsidRPr="00EB50BB">
        <w:rPr>
          <w:sz w:val="28"/>
          <w:szCs w:val="28"/>
          <w:u w:val="none"/>
          <w:vertAlign w:val="subscript"/>
          <w:lang w:val="en-US"/>
        </w:rPr>
        <w:t>i </w:t>
      </w:r>
      <w:r w:rsidRPr="00EB50BB">
        <w:rPr>
          <w:sz w:val="28"/>
          <w:szCs w:val="28"/>
          <w:u w:val="none"/>
          <w:vertAlign w:val="subscript"/>
        </w:rPr>
        <w:t>на</w:t>
      </w:r>
      <w:r w:rsidR="00EB50BB" w:rsidRPr="00EB50BB">
        <w:rPr>
          <w:sz w:val="28"/>
          <w:szCs w:val="28"/>
          <w:u w:val="none"/>
          <w:vertAlign w:val="subscript"/>
        </w:rPr>
        <w:t>е</w:t>
      </w:r>
      <w:r w:rsidRPr="00EB50BB">
        <w:rPr>
          <w:sz w:val="28"/>
          <w:szCs w:val="28"/>
          <w:u w:val="none"/>
          <w:vertAlign w:val="subscript"/>
        </w:rPr>
        <w:t>м</w:t>
      </w:r>
      <w:proofErr w:type="gramStart"/>
      <w:r w:rsidR="00F51D51" w:rsidRPr="00F51D51">
        <w:rPr>
          <w:sz w:val="28"/>
          <w:szCs w:val="28"/>
          <w:u w:val="none"/>
          <w:vertAlign w:val="subscript"/>
        </w:rPr>
        <w:t xml:space="preserve"> </w:t>
      </w:r>
      <w:r w:rsidR="00F51D51">
        <w:rPr>
          <w:sz w:val="28"/>
          <w:szCs w:val="28"/>
          <w:u w:val="none"/>
        </w:rPr>
        <w:t>,</w:t>
      </w:r>
      <w:proofErr w:type="gramEnd"/>
    </w:p>
    <w:p w:rsidR="00D0684F" w:rsidRPr="00037162" w:rsidRDefault="00D0684F" w:rsidP="00EB50BB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EB50BB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EB50BB">
        <w:rPr>
          <w:sz w:val="28"/>
          <w:szCs w:val="28"/>
          <w:u w:val="none"/>
          <w:vertAlign w:val="subscript"/>
        </w:rPr>
        <w:t>i</w:t>
      </w:r>
      <w:proofErr w:type="spellEnd"/>
      <w:r w:rsidRPr="00EB50BB">
        <w:rPr>
          <w:sz w:val="28"/>
          <w:szCs w:val="28"/>
          <w:u w:val="none"/>
          <w:vertAlign w:val="subscript"/>
        </w:rPr>
        <w:t> на</w:t>
      </w:r>
      <w:r w:rsidR="004B28AC">
        <w:rPr>
          <w:sz w:val="28"/>
          <w:szCs w:val="28"/>
          <w:u w:val="none"/>
          <w:vertAlign w:val="subscript"/>
        </w:rPr>
        <w:t>е</w:t>
      </w:r>
      <w:r w:rsidRPr="00EB50BB">
        <w:rPr>
          <w:sz w:val="28"/>
          <w:szCs w:val="28"/>
          <w:u w:val="none"/>
          <w:vertAlign w:val="subscript"/>
        </w:rPr>
        <w:t xml:space="preserve">м </w:t>
      </w:r>
      <w:r w:rsidR="00EB50BB" w:rsidRPr="00EB50BB">
        <w:rPr>
          <w:color w:val="0D0D0D" w:themeColor="text1" w:themeTint="F2"/>
          <w:sz w:val="24"/>
          <w:szCs w:val="24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командированных работников по i-</w:t>
      </w:r>
      <w:proofErr w:type="spellStart"/>
      <w:r w:rsidRPr="00037162">
        <w:rPr>
          <w:sz w:val="28"/>
          <w:szCs w:val="28"/>
          <w:u w:val="none"/>
        </w:rPr>
        <w:t>му</w:t>
      </w:r>
      <w:proofErr w:type="spellEnd"/>
      <w:r w:rsidRPr="00037162">
        <w:rPr>
          <w:sz w:val="28"/>
          <w:szCs w:val="28"/>
          <w:u w:val="none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D0684F" w:rsidRPr="00037162" w:rsidRDefault="00D0684F" w:rsidP="00EB50BB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</w:t>
      </w:r>
      <w:r w:rsidRPr="00EB50BB">
        <w:rPr>
          <w:sz w:val="28"/>
          <w:szCs w:val="28"/>
          <w:vertAlign w:val="subscript"/>
        </w:rPr>
        <w:t>i</w:t>
      </w:r>
      <w:proofErr w:type="spellEnd"/>
      <w:r w:rsidRPr="00EB50BB">
        <w:rPr>
          <w:sz w:val="28"/>
          <w:szCs w:val="28"/>
          <w:vertAlign w:val="subscript"/>
        </w:rPr>
        <w:t> на</w:t>
      </w:r>
      <w:r w:rsidR="004B28AC">
        <w:rPr>
          <w:sz w:val="28"/>
          <w:szCs w:val="28"/>
          <w:vertAlign w:val="subscript"/>
        </w:rPr>
        <w:t>е</w:t>
      </w:r>
      <w:r w:rsidRPr="00EB50BB">
        <w:rPr>
          <w:sz w:val="28"/>
          <w:szCs w:val="28"/>
          <w:vertAlign w:val="subscript"/>
        </w:rPr>
        <w:t xml:space="preserve">м </w:t>
      </w:r>
      <w:r w:rsidRPr="00037162">
        <w:rPr>
          <w:sz w:val="28"/>
          <w:szCs w:val="28"/>
        </w:rPr>
        <w:t>– предельный размер выплаты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 сутки по i-</w:t>
      </w:r>
      <w:proofErr w:type="spellStart"/>
      <w:r w:rsidRPr="00037162">
        <w:rPr>
          <w:sz w:val="28"/>
          <w:szCs w:val="28"/>
        </w:rPr>
        <w:t>му</w:t>
      </w:r>
      <w:proofErr w:type="spellEnd"/>
      <w:r w:rsidR="00EB50BB">
        <w:rPr>
          <w:sz w:val="28"/>
          <w:szCs w:val="28"/>
        </w:rPr>
        <w:t xml:space="preserve"> </w:t>
      </w:r>
      <w:r w:rsidR="00EB50BB" w:rsidRPr="00037162">
        <w:rPr>
          <w:sz w:val="28"/>
          <w:szCs w:val="28"/>
        </w:rPr>
        <w:t>направлению командирования с учетом показателей утвержденных планов служебных командировок</w:t>
      </w:r>
      <w:r w:rsidRPr="00037162">
        <w:rPr>
          <w:sz w:val="28"/>
          <w:szCs w:val="28"/>
        </w:rPr>
        <w:t>.</w:t>
      </w:r>
    </w:p>
    <w:p w:rsidR="00D0684F" w:rsidRPr="00037162" w:rsidRDefault="00D0684F" w:rsidP="00EB50B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суточных на период командировки</w:t>
      </w:r>
      <w:r w:rsidR="00EB50BB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6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5C01BE">
        <w:rPr>
          <w:bCs/>
          <w:color w:val="000000"/>
          <w:sz w:val="28"/>
          <w:szCs w:val="28"/>
        </w:rPr>
        <w:t>.</w:t>
      </w:r>
    </w:p>
    <w:p w:rsidR="00E61F45" w:rsidRPr="00037162" w:rsidRDefault="00E61F45" w:rsidP="002B5AC2">
      <w:pPr>
        <w:tabs>
          <w:tab w:val="left" w:pos="142"/>
        </w:tabs>
        <w:autoSpaceDE w:val="0"/>
        <w:autoSpaceDN w:val="0"/>
        <w:ind w:right="-2"/>
        <w:rPr>
          <w:b/>
          <w:sz w:val="28"/>
          <w:szCs w:val="28"/>
        </w:rPr>
      </w:pPr>
    </w:p>
    <w:p w:rsidR="00D0684F" w:rsidRPr="002B5AC2" w:rsidRDefault="00AE6AC1" w:rsidP="002B5AC2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7162">
        <w:rPr>
          <w:rFonts w:ascii="Times New Roman" w:hAnsi="Times New Roman" w:cs="Times New Roman"/>
          <w:b/>
          <w:sz w:val="28"/>
          <w:szCs w:val="28"/>
        </w:rPr>
        <w:t>ЗАТРАТЫ НА КОММУНАЛЬНЫЕ УСЛУГИ</w:t>
      </w:r>
    </w:p>
    <w:p w:rsidR="002B5AC2" w:rsidRPr="00AE6AC1" w:rsidRDefault="002B5AC2" w:rsidP="002B5AC2">
      <w:pPr>
        <w:pStyle w:val="ConsPlusNormal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684F" w:rsidRPr="00EB50BB" w:rsidRDefault="00AE6AC1" w:rsidP="00EB50BB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BB">
        <w:rPr>
          <w:rFonts w:ascii="Times New Roman" w:hAnsi="Times New Roman" w:cs="Times New Roman"/>
          <w:sz w:val="28"/>
          <w:szCs w:val="28"/>
        </w:rPr>
        <w:t>5</w:t>
      </w:r>
      <w:r w:rsidR="00D0684F" w:rsidRPr="00EB50BB">
        <w:rPr>
          <w:rFonts w:ascii="Times New Roman" w:hAnsi="Times New Roman" w:cs="Times New Roman"/>
          <w:sz w:val="28"/>
          <w:szCs w:val="28"/>
        </w:rPr>
        <w:t>.1.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электроснабжение </w:t>
      </w:r>
      <w:r w:rsidR="00D0684F" w:rsidRPr="00EB50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EB50BB">
        <w:rPr>
          <w:rFonts w:ascii="Times New Roman" w:hAnsi="Times New Roman" w:cs="Times New Roman"/>
          <w:sz w:val="28"/>
          <w:szCs w:val="28"/>
        </w:rPr>
        <w:t>З</w:t>
      </w:r>
      <w:r w:rsidR="00D0684F" w:rsidRPr="00EB50BB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="00D0684F" w:rsidRPr="00EB50BB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w:r w:rsidR="00D0684F"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1707BE" wp14:editId="7F90BAF1">
            <wp:extent cx="1448435" cy="461010"/>
            <wp:effectExtent l="0" t="0" r="0" b="0"/>
            <wp:docPr id="336" name="Рисунок 336" descr="base_24458_7231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24458_72310_659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CDCA1BF" wp14:editId="5735EA3C">
            <wp:extent cx="358140" cy="278130"/>
            <wp:effectExtent l="0" t="0" r="0" b="0"/>
            <wp:docPr id="337" name="Рисунок 337" descr="base_24458_7231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24458_72310_660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0BB">
        <w:rPr>
          <w:rFonts w:ascii="Times New Roman" w:hAnsi="Times New Roman" w:cs="Times New Roman"/>
          <w:sz w:val="28"/>
          <w:szCs w:val="28"/>
        </w:rPr>
        <w:t xml:space="preserve"> </w:t>
      </w:r>
      <w:r w:rsidR="00EB50BB" w:rsidRPr="00037162">
        <w:rPr>
          <w:sz w:val="28"/>
          <w:szCs w:val="28"/>
        </w:rPr>
        <w:t>–</w:t>
      </w:r>
      <w:r w:rsidR="00EB50BB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i-й регулируемый тариф на электроэнергию (в рамках применяемого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D0684F" w:rsidRPr="00491DB5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A67F56F" wp14:editId="113F83E9">
            <wp:extent cx="358140" cy="278130"/>
            <wp:effectExtent l="0" t="0" r="0" b="0"/>
            <wp:docPr id="338" name="Рисунок 338" descr="base_24458_72310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24458_72310_661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B50BB" w:rsidRPr="0003716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расчетная потребность электроэнергии в год по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D0684F" w:rsidRPr="00037162" w:rsidRDefault="00D0684F" w:rsidP="00EB50B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электроснабжение</w:t>
      </w:r>
      <w:r w:rsidR="00EB50BB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 таблице</w:t>
      </w:r>
      <w:r w:rsidR="005C01BE">
        <w:rPr>
          <w:sz w:val="28"/>
          <w:szCs w:val="28"/>
        </w:rPr>
        <w:t xml:space="preserve"> №</w:t>
      </w:r>
      <w:r w:rsidRPr="00037162">
        <w:rPr>
          <w:sz w:val="28"/>
          <w:szCs w:val="28"/>
        </w:rPr>
        <w:t xml:space="preserve"> 7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EB50BB">
        <w:rPr>
          <w:sz w:val="28"/>
          <w:szCs w:val="28"/>
          <w:u w:val="none"/>
        </w:rPr>
        <w:t>5</w:t>
      </w:r>
      <w:r w:rsidR="00EB50BB" w:rsidRPr="00EB50BB">
        <w:rPr>
          <w:sz w:val="28"/>
          <w:szCs w:val="28"/>
          <w:u w:val="none"/>
        </w:rPr>
        <w:t>.2.</w:t>
      </w:r>
      <w:r w:rsidR="00EB50BB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 xml:space="preserve">Затраты на теплоснабжение </w:t>
      </w:r>
      <w:r w:rsidR="00D0684F" w:rsidRPr="00EB50BB">
        <w:rPr>
          <w:sz w:val="28"/>
          <w:szCs w:val="28"/>
          <w:u w:val="none"/>
        </w:rPr>
        <w:t>(</w:t>
      </w:r>
      <w:proofErr w:type="spellStart"/>
      <w:r w:rsidR="00D0684F" w:rsidRPr="00EB50BB">
        <w:rPr>
          <w:sz w:val="28"/>
          <w:szCs w:val="28"/>
          <w:u w:val="none"/>
        </w:rPr>
        <w:t>З</w:t>
      </w:r>
      <w:r w:rsidR="00D0684F" w:rsidRPr="00EB50BB">
        <w:rPr>
          <w:sz w:val="28"/>
          <w:szCs w:val="28"/>
          <w:u w:val="none"/>
          <w:vertAlign w:val="subscript"/>
        </w:rPr>
        <w:t>тс</w:t>
      </w:r>
      <w:proofErr w:type="spellEnd"/>
      <w:r w:rsidR="00D0684F" w:rsidRPr="00EB50BB">
        <w:rPr>
          <w:sz w:val="28"/>
          <w:szCs w:val="28"/>
          <w:u w:val="none"/>
        </w:rPr>
        <w:t>) определяются по формуле:</w:t>
      </w:r>
      <w:r w:rsidR="00D0684F" w:rsidRPr="00EB50BB">
        <w:rPr>
          <w:sz w:val="28"/>
          <w:szCs w:val="28"/>
        </w:rPr>
        <w:t xml:space="preserve"> 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EB50BB">
        <w:rPr>
          <w:sz w:val="28"/>
          <w:szCs w:val="28"/>
          <w:u w:val="none"/>
          <w:vertAlign w:val="subscript"/>
        </w:rPr>
        <w:t>тс</w:t>
      </w:r>
      <w:proofErr w:type="spellEnd"/>
      <w:r w:rsidRPr="00037162">
        <w:rPr>
          <w:sz w:val="28"/>
          <w:szCs w:val="28"/>
          <w:u w:val="none"/>
        </w:rPr>
        <w:t>=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П</w:t>
      </w:r>
      <w:r w:rsidRPr="00EB50BB">
        <w:rPr>
          <w:sz w:val="28"/>
          <w:szCs w:val="28"/>
          <w:u w:val="none"/>
          <w:vertAlign w:val="subscript"/>
        </w:rPr>
        <w:t>топл</w:t>
      </w:r>
      <w:proofErr w:type="spellEnd"/>
      <w:r w:rsid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Т</w:t>
      </w:r>
      <w:r w:rsidRPr="00EB50BB">
        <w:rPr>
          <w:sz w:val="28"/>
          <w:szCs w:val="28"/>
          <w:u w:val="none"/>
          <w:vertAlign w:val="subscript"/>
        </w:rPr>
        <w:t>тс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П</w:t>
      </w:r>
      <w:r w:rsidRPr="00EB50BB">
        <w:rPr>
          <w:sz w:val="28"/>
          <w:szCs w:val="28"/>
          <w:u w:val="none"/>
          <w:vertAlign w:val="subscript"/>
        </w:rPr>
        <w:t>топл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EB50BB" w:rsidRPr="00EB50BB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потребность в </w:t>
      </w:r>
      <w:proofErr w:type="spellStart"/>
      <w:r w:rsidRPr="00037162">
        <w:rPr>
          <w:sz w:val="28"/>
          <w:szCs w:val="28"/>
          <w:u w:val="none"/>
        </w:rPr>
        <w:t>теплоэнергии</w:t>
      </w:r>
      <w:proofErr w:type="spellEnd"/>
      <w:r w:rsidRPr="00037162">
        <w:rPr>
          <w:sz w:val="28"/>
          <w:szCs w:val="28"/>
          <w:u w:val="none"/>
        </w:rPr>
        <w:t xml:space="preserve"> на отопление зданий, помещений и сооружений;</w:t>
      </w:r>
    </w:p>
    <w:p w:rsidR="00D0684F" w:rsidRPr="00C03A0B" w:rsidRDefault="00D0684F" w:rsidP="007E1C0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03A0B">
        <w:rPr>
          <w:sz w:val="28"/>
          <w:szCs w:val="28"/>
        </w:rPr>
        <w:t>Т</w:t>
      </w:r>
      <w:r w:rsidRPr="00EB50BB">
        <w:rPr>
          <w:sz w:val="28"/>
          <w:szCs w:val="28"/>
          <w:vertAlign w:val="subscript"/>
        </w:rPr>
        <w:t>тс</w:t>
      </w:r>
      <w:proofErr w:type="spellEnd"/>
      <w:r w:rsidRPr="00C03A0B">
        <w:rPr>
          <w:sz w:val="28"/>
          <w:szCs w:val="28"/>
        </w:rPr>
        <w:t xml:space="preserve"> </w:t>
      </w:r>
      <w:r w:rsidR="00EB50BB" w:rsidRPr="00037162">
        <w:rPr>
          <w:sz w:val="28"/>
          <w:szCs w:val="28"/>
        </w:rPr>
        <w:t>–</w:t>
      </w:r>
      <w:r w:rsidRPr="00C03A0B">
        <w:rPr>
          <w:sz w:val="28"/>
          <w:szCs w:val="28"/>
        </w:rPr>
        <w:t xml:space="preserve"> регулируемый тариф на теплоснабжение</w:t>
      </w:r>
      <w:r>
        <w:rPr>
          <w:sz w:val="28"/>
          <w:szCs w:val="28"/>
        </w:rPr>
        <w:t>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7E1C0D">
        <w:rPr>
          <w:sz w:val="28"/>
          <w:szCs w:val="28"/>
          <w:u w:val="none"/>
        </w:rPr>
        <w:t>5</w:t>
      </w:r>
      <w:r w:rsidR="00D0684F" w:rsidRPr="007E1C0D">
        <w:rPr>
          <w:sz w:val="28"/>
          <w:szCs w:val="28"/>
          <w:u w:val="none"/>
        </w:rPr>
        <w:t>.3.</w:t>
      </w:r>
      <w:r w:rsidR="00281CC5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 xml:space="preserve">Затраты на горячее водоснабжение </w:t>
      </w:r>
      <w:r w:rsidR="00D0684F" w:rsidRPr="007E1C0D">
        <w:rPr>
          <w:sz w:val="28"/>
          <w:szCs w:val="28"/>
          <w:u w:val="none"/>
        </w:rPr>
        <w:t>(</w:t>
      </w:r>
      <w:proofErr w:type="spellStart"/>
      <w:r w:rsidR="00D0684F" w:rsidRPr="007E1C0D">
        <w:rPr>
          <w:sz w:val="28"/>
          <w:szCs w:val="28"/>
          <w:u w:val="none"/>
        </w:rPr>
        <w:t>З</w:t>
      </w:r>
      <w:r w:rsidR="00D0684F"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="00D0684F" w:rsidRPr="007E1C0D">
        <w:rPr>
          <w:sz w:val="28"/>
          <w:szCs w:val="28"/>
          <w:u w:val="none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=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×</w:t>
      </w:r>
      <w:proofErr w:type="spellStart"/>
      <w:r w:rsidRPr="00037162">
        <w:rPr>
          <w:sz w:val="28"/>
          <w:szCs w:val="28"/>
          <w:u w:val="none"/>
        </w:rPr>
        <w:t>Т</w:t>
      </w:r>
      <w:r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7E1C0D" w:rsidRPr="007E1C0D">
        <w:rPr>
          <w:sz w:val="28"/>
          <w:szCs w:val="28"/>
          <w:u w:val="none"/>
        </w:rPr>
        <w:t>–</w:t>
      </w:r>
      <w:r w:rsidRPr="007E1C0D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расчетная потребность в горячей воде;</w:t>
      </w:r>
    </w:p>
    <w:p w:rsidR="00D0684F" w:rsidRPr="00037162" w:rsidRDefault="00D0684F" w:rsidP="007E1C0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03A0B">
        <w:rPr>
          <w:sz w:val="28"/>
          <w:szCs w:val="28"/>
        </w:rPr>
        <w:t>Т</w:t>
      </w:r>
      <w:r w:rsidRPr="007E1C0D">
        <w:rPr>
          <w:sz w:val="28"/>
          <w:szCs w:val="28"/>
          <w:vertAlign w:val="subscript"/>
        </w:rPr>
        <w:t>гв</w:t>
      </w:r>
      <w:proofErr w:type="spellEnd"/>
      <w:r w:rsidRPr="00C03A0B">
        <w:rPr>
          <w:sz w:val="28"/>
          <w:szCs w:val="28"/>
        </w:rPr>
        <w:t xml:space="preserve"> </w:t>
      </w:r>
      <w:r w:rsidR="007E1C0D" w:rsidRPr="00037162">
        <w:rPr>
          <w:sz w:val="28"/>
          <w:szCs w:val="28"/>
        </w:rPr>
        <w:t>–</w:t>
      </w:r>
      <w:r w:rsidRPr="00C03A0B">
        <w:rPr>
          <w:sz w:val="28"/>
          <w:szCs w:val="28"/>
        </w:rPr>
        <w:t xml:space="preserve"> регулируемый</w:t>
      </w:r>
      <w:r w:rsidR="007E1C0D">
        <w:rPr>
          <w:sz w:val="28"/>
          <w:szCs w:val="28"/>
        </w:rPr>
        <w:t xml:space="preserve"> тариф на горячее водоснабжение</w:t>
      </w:r>
      <w:r w:rsidR="004B28AC">
        <w:rPr>
          <w:sz w:val="28"/>
          <w:szCs w:val="28"/>
        </w:rPr>
        <w:t>.</w:t>
      </w:r>
    </w:p>
    <w:p w:rsidR="00D0684F" w:rsidRPr="007E1C0D" w:rsidRDefault="00AE6AC1" w:rsidP="0001717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7E1C0D">
        <w:rPr>
          <w:sz w:val="28"/>
          <w:szCs w:val="28"/>
          <w:u w:val="none"/>
        </w:rPr>
        <w:t>5</w:t>
      </w:r>
      <w:r w:rsidR="00D0684F" w:rsidRPr="007E1C0D">
        <w:rPr>
          <w:sz w:val="28"/>
          <w:szCs w:val="28"/>
          <w:u w:val="none"/>
        </w:rPr>
        <w:t>.4.</w:t>
      </w:r>
      <w:r w:rsidR="007E1C0D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 xml:space="preserve">Затраты на холодное водоснабжение и водоотведение </w:t>
      </w:r>
      <w:r w:rsidR="00D0684F" w:rsidRPr="007E1C0D">
        <w:rPr>
          <w:sz w:val="28"/>
          <w:szCs w:val="28"/>
          <w:u w:val="none"/>
        </w:rPr>
        <w:t>(</w:t>
      </w:r>
      <w:proofErr w:type="spellStart"/>
      <w:r w:rsidR="00D0684F" w:rsidRPr="007E1C0D">
        <w:rPr>
          <w:sz w:val="28"/>
          <w:szCs w:val="28"/>
          <w:u w:val="none"/>
        </w:rPr>
        <w:t>З</w:t>
      </w:r>
      <w:r w:rsidR="00D0684F"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="00D0684F" w:rsidRPr="007E1C0D">
        <w:rPr>
          <w:sz w:val="28"/>
          <w:szCs w:val="28"/>
          <w:u w:val="none"/>
        </w:rPr>
        <w:t>) определяются по формуле:</w:t>
      </w:r>
    </w:p>
    <w:p w:rsidR="00017179" w:rsidRPr="00017179" w:rsidRDefault="00D0684F" w:rsidP="007E1C0D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=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="007E1C0D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Т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="007E1C0D">
        <w:rPr>
          <w:sz w:val="28"/>
          <w:szCs w:val="28"/>
          <w:u w:val="none"/>
        </w:rPr>
        <w:t xml:space="preserve"> </w:t>
      </w:r>
      <w:r w:rsidR="007E1C0D" w:rsidRPr="00037162">
        <w:rPr>
          <w:sz w:val="28"/>
          <w:szCs w:val="28"/>
          <w:u w:val="none"/>
        </w:rPr>
        <w:t>×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во</w:t>
      </w:r>
      <w:proofErr w:type="spellEnd"/>
      <w:r w:rsidR="007E1C0D" w:rsidRP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×</w:t>
      </w:r>
      <w:proofErr w:type="spellStart"/>
      <w:r w:rsidRPr="00037162">
        <w:rPr>
          <w:sz w:val="28"/>
          <w:szCs w:val="28"/>
          <w:u w:val="none"/>
        </w:rPr>
        <w:t>Т</w:t>
      </w:r>
      <w:r w:rsidRPr="007E1C0D">
        <w:rPr>
          <w:sz w:val="28"/>
          <w:szCs w:val="28"/>
          <w:u w:val="none"/>
          <w:vertAlign w:val="subscript"/>
        </w:rPr>
        <w:t>во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7E1C0D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потребность в холодном водоснабжении;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Т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7E1C0D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регулируемый тариф на холодное водоснабжение;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во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7E1C0D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потребность в водоотведении;</w:t>
      </w:r>
    </w:p>
    <w:p w:rsidR="00D0684F" w:rsidRPr="006C6CEF" w:rsidRDefault="00D0684F" w:rsidP="006C6CE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03A0B">
        <w:rPr>
          <w:sz w:val="28"/>
          <w:szCs w:val="28"/>
        </w:rPr>
        <w:t>Т</w:t>
      </w:r>
      <w:r w:rsidRPr="007E1C0D">
        <w:rPr>
          <w:sz w:val="28"/>
          <w:szCs w:val="28"/>
          <w:vertAlign w:val="subscript"/>
        </w:rPr>
        <w:t>во</w:t>
      </w:r>
      <w:proofErr w:type="spellEnd"/>
      <w:r w:rsidRPr="00C03A0B">
        <w:rPr>
          <w:sz w:val="28"/>
          <w:szCs w:val="28"/>
        </w:rPr>
        <w:t xml:space="preserve"> </w:t>
      </w:r>
      <w:r w:rsidR="007E1C0D" w:rsidRPr="007E1C0D">
        <w:rPr>
          <w:sz w:val="28"/>
          <w:szCs w:val="28"/>
        </w:rPr>
        <w:t>–</w:t>
      </w:r>
      <w:r w:rsidRPr="00C03A0B">
        <w:rPr>
          <w:sz w:val="28"/>
          <w:szCs w:val="28"/>
        </w:rPr>
        <w:t xml:space="preserve"> регулируемый тариф на водоотведение.</w:t>
      </w:r>
    </w:p>
    <w:p w:rsidR="00D0684F" w:rsidRDefault="00AE6AC1" w:rsidP="002B5AC2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62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2B5AC2" w:rsidRPr="00AE6AC1" w:rsidRDefault="002B5AC2" w:rsidP="002B5AC2">
      <w:pPr>
        <w:pStyle w:val="ConsPlusNormal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0684F" w:rsidRPr="007E1C0D" w:rsidRDefault="00AE6AC1" w:rsidP="00017179">
      <w:pPr>
        <w:spacing w:line="360" w:lineRule="auto"/>
        <w:ind w:firstLine="709"/>
        <w:jc w:val="both"/>
        <w:rPr>
          <w:sz w:val="28"/>
          <w:szCs w:val="28"/>
        </w:rPr>
      </w:pPr>
      <w:r w:rsidRPr="007E1C0D">
        <w:rPr>
          <w:sz w:val="28"/>
          <w:szCs w:val="28"/>
        </w:rPr>
        <w:t>6</w:t>
      </w:r>
      <w:r w:rsidR="00D0684F" w:rsidRPr="007E1C0D">
        <w:rPr>
          <w:sz w:val="28"/>
          <w:szCs w:val="28"/>
        </w:rPr>
        <w:t>.1.</w:t>
      </w:r>
      <w:r w:rsidR="00D0684F" w:rsidRPr="00037162">
        <w:rPr>
          <w:b/>
          <w:sz w:val="28"/>
          <w:szCs w:val="28"/>
        </w:rPr>
        <w:t xml:space="preserve"> Затраты на проведение текущего ремонта помещения</w:t>
      </w:r>
      <w:r w:rsidR="00D0684F" w:rsidRPr="007E1C0D">
        <w:rPr>
          <w:sz w:val="28"/>
          <w:szCs w:val="28"/>
        </w:rPr>
        <w:t xml:space="preserve"> (</w:t>
      </w:r>
      <w:proofErr w:type="spellStart"/>
      <w:r w:rsidR="00D0684F" w:rsidRPr="006A0778">
        <w:rPr>
          <w:sz w:val="28"/>
          <w:szCs w:val="28"/>
        </w:rPr>
        <w:t>З</w:t>
      </w:r>
      <w:r w:rsidR="00D0684F" w:rsidRPr="007E1C0D">
        <w:rPr>
          <w:sz w:val="28"/>
          <w:szCs w:val="28"/>
          <w:vertAlign w:val="subscript"/>
        </w:rPr>
        <w:t>тр</w:t>
      </w:r>
      <w:proofErr w:type="spellEnd"/>
      <w:r w:rsidR="00D0684F" w:rsidRPr="007E1C0D">
        <w:rPr>
          <w:sz w:val="28"/>
          <w:szCs w:val="28"/>
        </w:rPr>
        <w:t>) определяются по формуле:</w:t>
      </w:r>
    </w:p>
    <w:p w:rsidR="00D0684F" w:rsidRPr="007E1C0D" w:rsidRDefault="00D0684F" w:rsidP="007E1C0D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7E1C0D">
        <w:rPr>
          <w:sz w:val="28"/>
          <w:szCs w:val="28"/>
          <w:u w:val="none"/>
        </w:rPr>
        <w:t>З</w:t>
      </w:r>
      <w:r w:rsidRPr="007E1C0D">
        <w:rPr>
          <w:sz w:val="28"/>
          <w:szCs w:val="28"/>
          <w:u w:val="none"/>
          <w:vertAlign w:val="subscript"/>
        </w:rPr>
        <w:t>тр</w:t>
      </w:r>
      <w:proofErr w:type="spellEnd"/>
      <w:r w:rsidRPr="007E1C0D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S</m:t>
            </m:r>
          </m:e>
        </m:nary>
      </m:oMath>
      <w:r w:rsidRPr="007E1C0D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proofErr w:type="gramStart"/>
      <w:r w:rsidRPr="007E1C0D">
        <w:rPr>
          <w:sz w:val="28"/>
          <w:szCs w:val="28"/>
          <w:u w:val="none"/>
          <w:vertAlign w:val="subscript"/>
        </w:rPr>
        <w:t>тр</w:t>
      </w:r>
      <w:proofErr w:type="spellEnd"/>
      <w:proofErr w:type="gramEnd"/>
      <w:r w:rsidRPr="007E1C0D">
        <w:rPr>
          <w:sz w:val="28"/>
          <w:szCs w:val="28"/>
          <w:u w:val="none"/>
          <w:lang w:val="en-US"/>
        </w:rPr>
        <w:t>×</w:t>
      </w:r>
      <w:r w:rsidRPr="00037162">
        <w:rPr>
          <w:sz w:val="28"/>
          <w:szCs w:val="28"/>
          <w:u w:val="none"/>
          <w:lang w:val="en-US"/>
        </w:rPr>
        <w:t>P</w:t>
      </w:r>
      <w:r w:rsidRPr="007E1C0D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7E1C0D">
        <w:rPr>
          <w:sz w:val="28"/>
          <w:szCs w:val="28"/>
          <w:u w:val="none"/>
          <w:vertAlign w:val="subscript"/>
        </w:rPr>
        <w:t>тр</w:t>
      </w:r>
      <w:proofErr w:type="spellEnd"/>
      <w:r w:rsidR="007E1C0D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S</w:t>
      </w:r>
      <w:r w:rsidRPr="007E1C0D">
        <w:rPr>
          <w:sz w:val="28"/>
          <w:szCs w:val="28"/>
          <w:u w:val="none"/>
          <w:vertAlign w:val="subscript"/>
        </w:rPr>
        <w:t>i</w:t>
      </w:r>
      <w:proofErr w:type="spellEnd"/>
      <w:r w:rsidRPr="007E1C0D">
        <w:rPr>
          <w:sz w:val="28"/>
          <w:szCs w:val="28"/>
          <w:u w:val="none"/>
          <w:vertAlign w:val="subscript"/>
        </w:rPr>
        <w:t> </w:t>
      </w:r>
      <w:proofErr w:type="spellStart"/>
      <w:proofErr w:type="gramStart"/>
      <w:r w:rsidRPr="007E1C0D">
        <w:rPr>
          <w:sz w:val="28"/>
          <w:szCs w:val="28"/>
          <w:u w:val="none"/>
          <w:vertAlign w:val="subscript"/>
        </w:rPr>
        <w:t>тр</w:t>
      </w:r>
      <w:proofErr w:type="spellEnd"/>
      <w:proofErr w:type="gramEnd"/>
      <w:r w:rsidRPr="007E1C0D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площадь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здания, планируемая к проведению текущего ремонта;</w:t>
      </w:r>
    </w:p>
    <w:p w:rsidR="00D0684F" w:rsidRPr="00037162" w:rsidRDefault="00D0684F" w:rsidP="00AE6A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</w:t>
      </w:r>
      <w:r w:rsidRPr="007E1C0D">
        <w:rPr>
          <w:sz w:val="28"/>
          <w:szCs w:val="28"/>
          <w:vertAlign w:val="subscript"/>
        </w:rPr>
        <w:t>i</w:t>
      </w:r>
      <w:proofErr w:type="spellEnd"/>
      <w:r w:rsidRPr="007E1C0D">
        <w:rPr>
          <w:sz w:val="28"/>
          <w:szCs w:val="28"/>
          <w:vertAlign w:val="subscript"/>
        </w:rPr>
        <w:t> </w:t>
      </w:r>
      <w:proofErr w:type="spellStart"/>
      <w:proofErr w:type="gramStart"/>
      <w:r w:rsidRPr="007E1C0D">
        <w:rPr>
          <w:sz w:val="28"/>
          <w:szCs w:val="28"/>
          <w:vertAlign w:val="subscript"/>
        </w:rPr>
        <w:t>тр</w:t>
      </w:r>
      <w:proofErr w:type="spellEnd"/>
      <w:proofErr w:type="gramEnd"/>
      <w:r w:rsidRPr="007E1C0D">
        <w:rPr>
          <w:sz w:val="28"/>
          <w:szCs w:val="28"/>
          <w:vertAlign w:val="subscript"/>
        </w:rPr>
        <w:t xml:space="preserve"> </w:t>
      </w:r>
      <w:r w:rsidR="00804F1F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цена текущего ремонта 1 кв. м площади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="007E1C0D">
        <w:rPr>
          <w:sz w:val="28"/>
          <w:szCs w:val="28"/>
        </w:rPr>
        <w:t xml:space="preserve"> здания.</w:t>
      </w:r>
    </w:p>
    <w:p w:rsidR="00D0684F" w:rsidRPr="007E1C0D" w:rsidRDefault="007E1C0D" w:rsidP="007E1C0D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Затраты на проведение текущего ремонта помещения о</w:t>
      </w:r>
      <w:r w:rsidR="00D0684F" w:rsidRPr="00037162">
        <w:rPr>
          <w:sz w:val="28"/>
          <w:szCs w:val="28"/>
          <w:u w:val="none"/>
        </w:rPr>
        <w:t>пределяются исходя из установленной федеральным государственным органом нормы проведения ремонт</w:t>
      </w:r>
      <w:r w:rsidR="004B28AC">
        <w:rPr>
          <w:sz w:val="28"/>
          <w:szCs w:val="28"/>
          <w:u w:val="none"/>
        </w:rPr>
        <w:t xml:space="preserve">а, но не более 1 раза в 3 года </w:t>
      </w:r>
      <w:r w:rsidR="00D0684F" w:rsidRPr="00037162">
        <w:rPr>
          <w:sz w:val="28"/>
          <w:szCs w:val="28"/>
          <w:u w:val="none"/>
        </w:rPr>
        <w:t>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="00D0684F" w:rsidRPr="00037162">
        <w:rPr>
          <w:sz w:val="28"/>
          <w:szCs w:val="28"/>
          <w:u w:val="none"/>
        </w:rPr>
        <w:t xml:space="preserve"> </w:t>
      </w:r>
      <w:r w:rsidR="00D0684F">
        <w:rPr>
          <w:sz w:val="28"/>
          <w:szCs w:val="28"/>
          <w:u w:val="none"/>
        </w:rPr>
        <w:t>№</w:t>
      </w:r>
      <w:r>
        <w:rPr>
          <w:sz w:val="28"/>
          <w:szCs w:val="28"/>
          <w:u w:val="none"/>
        </w:rPr>
        <w:t xml:space="preserve"> 312.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804F1F">
        <w:rPr>
          <w:sz w:val="28"/>
          <w:szCs w:val="28"/>
          <w:u w:val="none"/>
        </w:rPr>
        <w:t>6</w:t>
      </w:r>
      <w:r w:rsidR="00D0684F" w:rsidRPr="00804F1F">
        <w:rPr>
          <w:sz w:val="28"/>
          <w:szCs w:val="28"/>
          <w:u w:val="none"/>
        </w:rPr>
        <w:t>.2.</w:t>
      </w:r>
      <w:r w:rsidR="00D0684F" w:rsidRPr="00037162">
        <w:rPr>
          <w:b/>
          <w:sz w:val="28"/>
          <w:szCs w:val="28"/>
          <w:u w:val="none"/>
        </w:rPr>
        <w:t xml:space="preserve"> Затраты на оплату услуг по обслуживанию и уборке помещения </w:t>
      </w:r>
      <w:r w:rsidR="00D0684F" w:rsidRPr="00804F1F">
        <w:rPr>
          <w:sz w:val="28"/>
          <w:szCs w:val="28"/>
          <w:u w:val="none"/>
        </w:rPr>
        <w:t>(</w:t>
      </w:r>
      <w:proofErr w:type="spellStart"/>
      <w:r w:rsidR="00D0684F" w:rsidRPr="00804F1F">
        <w:rPr>
          <w:sz w:val="28"/>
          <w:szCs w:val="28"/>
          <w:u w:val="none"/>
        </w:rPr>
        <w:t>З</w:t>
      </w:r>
      <w:r w:rsidR="00D0684F"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="00D0684F" w:rsidRPr="00804F1F">
        <w:rPr>
          <w:sz w:val="28"/>
          <w:szCs w:val="28"/>
          <w:u w:val="none"/>
        </w:rPr>
        <w:t>) определяются по формуле:</w:t>
      </w:r>
    </w:p>
    <w:p w:rsidR="00D0684F" w:rsidRPr="00E31BC9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="00804F1F">
        <w:rPr>
          <w:sz w:val="28"/>
          <w:szCs w:val="28"/>
          <w:u w:val="none"/>
        </w:rPr>
        <w:t xml:space="preserve"> </w:t>
      </w:r>
      <w:r w:rsidRPr="00E31BC9">
        <w:rPr>
          <w:sz w:val="28"/>
          <w:szCs w:val="28"/>
          <w:u w:val="none"/>
        </w:rPr>
        <w:t>=</w:t>
      </w:r>
      <m:oMath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S</m:t>
            </m:r>
          </m:e>
        </m:nary>
      </m:oMath>
      <w:r w:rsidRPr="00804F1F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Pr="00E31BC9">
        <w:rPr>
          <w:sz w:val="28"/>
          <w:szCs w:val="28"/>
          <w:u w:val="none"/>
        </w:rPr>
        <w:t>×</w:t>
      </w:r>
      <w:r w:rsidR="00804F1F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  <w:lang w:val="en-US"/>
        </w:rPr>
        <w:t>P</w:t>
      </w:r>
      <w:r w:rsidRPr="00804F1F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="00804F1F" w:rsidRPr="00804F1F">
        <w:rPr>
          <w:sz w:val="28"/>
          <w:szCs w:val="28"/>
          <w:u w:val="none"/>
          <w:vertAlign w:val="subscript"/>
        </w:rPr>
        <w:t xml:space="preserve"> </w:t>
      </w:r>
      <w:r w:rsidRPr="00E31BC9">
        <w:rPr>
          <w:sz w:val="28"/>
          <w:szCs w:val="28"/>
          <w:u w:val="none"/>
        </w:rPr>
        <w:t>×</w:t>
      </w:r>
      <w:r w:rsidR="00804F1F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  <w:lang w:val="en-US"/>
        </w:rPr>
        <w:t>N</w:t>
      </w:r>
      <w:r w:rsidRPr="00804F1F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Pr="00E31BC9">
        <w:rPr>
          <w:sz w:val="28"/>
          <w:szCs w:val="28"/>
          <w:u w:val="none"/>
        </w:rPr>
        <w:t>,</w:t>
      </w:r>
    </w:p>
    <w:p w:rsidR="00D0684F" w:rsidRPr="00E31BC9" w:rsidRDefault="00D0684F" w:rsidP="00AE6AC1">
      <w:pPr>
        <w:pStyle w:val="a3"/>
        <w:spacing w:line="360" w:lineRule="auto"/>
        <w:jc w:val="both"/>
        <w:rPr>
          <w:sz w:val="28"/>
          <w:szCs w:val="28"/>
          <w:u w:val="none"/>
        </w:rPr>
      </w:pP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S</w:t>
      </w:r>
      <w:r w:rsidRPr="00804F1F">
        <w:rPr>
          <w:sz w:val="28"/>
          <w:szCs w:val="28"/>
          <w:u w:val="none"/>
          <w:vertAlign w:val="subscript"/>
        </w:rPr>
        <w:t>i</w:t>
      </w:r>
      <w:proofErr w:type="spellEnd"/>
      <w:r w:rsidRPr="00804F1F">
        <w:rPr>
          <w:sz w:val="28"/>
          <w:szCs w:val="28"/>
          <w:u w:val="none"/>
          <w:vertAlign w:val="subscript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Pr="00804F1F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площадь в i-м помещении, в отношении которой планируется заключение договора (контракта) на обслуживание и уборку;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</w:t>
      </w:r>
      <w:r w:rsidRPr="00804F1F">
        <w:rPr>
          <w:sz w:val="28"/>
          <w:szCs w:val="28"/>
          <w:u w:val="none"/>
          <w:vertAlign w:val="subscript"/>
        </w:rPr>
        <w:t>i</w:t>
      </w:r>
      <w:proofErr w:type="spellEnd"/>
      <w:r w:rsidRPr="00804F1F">
        <w:rPr>
          <w:sz w:val="28"/>
          <w:szCs w:val="28"/>
          <w:u w:val="none"/>
          <w:vertAlign w:val="subscript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Pr="00804F1F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услуги по обслуживанию и уборке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помещения в месяц;</w:t>
      </w:r>
    </w:p>
    <w:p w:rsidR="00D0684F" w:rsidRPr="00037162" w:rsidRDefault="00D0684F" w:rsidP="00804F1F">
      <w:pPr>
        <w:spacing w:line="360" w:lineRule="auto"/>
        <w:ind w:firstLine="709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N</w:t>
      </w:r>
      <w:r w:rsidRPr="00804F1F">
        <w:rPr>
          <w:sz w:val="28"/>
          <w:szCs w:val="28"/>
          <w:vertAlign w:val="subscript"/>
        </w:rPr>
        <w:t>i</w:t>
      </w:r>
      <w:proofErr w:type="spellEnd"/>
      <w:r w:rsidRPr="00804F1F">
        <w:rPr>
          <w:sz w:val="28"/>
          <w:szCs w:val="28"/>
          <w:vertAlign w:val="subscript"/>
        </w:rPr>
        <w:t> </w:t>
      </w:r>
      <w:proofErr w:type="spellStart"/>
      <w:r w:rsidRPr="00804F1F">
        <w:rPr>
          <w:sz w:val="28"/>
          <w:szCs w:val="28"/>
          <w:vertAlign w:val="subscript"/>
        </w:rPr>
        <w:t>аутп</w:t>
      </w:r>
      <w:proofErr w:type="spellEnd"/>
      <w:r w:rsidRPr="00804F1F">
        <w:rPr>
          <w:sz w:val="28"/>
          <w:szCs w:val="28"/>
          <w:vertAlign w:val="subscript"/>
        </w:rPr>
        <w:t xml:space="preserve"> </w:t>
      </w:r>
      <w:r w:rsidR="00804F1F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количество месяцев использования услуги по обслуживанию и уборке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помещения в месяц</w:t>
      </w:r>
      <w:r>
        <w:rPr>
          <w:sz w:val="28"/>
          <w:szCs w:val="28"/>
        </w:rPr>
        <w:t>.</w:t>
      </w:r>
    </w:p>
    <w:p w:rsidR="00D0684F" w:rsidRPr="00017179" w:rsidRDefault="00AE6AC1" w:rsidP="000171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04F1F">
        <w:rPr>
          <w:sz w:val="28"/>
          <w:szCs w:val="28"/>
        </w:rPr>
        <w:t>6</w:t>
      </w:r>
      <w:r w:rsidR="00D0684F" w:rsidRPr="00804F1F">
        <w:rPr>
          <w:sz w:val="28"/>
          <w:szCs w:val="28"/>
        </w:rPr>
        <w:t>.3.</w:t>
      </w:r>
      <w:r w:rsidR="00D0684F" w:rsidRPr="00037162">
        <w:rPr>
          <w:b/>
          <w:sz w:val="28"/>
          <w:szCs w:val="28"/>
        </w:rPr>
        <w:t xml:space="preserve"> Затраты на оплату услуг внештатных сотрудников </w:t>
      </w:r>
      <w:r w:rsidR="00D0684F" w:rsidRPr="00804F1F">
        <w:rPr>
          <w:sz w:val="28"/>
          <w:szCs w:val="28"/>
        </w:rPr>
        <w:t>(</w:t>
      </w:r>
      <w:proofErr w:type="spellStart"/>
      <w:r w:rsidR="00D0684F" w:rsidRPr="00804F1F">
        <w:rPr>
          <w:sz w:val="28"/>
          <w:szCs w:val="28"/>
        </w:rPr>
        <w:t>З</w:t>
      </w:r>
      <w:r w:rsidR="00D0684F" w:rsidRPr="00804F1F">
        <w:rPr>
          <w:sz w:val="28"/>
          <w:szCs w:val="28"/>
          <w:vertAlign w:val="subscript"/>
        </w:rPr>
        <w:t>внск</w:t>
      </w:r>
      <w:proofErr w:type="spellEnd"/>
      <w:r w:rsidR="00D0684F" w:rsidRPr="00804F1F">
        <w:rPr>
          <w:sz w:val="28"/>
          <w:szCs w:val="28"/>
        </w:rPr>
        <w:t>) определяются по формуле:</w:t>
      </w:r>
    </w:p>
    <w:p w:rsidR="00D0684F" w:rsidRPr="00E31BC9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="00804F1F">
        <w:rPr>
          <w:sz w:val="28"/>
          <w:szCs w:val="28"/>
          <w:u w:val="none"/>
        </w:rPr>
        <w:t xml:space="preserve"> </w:t>
      </w:r>
      <w:r w:rsidRPr="00E31BC9">
        <w:rPr>
          <w:sz w:val="28"/>
          <w:szCs w:val="28"/>
          <w:u w:val="none"/>
        </w:rPr>
        <w:t>=</w:t>
      </w:r>
      <w:r w:rsidR="00804F1F">
        <w:rPr>
          <w:sz w:val="28"/>
          <w:szCs w:val="28"/>
          <w:u w:val="none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М</m:t>
            </m:r>
          </m:e>
        </m:nary>
      </m:oMath>
      <w:r w:rsidRPr="00804F1F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="00804F1F">
        <w:rPr>
          <w:sz w:val="28"/>
          <w:szCs w:val="28"/>
          <w:u w:val="none"/>
        </w:rPr>
        <w:t xml:space="preserve"> </w:t>
      </w:r>
      <w:r w:rsidRPr="00E31BC9">
        <w:rPr>
          <w:sz w:val="28"/>
          <w:szCs w:val="28"/>
          <w:u w:val="none"/>
        </w:rPr>
        <w:t>×</w:t>
      </w:r>
      <w:r w:rsidR="00804F1F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Р</w:t>
      </w:r>
      <w:proofErr w:type="spellStart"/>
      <w:proofErr w:type="gramStart"/>
      <w:r w:rsidRPr="00804F1F">
        <w:rPr>
          <w:sz w:val="28"/>
          <w:szCs w:val="28"/>
          <w:u w:val="none"/>
          <w:vertAlign w:val="subscript"/>
          <w:lang w:val="en-US"/>
        </w:rPr>
        <w:t>i</w:t>
      </w:r>
      <w:proofErr w:type="spellEnd"/>
      <w:proofErr w:type="gramEnd"/>
      <w:r w:rsidRPr="00804F1F">
        <w:rPr>
          <w:sz w:val="28"/>
          <w:szCs w:val="28"/>
          <w:u w:val="none"/>
          <w:vertAlign w:val="subscript"/>
          <w:lang w:val="en-US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="00804F1F" w:rsidRPr="00804F1F">
        <w:rPr>
          <w:sz w:val="28"/>
          <w:szCs w:val="28"/>
          <w:u w:val="none"/>
          <w:vertAlign w:val="subscript"/>
        </w:rPr>
        <w:t xml:space="preserve"> </w:t>
      </w:r>
      <w:r w:rsidRPr="00E31BC9">
        <w:rPr>
          <w:sz w:val="28"/>
          <w:szCs w:val="28"/>
          <w:u w:val="none"/>
        </w:rPr>
        <w:t>×</w:t>
      </w:r>
      <w:r w:rsidR="00804F1F">
        <w:rPr>
          <w:sz w:val="28"/>
          <w:szCs w:val="28"/>
          <w:u w:val="none"/>
        </w:rPr>
        <w:t xml:space="preserve"> </w:t>
      </w:r>
      <w:r w:rsidRPr="00E31BC9">
        <w:rPr>
          <w:sz w:val="28"/>
          <w:szCs w:val="28"/>
          <w:u w:val="none"/>
        </w:rPr>
        <w:t>(1+</w:t>
      </w:r>
      <w:proofErr w:type="spellStart"/>
      <w:r w:rsidRPr="00017179">
        <w:rPr>
          <w:sz w:val="28"/>
          <w:szCs w:val="28"/>
          <w:u w:val="none"/>
          <w:lang w:val="en-US"/>
        </w:rPr>
        <w:t>ti</w:t>
      </w:r>
      <w:proofErr w:type="spellEnd"/>
      <w:r w:rsidRPr="00017179">
        <w:rPr>
          <w:sz w:val="28"/>
          <w:szCs w:val="28"/>
          <w:u w:val="none"/>
          <w:lang w:val="en-US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Pr="00E31BC9">
        <w:rPr>
          <w:sz w:val="28"/>
          <w:szCs w:val="28"/>
          <w:u w:val="none"/>
        </w:rPr>
        <w:t>),</w:t>
      </w:r>
    </w:p>
    <w:p w:rsidR="00D0684F" w:rsidRPr="00C03A0B" w:rsidRDefault="00D0684F" w:rsidP="00AE6AC1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04F1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М</w:t>
      </w:r>
      <w:proofErr w:type="gramStart"/>
      <w:r w:rsidRPr="00804F1F">
        <w:rPr>
          <w:sz w:val="28"/>
          <w:szCs w:val="28"/>
          <w:u w:val="none"/>
          <w:vertAlign w:val="subscript"/>
        </w:rPr>
        <w:t>i</w:t>
      </w:r>
      <w:proofErr w:type="spellEnd"/>
      <w:proofErr w:type="gramEnd"/>
      <w:r w:rsidRPr="00804F1F">
        <w:rPr>
          <w:sz w:val="28"/>
          <w:szCs w:val="28"/>
          <w:u w:val="none"/>
          <w:vertAlign w:val="subscript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Pr="00804F1F">
        <w:rPr>
          <w:sz w:val="28"/>
          <w:szCs w:val="28"/>
          <w:u w:val="none"/>
          <w:vertAlign w:val="subscript"/>
        </w:rPr>
        <w:t xml:space="preserve"> </w:t>
      </w:r>
      <w:r w:rsidR="00804F1F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планируемое количество месяцев работы внештатного сотрудника по i-й должности;</w:t>
      </w:r>
    </w:p>
    <w:p w:rsidR="00D0684F" w:rsidRPr="00037162" w:rsidRDefault="00D0684F" w:rsidP="00804F1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Р</w:t>
      </w:r>
      <w:proofErr w:type="gramStart"/>
      <w:r w:rsidRPr="00804F1F">
        <w:rPr>
          <w:sz w:val="28"/>
          <w:szCs w:val="28"/>
          <w:u w:val="none"/>
          <w:vertAlign w:val="subscript"/>
        </w:rPr>
        <w:t>i</w:t>
      </w:r>
      <w:proofErr w:type="spellEnd"/>
      <w:proofErr w:type="gramEnd"/>
      <w:r w:rsidRPr="00804F1F">
        <w:rPr>
          <w:sz w:val="28"/>
          <w:szCs w:val="28"/>
          <w:u w:val="none"/>
          <w:vertAlign w:val="subscript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="00804F1F">
        <w:rPr>
          <w:sz w:val="28"/>
          <w:szCs w:val="28"/>
          <w:u w:val="none"/>
          <w:vertAlign w:val="subscript"/>
        </w:rPr>
        <w:t xml:space="preserve"> </w:t>
      </w:r>
      <w:r w:rsidRPr="00804F1F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стоимость 1 месяца работы внештатного сотрудника по i-й должности;</w:t>
      </w:r>
    </w:p>
    <w:p w:rsidR="00D0684F" w:rsidRPr="00C03A0B" w:rsidRDefault="00D0684F" w:rsidP="00804F1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ti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6A0778">
        <w:rPr>
          <w:sz w:val="28"/>
          <w:szCs w:val="28"/>
          <w:vertAlign w:val="subscript"/>
        </w:rPr>
        <w:t>внск</w:t>
      </w:r>
      <w:proofErr w:type="spellEnd"/>
      <w:r w:rsidRPr="00037162">
        <w:rPr>
          <w:sz w:val="28"/>
          <w:szCs w:val="28"/>
        </w:rPr>
        <w:t xml:space="preserve"> </w:t>
      </w:r>
      <w:r w:rsidR="00804F1F">
        <w:rPr>
          <w:sz w:val="28"/>
          <w:szCs w:val="28"/>
        </w:rPr>
        <w:t xml:space="preserve"> </w:t>
      </w:r>
      <w:r w:rsidR="00804F1F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процентная ставка страховых взносов в государственные внебюджетные фонды</w:t>
      </w:r>
      <w:r w:rsidR="004B28AC">
        <w:rPr>
          <w:sz w:val="28"/>
          <w:szCs w:val="28"/>
        </w:rPr>
        <w:t>.</w:t>
      </w:r>
    </w:p>
    <w:p w:rsidR="005C01BE" w:rsidRPr="002B5AC2" w:rsidRDefault="00D0684F" w:rsidP="002B5AC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услуг внештатных сотрудников</w:t>
      </w:r>
      <w:r w:rsidR="00804F1F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8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5C01BE">
        <w:rPr>
          <w:bCs/>
          <w:color w:val="000000"/>
          <w:sz w:val="28"/>
          <w:szCs w:val="28"/>
        </w:rPr>
        <w:t>.</w:t>
      </w:r>
    </w:p>
    <w:p w:rsidR="00D0684F" w:rsidRPr="00FC06A6" w:rsidRDefault="00AE6AC1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FC06A6">
        <w:rPr>
          <w:sz w:val="28"/>
          <w:szCs w:val="28"/>
          <w:u w:val="none"/>
        </w:rPr>
        <w:t>6</w:t>
      </w:r>
      <w:r w:rsidR="00D0684F" w:rsidRPr="00FC06A6">
        <w:rPr>
          <w:sz w:val="28"/>
          <w:szCs w:val="28"/>
          <w:u w:val="none"/>
        </w:rPr>
        <w:t>.4.</w:t>
      </w:r>
      <w:r w:rsidR="00D0684F" w:rsidRPr="00037162">
        <w:rPr>
          <w:b/>
          <w:sz w:val="28"/>
          <w:szCs w:val="28"/>
          <w:u w:val="none"/>
        </w:rPr>
        <w:t xml:space="preserve"> Затраты на вывоз твердых бытовых отходов </w:t>
      </w:r>
      <w:r w:rsidR="00D0684F" w:rsidRPr="00FC06A6">
        <w:rPr>
          <w:sz w:val="28"/>
          <w:szCs w:val="28"/>
          <w:u w:val="none"/>
        </w:rPr>
        <w:t>(</w:t>
      </w:r>
      <w:proofErr w:type="spellStart"/>
      <w:r w:rsidR="00D0684F" w:rsidRPr="00FC06A6">
        <w:rPr>
          <w:sz w:val="28"/>
          <w:szCs w:val="28"/>
          <w:u w:val="none"/>
        </w:rPr>
        <w:t>З</w:t>
      </w:r>
      <w:r w:rsidR="00D0684F"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="00D0684F" w:rsidRPr="00FC06A6">
        <w:rPr>
          <w:sz w:val="28"/>
          <w:szCs w:val="28"/>
          <w:u w:val="none"/>
        </w:rPr>
        <w:t>) определяются по формуле:</w:t>
      </w:r>
    </w:p>
    <w:p w:rsidR="00D0684F" w:rsidRDefault="00D0684F" w:rsidP="00FC06A6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="00FC06A6" w:rsidRPr="00FC06A6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=</w:t>
      </w:r>
      <w:r w:rsidR="00FC06A6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037162">
        <w:rPr>
          <w:sz w:val="28"/>
          <w:szCs w:val="28"/>
          <w:u w:val="none"/>
        </w:rPr>
        <w:t>Q</w:t>
      </w:r>
      <w:proofErr w:type="gramEnd"/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="00FC06A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="00FC06A6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P</w:t>
      </w:r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="00FC06A6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Default="00D0684F" w:rsidP="00FC06A6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Q</w:t>
      </w:r>
      <w:proofErr w:type="gramEnd"/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FC06A6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куб. метров</w:t>
      </w:r>
      <w:r w:rsidR="00FC06A6">
        <w:rPr>
          <w:sz w:val="28"/>
          <w:szCs w:val="28"/>
          <w:u w:val="none"/>
        </w:rPr>
        <w:t xml:space="preserve"> твердых бытовых отходов в год;</w:t>
      </w:r>
    </w:p>
    <w:p w:rsidR="006A0778" w:rsidRPr="00C03A0B" w:rsidRDefault="006A0778" w:rsidP="00FC06A6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P</w:t>
      </w:r>
      <w:proofErr w:type="gramEnd"/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>
        <w:rPr>
          <w:sz w:val="28"/>
          <w:szCs w:val="28"/>
          <w:u w:val="none"/>
          <w:vertAlign w:val="subscript"/>
        </w:rPr>
        <w:t xml:space="preserve">  </w:t>
      </w:r>
      <w:r w:rsidRPr="007E1C0D">
        <w:rPr>
          <w:sz w:val="28"/>
          <w:szCs w:val="28"/>
          <w:u w:val="none"/>
        </w:rPr>
        <w:t>–</w:t>
      </w:r>
      <w:r w:rsidR="004B28AC">
        <w:rPr>
          <w:sz w:val="28"/>
          <w:szCs w:val="28"/>
          <w:u w:val="none"/>
        </w:rPr>
        <w:t xml:space="preserve"> стоимость </w:t>
      </w:r>
      <w:r>
        <w:rPr>
          <w:sz w:val="28"/>
          <w:szCs w:val="28"/>
          <w:u w:val="none"/>
        </w:rPr>
        <w:t>вывоза</w:t>
      </w:r>
      <w:r w:rsidR="004B28AC">
        <w:rPr>
          <w:sz w:val="28"/>
          <w:szCs w:val="28"/>
          <w:u w:val="none"/>
        </w:rPr>
        <w:t xml:space="preserve"> 1 куб. метра </w:t>
      </w:r>
      <w:r>
        <w:rPr>
          <w:sz w:val="28"/>
          <w:szCs w:val="28"/>
          <w:u w:val="none"/>
        </w:rPr>
        <w:t>твердых бытовых отходов.</w:t>
      </w:r>
    </w:p>
    <w:p w:rsidR="00D0684F" w:rsidRPr="00017179" w:rsidRDefault="00AE6AC1" w:rsidP="000171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06A6">
        <w:rPr>
          <w:sz w:val="28"/>
          <w:szCs w:val="28"/>
        </w:rPr>
        <w:t>6</w:t>
      </w:r>
      <w:r w:rsidR="00FC06A6" w:rsidRPr="00FC06A6">
        <w:rPr>
          <w:sz w:val="28"/>
          <w:szCs w:val="28"/>
        </w:rPr>
        <w:t>.5.</w:t>
      </w:r>
      <w:r w:rsidR="00FC06A6">
        <w:rPr>
          <w:b/>
          <w:sz w:val="28"/>
          <w:szCs w:val="28"/>
        </w:rPr>
        <w:t xml:space="preserve"> </w:t>
      </w:r>
      <w:r w:rsidR="00D0684F" w:rsidRPr="00037162">
        <w:rPr>
          <w:b/>
          <w:sz w:val="28"/>
          <w:szCs w:val="28"/>
        </w:rPr>
        <w:t xml:space="preserve">Затраты на техническое обслуживание и ремонт транспортных средств </w:t>
      </w:r>
      <w:r w:rsidR="00D0684F" w:rsidRPr="00FC06A6">
        <w:rPr>
          <w:sz w:val="28"/>
          <w:szCs w:val="28"/>
        </w:rPr>
        <w:t>(</w:t>
      </w:r>
      <w:proofErr w:type="spellStart"/>
      <w:r w:rsidR="00D0684F" w:rsidRPr="00FC06A6">
        <w:rPr>
          <w:sz w:val="28"/>
          <w:szCs w:val="28"/>
        </w:rPr>
        <w:t>З</w:t>
      </w:r>
      <w:r w:rsidR="00D0684F" w:rsidRPr="00FC06A6">
        <w:rPr>
          <w:sz w:val="28"/>
          <w:szCs w:val="28"/>
          <w:vertAlign w:val="subscript"/>
        </w:rPr>
        <w:t>тортс</w:t>
      </w:r>
      <w:proofErr w:type="spellEnd"/>
      <w:r w:rsidR="00D0684F" w:rsidRPr="00FC06A6">
        <w:rPr>
          <w:sz w:val="28"/>
          <w:szCs w:val="28"/>
        </w:rPr>
        <w:t>) определяются по формуле:</w:t>
      </w:r>
    </w:p>
    <w:p w:rsidR="00D0684F" w:rsidRDefault="00D0684F" w:rsidP="00FC06A6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C06A6">
        <w:rPr>
          <w:sz w:val="28"/>
          <w:szCs w:val="28"/>
          <w:u w:val="none"/>
          <w:vertAlign w:val="subscript"/>
        </w:rPr>
        <w:t>тортс</w:t>
      </w:r>
      <w:proofErr w:type="spellEnd"/>
      <w:r w:rsidR="00FC06A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=</w:t>
      </w:r>
      <m:oMath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FC06A6">
        <w:rPr>
          <w:sz w:val="28"/>
          <w:szCs w:val="28"/>
          <w:u w:val="none"/>
          <w:vertAlign w:val="subscript"/>
        </w:rPr>
        <w:t>тортс</w:t>
      </w:r>
      <w:r w:rsidR="00FC06A6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="00FC06A6">
        <w:rPr>
          <w:sz w:val="28"/>
          <w:szCs w:val="28"/>
          <w:u w:val="none"/>
        </w:rPr>
        <w:t xml:space="preserve"> </w:t>
      </w:r>
      <w:proofErr w:type="gramStart"/>
      <w:r w:rsidRPr="00037162">
        <w:rPr>
          <w:sz w:val="28"/>
          <w:szCs w:val="28"/>
          <w:u w:val="none"/>
          <w:lang w:val="en-US"/>
        </w:rPr>
        <w:t>P</w:t>
      </w:r>
      <w:proofErr w:type="spellStart"/>
      <w:proofErr w:type="gramEnd"/>
      <w:r w:rsidRPr="00FC06A6">
        <w:rPr>
          <w:sz w:val="28"/>
          <w:szCs w:val="28"/>
          <w:u w:val="none"/>
          <w:vertAlign w:val="subscript"/>
        </w:rPr>
        <w:t>тортс</w:t>
      </w:r>
      <w:proofErr w:type="spellEnd"/>
      <w:r w:rsidR="00FC06A6">
        <w:rPr>
          <w:sz w:val="28"/>
          <w:szCs w:val="28"/>
          <w:u w:val="none"/>
        </w:rPr>
        <w:t>,</w:t>
      </w:r>
    </w:p>
    <w:p w:rsidR="00D0684F" w:rsidRPr="00037162" w:rsidRDefault="00D0684F" w:rsidP="00FC06A6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FC06A6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716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Pr="00FC06A6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i-</w:t>
      </w:r>
      <w:proofErr w:type="spellStart"/>
      <w:r w:rsidR="00FC06A6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proofErr w:type="spellEnd"/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транспортн</w:t>
      </w:r>
      <w:r w:rsidR="00FC06A6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средств;</w:t>
      </w:r>
    </w:p>
    <w:p w:rsidR="00D0684F" w:rsidRPr="00C03A0B" w:rsidRDefault="00D0684F" w:rsidP="00FC06A6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037162">
        <w:rPr>
          <w:sz w:val="28"/>
          <w:szCs w:val="28"/>
          <w:lang w:val="en-US"/>
        </w:rPr>
        <w:t>P</w:t>
      </w:r>
      <w:proofErr w:type="spellStart"/>
      <w:r w:rsidRPr="00FC06A6">
        <w:rPr>
          <w:sz w:val="28"/>
          <w:szCs w:val="28"/>
          <w:vertAlign w:val="subscript"/>
        </w:rPr>
        <w:t>тортс</w:t>
      </w:r>
      <w:proofErr w:type="spellEnd"/>
      <w:r w:rsidRPr="00037162">
        <w:rPr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</w:t>
      </w:r>
      <w:r w:rsidRPr="00037162">
        <w:rPr>
          <w:rFonts w:eastAsiaTheme="minorHAnsi"/>
          <w:sz w:val="28"/>
          <w:szCs w:val="28"/>
        </w:rPr>
        <w:t>стоимость технического обслуживания и ремонта</w:t>
      </w:r>
      <w:r w:rsidR="00FC06A6">
        <w:rPr>
          <w:rFonts w:eastAsiaTheme="minorHAnsi"/>
          <w:sz w:val="28"/>
          <w:szCs w:val="28"/>
        </w:rPr>
        <w:t xml:space="preserve">                        </w:t>
      </w:r>
      <w:r w:rsidRPr="00037162">
        <w:rPr>
          <w:rFonts w:eastAsiaTheme="minorHAnsi"/>
          <w:sz w:val="28"/>
          <w:szCs w:val="28"/>
        </w:rPr>
        <w:t xml:space="preserve"> i-</w:t>
      </w:r>
      <w:proofErr w:type="spellStart"/>
      <w:r w:rsidRPr="00037162">
        <w:rPr>
          <w:rFonts w:eastAsiaTheme="minorHAnsi"/>
          <w:sz w:val="28"/>
          <w:szCs w:val="28"/>
        </w:rPr>
        <w:t>го</w:t>
      </w:r>
      <w:proofErr w:type="spellEnd"/>
      <w:r w:rsidRPr="00037162">
        <w:rPr>
          <w:rFonts w:eastAsiaTheme="minorHAnsi"/>
          <w:sz w:val="28"/>
          <w:szCs w:val="28"/>
        </w:rPr>
        <w:t xml:space="preserve"> транспортного средства, которая определяется по средним фактическим данным за 3 предыдущих финансовых года.</w:t>
      </w:r>
      <w:proofErr w:type="gramEnd"/>
      <w:r>
        <w:rPr>
          <w:rFonts w:eastAsiaTheme="minorHAnsi"/>
          <w:sz w:val="28"/>
          <w:szCs w:val="28"/>
        </w:rPr>
        <w:t xml:space="preserve"> </w:t>
      </w:r>
    </w:p>
    <w:p w:rsidR="00D0684F" w:rsidRPr="00037162" w:rsidRDefault="00D0684F" w:rsidP="00FC06A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техническое обслуживание и ремонт транспортных средств</w:t>
      </w:r>
      <w:r w:rsidR="00FC06A6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>в таблице</w:t>
      </w:r>
      <w:r w:rsidR="00E61F45" w:rsidRPr="00E61F45"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9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37162" w:rsidRDefault="00AE6AC1" w:rsidP="00AE6AC1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6</w:t>
      </w:r>
      <w:r w:rsidR="00D0684F" w:rsidRPr="00FC06A6">
        <w:rPr>
          <w:rFonts w:ascii="Times New Roman" w:hAnsi="Times New Roman" w:cs="Times New Roman"/>
          <w:sz w:val="28"/>
          <w:szCs w:val="28"/>
        </w:rPr>
        <w:t>.6.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заправку картриджей, замену составных частей картриджа </w:t>
      </w:r>
      <w:proofErr w:type="gramStart"/>
      <w:r w:rsidR="00D0684F" w:rsidRPr="00FC06A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D0684F" w:rsidRPr="00FC06A6">
        <w:rPr>
          <w:rFonts w:ascii="Times New Roman" w:hAnsi="Times New Roman" w:cs="Times New Roman"/>
          <w:sz w:val="28"/>
          <w:szCs w:val="28"/>
        </w:rPr>
        <w:t>З</w:t>
      </w:r>
      <w:r w:rsidR="00D0684F" w:rsidRPr="00FC06A6">
        <w:rPr>
          <w:rFonts w:ascii="Times New Roman" w:hAnsi="Times New Roman" w:cs="Times New Roman"/>
          <w:sz w:val="28"/>
          <w:szCs w:val="28"/>
          <w:vertAlign w:val="subscript"/>
        </w:rPr>
        <w:t>карт</w:t>
      </w:r>
      <w:proofErr w:type="spellEnd"/>
      <w:r w:rsidR="00D0684F" w:rsidRPr="00FC06A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6A0778" w:rsidRDefault="00D0684F" w:rsidP="00AE6AC1">
      <w:pPr>
        <w:pStyle w:val="ad"/>
        <w:spacing w:line="360" w:lineRule="auto"/>
        <w:jc w:val="center"/>
        <w:rPr>
          <w:sz w:val="32"/>
          <w:szCs w:val="32"/>
        </w:rPr>
      </w:pPr>
      <w:proofErr w:type="gramStart"/>
      <w:r w:rsidRPr="0064297B">
        <w:rPr>
          <w:sz w:val="32"/>
          <w:szCs w:val="32"/>
        </w:rPr>
        <w:t>З</w:t>
      </w:r>
      <w:proofErr w:type="gramEnd"/>
      <w:r w:rsidRPr="0064297B">
        <w:rPr>
          <w:sz w:val="32"/>
          <w:szCs w:val="32"/>
        </w:rPr>
        <w:t xml:space="preserve"> </w:t>
      </w:r>
      <w:r w:rsidRPr="0064297B">
        <w:rPr>
          <w:sz w:val="32"/>
          <w:szCs w:val="32"/>
          <w:vertAlign w:val="subscript"/>
        </w:rPr>
        <w:t xml:space="preserve">карт = </w:t>
      </w:r>
      <w:r w:rsidRPr="0064297B">
        <w:rPr>
          <w:sz w:val="32"/>
          <w:szCs w:val="32"/>
          <w:lang w:val="en-US"/>
        </w:rPr>
        <w:t>Q</w:t>
      </w:r>
      <w:r w:rsidR="006A0778">
        <w:rPr>
          <w:sz w:val="32"/>
          <w:szCs w:val="32"/>
          <w:vertAlign w:val="subscript"/>
        </w:rPr>
        <w:t>карт</w:t>
      </w:r>
      <w:r w:rsidR="00FC06A6">
        <w:rPr>
          <w:sz w:val="32"/>
          <w:szCs w:val="32"/>
          <w:vertAlign w:val="subscript"/>
        </w:rPr>
        <w:t xml:space="preserve"> </w:t>
      </w:r>
      <w:r w:rsidRPr="0064297B">
        <w:rPr>
          <w:sz w:val="32"/>
          <w:szCs w:val="32"/>
          <w:vertAlign w:val="subscript"/>
        </w:rPr>
        <w:t>*</w:t>
      </w:r>
      <w:r w:rsidR="00FC06A6">
        <w:rPr>
          <w:sz w:val="32"/>
          <w:szCs w:val="32"/>
          <w:vertAlign w:val="subscript"/>
        </w:rPr>
        <w:t xml:space="preserve"> </w:t>
      </w:r>
      <w:r w:rsidRPr="0064297B">
        <w:rPr>
          <w:sz w:val="32"/>
          <w:szCs w:val="32"/>
          <w:lang w:val="en-US"/>
        </w:rPr>
        <w:t>S</w:t>
      </w:r>
      <w:r w:rsidR="00FC06A6">
        <w:rPr>
          <w:sz w:val="32"/>
          <w:szCs w:val="32"/>
          <w:vertAlign w:val="subscript"/>
        </w:rPr>
        <w:t xml:space="preserve">карт </w:t>
      </w:r>
      <w:r w:rsidRPr="0064297B">
        <w:rPr>
          <w:sz w:val="32"/>
          <w:szCs w:val="32"/>
          <w:vertAlign w:val="subscript"/>
        </w:rPr>
        <w:t>*</w:t>
      </w:r>
      <w:r w:rsidR="00FC06A6">
        <w:rPr>
          <w:sz w:val="32"/>
          <w:szCs w:val="32"/>
          <w:vertAlign w:val="subscript"/>
        </w:rPr>
        <w:t xml:space="preserve"> </w:t>
      </w:r>
      <w:r w:rsidRPr="0064297B">
        <w:rPr>
          <w:sz w:val="32"/>
          <w:szCs w:val="32"/>
          <w:lang w:val="en-US"/>
        </w:rPr>
        <w:t>N</w:t>
      </w:r>
      <w:r w:rsidR="006A0778">
        <w:rPr>
          <w:sz w:val="32"/>
          <w:szCs w:val="32"/>
        </w:rPr>
        <w:t xml:space="preserve"> ,</w:t>
      </w:r>
    </w:p>
    <w:p w:rsidR="00D0684F" w:rsidRPr="00E053A5" w:rsidRDefault="00D0684F" w:rsidP="00AE6AC1">
      <w:pPr>
        <w:pStyle w:val="ad"/>
        <w:spacing w:before="0" w:beforeAutospacing="0" w:after="0" w:afterAutospacing="0" w:line="360" w:lineRule="auto"/>
        <w:ind w:firstLine="709"/>
        <w:rPr>
          <w:sz w:val="32"/>
          <w:szCs w:val="32"/>
        </w:rPr>
      </w:pPr>
      <w:r w:rsidRPr="00037162">
        <w:rPr>
          <w:sz w:val="28"/>
          <w:szCs w:val="28"/>
        </w:rPr>
        <w:t>где:</w:t>
      </w:r>
    </w:p>
    <w:p w:rsidR="00D0684F" w:rsidRDefault="00D0684F" w:rsidP="00AE6AC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7162">
        <w:rPr>
          <w:sz w:val="28"/>
          <w:szCs w:val="28"/>
          <w:lang w:val="en-US"/>
        </w:rPr>
        <w:t>Q</w:t>
      </w:r>
      <w:r w:rsidR="004B28AC">
        <w:rPr>
          <w:sz w:val="28"/>
          <w:szCs w:val="28"/>
          <w:vertAlign w:val="subscript"/>
        </w:rPr>
        <w:t>карт</w:t>
      </w:r>
      <w:r w:rsidR="00FC06A6" w:rsidRPr="007E1C0D">
        <w:rPr>
          <w:sz w:val="28"/>
          <w:szCs w:val="28"/>
        </w:rPr>
        <w:t>–</w:t>
      </w:r>
      <w:r w:rsidRPr="0003716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количество картриджей,</w:t>
      </w:r>
    </w:p>
    <w:p w:rsidR="00D0684F" w:rsidRPr="00037162" w:rsidRDefault="00D0684F" w:rsidP="00AE6AC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7162">
        <w:rPr>
          <w:sz w:val="28"/>
          <w:szCs w:val="28"/>
          <w:lang w:val="en-US"/>
        </w:rPr>
        <w:t>S</w:t>
      </w:r>
      <w:r w:rsidR="00FC06A6">
        <w:rPr>
          <w:sz w:val="28"/>
          <w:szCs w:val="28"/>
          <w:vertAlign w:val="subscript"/>
        </w:rPr>
        <w:t xml:space="preserve">карт </w:t>
      </w:r>
      <w:r w:rsidR="00FC06A6" w:rsidRPr="007E1C0D">
        <w:rPr>
          <w:sz w:val="28"/>
          <w:szCs w:val="28"/>
        </w:rPr>
        <w:t>–</w:t>
      </w:r>
      <w:r w:rsidR="00FC06A6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цена заправки</w:t>
      </w:r>
      <w:r w:rsidR="006A0778">
        <w:rPr>
          <w:sz w:val="28"/>
          <w:szCs w:val="28"/>
        </w:rPr>
        <w:t xml:space="preserve"> картриджа</w:t>
      </w:r>
      <w:r w:rsidRPr="00037162">
        <w:rPr>
          <w:sz w:val="28"/>
          <w:szCs w:val="28"/>
        </w:rPr>
        <w:t xml:space="preserve">, замены чипа, </w:t>
      </w:r>
      <w:proofErr w:type="spellStart"/>
      <w:r w:rsidRPr="00037162">
        <w:rPr>
          <w:sz w:val="28"/>
          <w:szCs w:val="28"/>
        </w:rPr>
        <w:t>фотобарабана</w:t>
      </w:r>
      <w:proofErr w:type="spellEnd"/>
      <w:r w:rsidRPr="00037162">
        <w:rPr>
          <w:sz w:val="28"/>
          <w:szCs w:val="28"/>
        </w:rPr>
        <w:t>, дози</w:t>
      </w:r>
      <w:r w:rsidR="006A0778">
        <w:rPr>
          <w:sz w:val="28"/>
          <w:szCs w:val="28"/>
        </w:rPr>
        <w:t>рующего лезвия, магнитного вала;</w:t>
      </w:r>
    </w:p>
    <w:p w:rsidR="00D0684F" w:rsidRPr="00037162" w:rsidRDefault="00D0684F" w:rsidP="00AE6AC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7162">
        <w:rPr>
          <w:sz w:val="28"/>
          <w:szCs w:val="28"/>
          <w:lang w:val="en-US"/>
        </w:rPr>
        <w:t>N</w:t>
      </w:r>
      <w:r w:rsidRPr="00037162">
        <w:rPr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</w:t>
      </w:r>
      <w:proofErr w:type="gramStart"/>
      <w:r w:rsidRPr="00037162">
        <w:rPr>
          <w:sz w:val="28"/>
          <w:szCs w:val="28"/>
        </w:rPr>
        <w:t>количество</w:t>
      </w:r>
      <w:proofErr w:type="gramEnd"/>
      <w:r w:rsidRPr="00037162">
        <w:rPr>
          <w:sz w:val="28"/>
          <w:szCs w:val="28"/>
        </w:rPr>
        <w:t xml:space="preserve"> месяцев.</w:t>
      </w:r>
    </w:p>
    <w:p w:rsidR="00E61F45" w:rsidRPr="00FC06A6" w:rsidRDefault="00D0684F" w:rsidP="00FC06A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заправку картриджей, замену составных частей картриджа</w:t>
      </w:r>
      <w:r w:rsidR="00FC06A6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   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34275" w:rsidRPr="005C01BE">
        <w:rPr>
          <w:bCs/>
          <w:color w:val="000000"/>
          <w:sz w:val="28"/>
          <w:szCs w:val="28"/>
        </w:rPr>
        <w:t xml:space="preserve"> </w:t>
      </w:r>
      <w:r w:rsidR="00E61F45" w:rsidRPr="005C01BE">
        <w:rPr>
          <w:bCs/>
          <w:color w:val="000000"/>
          <w:sz w:val="28"/>
          <w:szCs w:val="28"/>
        </w:rPr>
        <w:t>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FC06A6">
        <w:rPr>
          <w:sz w:val="28"/>
          <w:szCs w:val="28"/>
          <w:u w:val="none"/>
        </w:rPr>
        <w:t>6</w:t>
      </w:r>
      <w:r w:rsidR="00D0684F" w:rsidRPr="00FC06A6">
        <w:rPr>
          <w:sz w:val="28"/>
          <w:szCs w:val="28"/>
          <w:u w:val="none"/>
        </w:rPr>
        <w:t xml:space="preserve">.7. </w:t>
      </w:r>
      <w:r w:rsidR="00D0684F" w:rsidRPr="00037162">
        <w:rPr>
          <w:b/>
          <w:sz w:val="28"/>
          <w:szCs w:val="28"/>
          <w:u w:val="none"/>
        </w:rPr>
        <w:t>Затраты на</w:t>
      </w:r>
      <w:r w:rsidR="00D0684F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 xml:space="preserve">ремонт бытового оборудования </w:t>
      </w:r>
      <w:r w:rsidR="00D0684F" w:rsidRPr="00FC06A6">
        <w:rPr>
          <w:sz w:val="28"/>
          <w:szCs w:val="28"/>
          <w:u w:val="none"/>
        </w:rPr>
        <w:t>(</w:t>
      </w:r>
      <w:proofErr w:type="spellStart"/>
      <w:r w:rsidR="00D0684F" w:rsidRPr="00FC06A6">
        <w:rPr>
          <w:sz w:val="28"/>
          <w:szCs w:val="28"/>
          <w:u w:val="none"/>
        </w:rPr>
        <w:t>З</w:t>
      </w:r>
      <w:r w:rsidR="00D0684F" w:rsidRPr="00FC06A6">
        <w:rPr>
          <w:sz w:val="28"/>
          <w:szCs w:val="28"/>
          <w:u w:val="none"/>
          <w:vertAlign w:val="subscript"/>
        </w:rPr>
        <w:t>скив</w:t>
      </w:r>
      <w:proofErr w:type="spellEnd"/>
      <w:r w:rsidR="00D0684F" w:rsidRPr="00FC06A6">
        <w:rPr>
          <w:sz w:val="28"/>
          <w:szCs w:val="28"/>
          <w:u w:val="none"/>
        </w:rPr>
        <w:t>) определяются по формуле:</w:t>
      </w:r>
    </w:p>
    <w:p w:rsidR="00D0684F" w:rsidRPr="00017179" w:rsidRDefault="00D0684F" w:rsidP="00017179">
      <w:pPr>
        <w:pStyle w:val="a3"/>
        <w:spacing w:line="360" w:lineRule="auto"/>
        <w:jc w:val="center"/>
        <w:rPr>
          <w:b/>
          <w:sz w:val="28"/>
          <w:szCs w:val="28"/>
          <w:u w:val="none"/>
          <w:lang w:val="en-US"/>
        </w:rPr>
      </w:pPr>
      <w:r w:rsidRPr="00037162">
        <w:rPr>
          <w:noProof/>
          <w:position w:val="-28"/>
          <w:sz w:val="28"/>
          <w:szCs w:val="28"/>
          <w:u w:val="none"/>
          <w:lang w:eastAsia="ru-RU"/>
        </w:rPr>
        <w:drawing>
          <wp:inline distT="0" distB="0" distL="0" distR="0" wp14:anchorId="48E79BDF" wp14:editId="7853A1B6">
            <wp:extent cx="1704975" cy="466725"/>
            <wp:effectExtent l="0" t="0" r="0" b="9525"/>
            <wp:docPr id="227" name="Рисунок 10" descr="base_23738_6698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738_66985_1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="00FC06A6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037162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6A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FC06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C06A6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D0684F" w:rsidRPr="00FC06A6" w:rsidRDefault="00D0684F" w:rsidP="00FC06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текущего ремонта </w:t>
      </w:r>
      <w:r w:rsidR="00FC06A6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 xml:space="preserve">единицы </w:t>
      </w:r>
      <w:r w:rsidR="00FC06A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FC06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C0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оборудования.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FC06A6">
        <w:rPr>
          <w:sz w:val="28"/>
          <w:szCs w:val="28"/>
          <w:u w:val="none"/>
        </w:rPr>
        <w:t>6</w:t>
      </w:r>
      <w:r w:rsidR="00D0684F" w:rsidRPr="00FC06A6">
        <w:rPr>
          <w:sz w:val="28"/>
          <w:szCs w:val="28"/>
          <w:u w:val="none"/>
        </w:rPr>
        <w:t>.8.</w:t>
      </w:r>
      <w:r w:rsidR="00D0684F" w:rsidRPr="00037162">
        <w:rPr>
          <w:b/>
          <w:sz w:val="28"/>
          <w:szCs w:val="28"/>
          <w:u w:val="none"/>
        </w:rPr>
        <w:t xml:space="preserve"> Затраты на техническое обслуживание и </w:t>
      </w:r>
      <w:proofErr w:type="spellStart"/>
      <w:r w:rsidR="00D0684F" w:rsidRPr="00037162">
        <w:rPr>
          <w:b/>
          <w:sz w:val="28"/>
          <w:szCs w:val="28"/>
          <w:u w:val="none"/>
        </w:rPr>
        <w:t>регламентно</w:t>
      </w:r>
      <w:proofErr w:type="spellEnd"/>
      <w:r w:rsidR="00D0684F" w:rsidRPr="00037162">
        <w:rPr>
          <w:b/>
          <w:sz w:val="28"/>
          <w:szCs w:val="28"/>
          <w:u w:val="none"/>
        </w:rPr>
        <w:t xml:space="preserve">-профилактический ремонт систем кондиционирования и вентиляции </w:t>
      </w:r>
      <w:r w:rsidR="00D0684F" w:rsidRPr="00FC06A6">
        <w:rPr>
          <w:sz w:val="28"/>
          <w:szCs w:val="28"/>
          <w:u w:val="none"/>
        </w:rPr>
        <w:t>(</w:t>
      </w:r>
      <w:proofErr w:type="spellStart"/>
      <w:r w:rsidR="00D0684F" w:rsidRPr="00FC06A6">
        <w:rPr>
          <w:sz w:val="28"/>
          <w:szCs w:val="28"/>
          <w:u w:val="none"/>
        </w:rPr>
        <w:t>З</w:t>
      </w:r>
      <w:r w:rsidR="00D0684F" w:rsidRPr="00FC06A6">
        <w:rPr>
          <w:sz w:val="28"/>
          <w:szCs w:val="28"/>
          <w:u w:val="none"/>
          <w:vertAlign w:val="subscript"/>
        </w:rPr>
        <w:t>скив</w:t>
      </w:r>
      <w:proofErr w:type="spellEnd"/>
      <w:r w:rsidR="00D0684F" w:rsidRPr="00FC06A6">
        <w:rPr>
          <w:sz w:val="28"/>
          <w:szCs w:val="28"/>
          <w:u w:val="none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3C402D" wp14:editId="0A76BC51">
            <wp:extent cx="1870001" cy="511900"/>
            <wp:effectExtent l="0" t="0" r="0" b="2540"/>
            <wp:docPr id="386" name="Рисунок 10" descr="base_23738_6698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738_66985_1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484" cy="5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i-х установок кондиционирования и элементов систем вентиляции;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техни</w:t>
      </w:r>
      <w:r w:rsidR="00FC06A6">
        <w:rPr>
          <w:rFonts w:ascii="Times New Roman" w:hAnsi="Times New Roman" w:cs="Times New Roman"/>
          <w:sz w:val="28"/>
          <w:szCs w:val="28"/>
        </w:rPr>
        <w:t xml:space="preserve">ческого </w:t>
      </w:r>
      <w:r w:rsidR="006A0778">
        <w:rPr>
          <w:rFonts w:ascii="Times New Roman" w:hAnsi="Times New Roman" w:cs="Times New Roman"/>
          <w:sz w:val="28"/>
          <w:szCs w:val="28"/>
        </w:rPr>
        <w:t>обслуживания и текущего ремонта</w:t>
      </w:r>
      <w:r w:rsidR="006C6D50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6A0778">
        <w:rPr>
          <w:rFonts w:ascii="Times New Roman" w:hAnsi="Times New Roman" w:cs="Times New Roman"/>
          <w:sz w:val="28"/>
          <w:szCs w:val="28"/>
        </w:rPr>
        <w:t>1</w:t>
      </w:r>
      <w:r w:rsidR="006A0778" w:rsidRPr="006A0778">
        <w:rPr>
          <w:rFonts w:ascii="Times New Roman" w:hAnsi="Times New Roman" w:cs="Times New Roman"/>
          <w:sz w:val="28"/>
          <w:szCs w:val="28"/>
        </w:rPr>
        <w:t xml:space="preserve"> </w:t>
      </w:r>
      <w:r w:rsidR="006A0778" w:rsidRPr="006A07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0778">
        <w:rPr>
          <w:rFonts w:ascii="Times New Roman" w:hAnsi="Times New Roman" w:cs="Times New Roman"/>
          <w:sz w:val="28"/>
          <w:szCs w:val="28"/>
        </w:rPr>
        <w:t>-й</w:t>
      </w:r>
      <w:r w:rsidRPr="00037162">
        <w:rPr>
          <w:rFonts w:ascii="Times New Roman" w:hAnsi="Times New Roman" w:cs="Times New Roman"/>
          <w:sz w:val="28"/>
          <w:szCs w:val="28"/>
        </w:rPr>
        <w:t xml:space="preserve"> установки кондиционирования </w:t>
      </w:r>
      <w:r w:rsidR="00FC06A6">
        <w:rPr>
          <w:rFonts w:ascii="Times New Roman" w:hAnsi="Times New Roman" w:cs="Times New Roman"/>
          <w:sz w:val="28"/>
          <w:szCs w:val="28"/>
        </w:rPr>
        <w:t>или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>
        <w:rPr>
          <w:rFonts w:ascii="Times New Roman" w:hAnsi="Times New Roman" w:cs="Times New Roman"/>
          <w:sz w:val="28"/>
          <w:szCs w:val="28"/>
        </w:rPr>
        <w:t xml:space="preserve">1 </w:t>
      </w:r>
      <w:r w:rsidRPr="00037162">
        <w:rPr>
          <w:rFonts w:ascii="Times New Roman" w:hAnsi="Times New Roman" w:cs="Times New Roman"/>
          <w:sz w:val="28"/>
          <w:szCs w:val="28"/>
        </w:rPr>
        <w:t>элемент</w:t>
      </w:r>
      <w:r w:rsidR="00FC06A6">
        <w:rPr>
          <w:rFonts w:ascii="Times New Roman" w:hAnsi="Times New Roman" w:cs="Times New Roman"/>
          <w:sz w:val="28"/>
          <w:szCs w:val="28"/>
        </w:rPr>
        <w:t>а</w:t>
      </w:r>
      <w:r w:rsidRPr="00037162">
        <w:rPr>
          <w:rFonts w:ascii="Times New Roman" w:hAnsi="Times New Roman" w:cs="Times New Roman"/>
          <w:sz w:val="28"/>
          <w:szCs w:val="28"/>
        </w:rPr>
        <w:t xml:space="preserve"> вентиляции.</w:t>
      </w:r>
    </w:p>
    <w:p w:rsidR="00E61F45" w:rsidRPr="00FC06A6" w:rsidRDefault="00D0684F" w:rsidP="00FC06A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037162">
        <w:rPr>
          <w:sz w:val="28"/>
          <w:szCs w:val="28"/>
        </w:rPr>
        <w:t>регламентно</w:t>
      </w:r>
      <w:proofErr w:type="spellEnd"/>
      <w:r w:rsidRPr="00037162">
        <w:rPr>
          <w:sz w:val="28"/>
          <w:szCs w:val="28"/>
        </w:rPr>
        <w:t>-профилактический ремонт систем кондиционирования и вентиляции</w:t>
      </w:r>
      <w:r w:rsidR="00FC06A6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347609">
        <w:rPr>
          <w:sz w:val="28"/>
          <w:szCs w:val="28"/>
        </w:rPr>
        <w:t xml:space="preserve">      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37162" w:rsidRDefault="00AE6AC1" w:rsidP="00FC06A6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FC06A6">
        <w:rPr>
          <w:sz w:val="28"/>
          <w:szCs w:val="28"/>
          <w:u w:val="none"/>
        </w:rPr>
        <w:t>6</w:t>
      </w:r>
      <w:r w:rsidR="00D0684F" w:rsidRPr="00FC06A6">
        <w:rPr>
          <w:sz w:val="28"/>
          <w:szCs w:val="28"/>
          <w:u w:val="none"/>
        </w:rPr>
        <w:t>.9.</w:t>
      </w:r>
      <w:r w:rsidR="00D0684F" w:rsidRPr="00037162">
        <w:rPr>
          <w:b/>
          <w:sz w:val="28"/>
          <w:szCs w:val="28"/>
          <w:u w:val="none"/>
        </w:rPr>
        <w:t xml:space="preserve"> Затраты на техническое обслуживание и </w:t>
      </w:r>
      <w:proofErr w:type="spellStart"/>
      <w:r w:rsidR="00D0684F" w:rsidRPr="00037162">
        <w:rPr>
          <w:b/>
          <w:sz w:val="28"/>
          <w:szCs w:val="28"/>
          <w:u w:val="none"/>
        </w:rPr>
        <w:t>регламентно</w:t>
      </w:r>
      <w:proofErr w:type="spellEnd"/>
      <w:r w:rsidR="00D0684F" w:rsidRPr="00037162">
        <w:rPr>
          <w:b/>
          <w:sz w:val="28"/>
          <w:szCs w:val="28"/>
          <w:u w:val="none"/>
        </w:rPr>
        <w:t>-профилактический ремонт систем пожарной сигнализации</w:t>
      </w:r>
      <w:r w:rsidR="00D0684F" w:rsidRPr="00FC06A6">
        <w:rPr>
          <w:sz w:val="28"/>
          <w:szCs w:val="28"/>
          <w:u w:val="none"/>
        </w:rPr>
        <w:t xml:space="preserve"> (</w:t>
      </w:r>
      <w:proofErr w:type="spellStart"/>
      <w:r w:rsidR="00D0684F" w:rsidRPr="00FC06A6">
        <w:rPr>
          <w:sz w:val="28"/>
          <w:szCs w:val="28"/>
          <w:u w:val="none"/>
        </w:rPr>
        <w:t>З</w:t>
      </w:r>
      <w:r w:rsidR="00D0684F" w:rsidRPr="00FC06A6">
        <w:rPr>
          <w:sz w:val="28"/>
          <w:szCs w:val="28"/>
          <w:u w:val="none"/>
          <w:vertAlign w:val="subscript"/>
        </w:rPr>
        <w:t>спс</w:t>
      </w:r>
      <w:proofErr w:type="spellEnd"/>
      <w:r w:rsidR="00D0684F" w:rsidRPr="00FC06A6">
        <w:rPr>
          <w:sz w:val="28"/>
          <w:szCs w:val="28"/>
          <w:u w:val="none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Зспс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спс×Pi спс,</w:t>
      </w:r>
    </w:p>
    <w:p w:rsidR="00D0684F" w:rsidRPr="00037162" w:rsidRDefault="00D0684F" w:rsidP="00AE6AC1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FC06A6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037162">
        <w:rPr>
          <w:sz w:val="28"/>
          <w:szCs w:val="28"/>
          <w:u w:val="none"/>
        </w:rPr>
        <w:t>спс</w:t>
      </w:r>
      <w:proofErr w:type="spellEnd"/>
      <w:r w:rsidR="00FC06A6">
        <w:rPr>
          <w:sz w:val="28"/>
          <w:szCs w:val="28"/>
          <w:u w:val="none"/>
        </w:rPr>
        <w:t xml:space="preserve"> </w:t>
      </w:r>
      <w:r w:rsidR="00FC06A6" w:rsidRPr="007E1C0D">
        <w:rPr>
          <w:sz w:val="28"/>
          <w:szCs w:val="28"/>
          <w:u w:val="none"/>
        </w:rPr>
        <w:t>–</w:t>
      </w:r>
      <w:r w:rsidR="00FC06A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количество i-х </w:t>
      </w:r>
      <w:proofErr w:type="spellStart"/>
      <w:r w:rsidRPr="00037162">
        <w:rPr>
          <w:sz w:val="28"/>
          <w:szCs w:val="28"/>
          <w:u w:val="none"/>
        </w:rPr>
        <w:t>извещателей</w:t>
      </w:r>
      <w:proofErr w:type="spellEnd"/>
      <w:r w:rsidRPr="00037162">
        <w:rPr>
          <w:sz w:val="28"/>
          <w:szCs w:val="28"/>
          <w:u w:val="none"/>
        </w:rPr>
        <w:t xml:space="preserve"> пожарной сигнализации;</w:t>
      </w:r>
    </w:p>
    <w:p w:rsidR="00D0684F" w:rsidRPr="00037162" w:rsidRDefault="00D0684F" w:rsidP="00FC06A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037162">
        <w:rPr>
          <w:sz w:val="28"/>
          <w:szCs w:val="28"/>
        </w:rPr>
        <w:t>спс</w:t>
      </w:r>
      <w:proofErr w:type="spellEnd"/>
      <w:r w:rsidR="00FC06A6">
        <w:rPr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="00FC06A6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цена технического обслуживания и </w:t>
      </w:r>
      <w:proofErr w:type="spellStart"/>
      <w:r w:rsidRPr="00037162">
        <w:rPr>
          <w:sz w:val="28"/>
          <w:szCs w:val="28"/>
        </w:rPr>
        <w:t>регламентно</w:t>
      </w:r>
      <w:proofErr w:type="spellEnd"/>
      <w:r w:rsidRPr="00037162">
        <w:rPr>
          <w:sz w:val="28"/>
          <w:szCs w:val="28"/>
        </w:rPr>
        <w:t>-профилактического ремонта 1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</w:t>
      </w:r>
      <w:proofErr w:type="spellStart"/>
      <w:r w:rsidRPr="00037162">
        <w:rPr>
          <w:sz w:val="28"/>
          <w:szCs w:val="28"/>
        </w:rPr>
        <w:t>извещателя</w:t>
      </w:r>
      <w:proofErr w:type="spellEnd"/>
      <w:r w:rsidRPr="00037162">
        <w:rPr>
          <w:sz w:val="28"/>
          <w:szCs w:val="28"/>
        </w:rPr>
        <w:t xml:space="preserve"> в год.</w:t>
      </w:r>
    </w:p>
    <w:p w:rsidR="00D0684F" w:rsidRPr="00037162" w:rsidRDefault="00AE6AC1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D50">
        <w:rPr>
          <w:rFonts w:ascii="Times New Roman" w:hAnsi="Times New Roman" w:cs="Times New Roman"/>
          <w:sz w:val="28"/>
          <w:szCs w:val="28"/>
        </w:rPr>
        <w:t>6</w:t>
      </w:r>
      <w:r w:rsidR="00D0684F" w:rsidRPr="006C6D50">
        <w:rPr>
          <w:rFonts w:ascii="Times New Roman" w:hAnsi="Times New Roman" w:cs="Times New Roman"/>
          <w:sz w:val="28"/>
          <w:szCs w:val="28"/>
        </w:rPr>
        <w:t>.10.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техническое обслуживание и</w:t>
      </w:r>
      <w:r w:rsidR="00D068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4B28AC">
        <w:rPr>
          <w:rFonts w:ascii="Times New Roman" w:hAnsi="Times New Roman" w:cs="Times New Roman"/>
          <w:b/>
          <w:sz w:val="28"/>
          <w:szCs w:val="28"/>
        </w:rPr>
        <w:t>-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профилактический ремонт вычислительной техники </w:t>
      </w:r>
      <w:r w:rsidR="00D0684F" w:rsidRPr="006C6D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6C6D50">
        <w:rPr>
          <w:rFonts w:ascii="Times New Roman" w:hAnsi="Times New Roman" w:cs="Times New Roman"/>
          <w:sz w:val="28"/>
          <w:szCs w:val="28"/>
        </w:rPr>
        <w:t>З</w:t>
      </w:r>
      <w:r w:rsidR="00D0684F" w:rsidRPr="006C6D50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="00D0684F" w:rsidRPr="006C6D5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232B39" wp14:editId="483DDB3C">
            <wp:extent cx="1552575" cy="466725"/>
            <wp:effectExtent l="0" t="0" r="0" b="0"/>
            <wp:docPr id="387" name="Рисунок 3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C6D50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фактическое количество i-</w:t>
      </w:r>
      <w:r w:rsidR="006C6D50">
        <w:rPr>
          <w:rFonts w:ascii="Times New Roman" w:hAnsi="Times New Roman" w:cs="Times New Roman"/>
          <w:sz w:val="28"/>
          <w:szCs w:val="28"/>
        </w:rPr>
        <w:t>й</w:t>
      </w:r>
      <w:r w:rsidRPr="00037162">
        <w:rPr>
          <w:rFonts w:ascii="Times New Roman" w:hAnsi="Times New Roman" w:cs="Times New Roman"/>
          <w:sz w:val="28"/>
          <w:szCs w:val="28"/>
        </w:rPr>
        <w:t xml:space="preserve"> вычислительной техники;</w:t>
      </w:r>
    </w:p>
    <w:p w:rsidR="00FC06A6" w:rsidRPr="00FC06A6" w:rsidRDefault="00D0684F" w:rsidP="006C6D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C6D50" w:rsidRPr="007E1C0D">
        <w:rPr>
          <w:sz w:val="28"/>
          <w:szCs w:val="28"/>
        </w:rPr>
        <w:t>–</w:t>
      </w:r>
      <w:r w:rsidR="006C6D50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ц</w:t>
      </w:r>
      <w:r w:rsidR="006C6D50">
        <w:rPr>
          <w:rFonts w:ascii="Times New Roman" w:hAnsi="Times New Roman" w:cs="Times New Roman"/>
          <w:sz w:val="28"/>
          <w:szCs w:val="28"/>
        </w:rPr>
        <w:t xml:space="preserve">ена технического обслуживания и </w:t>
      </w:r>
      <w:proofErr w:type="spellStart"/>
      <w:r w:rsidR="006C6D50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6C6D50">
        <w:rPr>
          <w:rFonts w:ascii="Times New Roman" w:hAnsi="Times New Roman" w:cs="Times New Roman"/>
          <w:sz w:val="28"/>
          <w:szCs w:val="28"/>
        </w:rPr>
        <w:t>-</w:t>
      </w:r>
      <w:r w:rsidRPr="00037162">
        <w:rPr>
          <w:rFonts w:ascii="Times New Roman" w:hAnsi="Times New Roman" w:cs="Times New Roman"/>
          <w:sz w:val="28"/>
          <w:szCs w:val="28"/>
        </w:rPr>
        <w:t>профилактического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в расчете на </w:t>
      </w:r>
      <w:r w:rsidR="006C6D50">
        <w:rPr>
          <w:rFonts w:ascii="Times New Roman" w:hAnsi="Times New Roman" w:cs="Times New Roman"/>
          <w:sz w:val="28"/>
          <w:szCs w:val="28"/>
        </w:rPr>
        <w:t>единицу</w:t>
      </w:r>
      <w:r w:rsidRPr="00037162">
        <w:rPr>
          <w:rFonts w:ascii="Times New Roman" w:hAnsi="Times New Roman" w:cs="Times New Roman"/>
          <w:sz w:val="28"/>
          <w:szCs w:val="28"/>
        </w:rPr>
        <w:t xml:space="preserve"> i-</w:t>
      </w:r>
      <w:r w:rsidR="006C6D5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вычислительн</w:t>
      </w:r>
      <w:r w:rsidR="006C6D5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6C6D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D0684F" w:rsidRPr="00017179" w:rsidRDefault="00AE6AC1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8AC">
        <w:rPr>
          <w:rFonts w:ascii="Times New Roman" w:hAnsi="Times New Roman" w:cs="Times New Roman"/>
          <w:sz w:val="28"/>
          <w:szCs w:val="28"/>
        </w:rPr>
        <w:t>6</w:t>
      </w:r>
      <w:r w:rsidR="00D0684F" w:rsidRPr="004B28AC">
        <w:rPr>
          <w:rFonts w:ascii="Times New Roman" w:hAnsi="Times New Roman" w:cs="Times New Roman"/>
          <w:sz w:val="28"/>
          <w:szCs w:val="28"/>
        </w:rPr>
        <w:t>.11.</w:t>
      </w:r>
      <w:r w:rsidR="006C6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  <w:r w:rsidR="00D0684F" w:rsidRPr="006C6D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84F" w:rsidRPr="006C6D50">
        <w:rPr>
          <w:rFonts w:ascii="Times New Roman" w:hAnsi="Times New Roman" w:cs="Times New Roman"/>
          <w:sz w:val="28"/>
          <w:szCs w:val="28"/>
        </w:rPr>
        <w:t>З</w:t>
      </w:r>
      <w:r w:rsidR="00D0684F" w:rsidRPr="006C6D50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="00D0684F" w:rsidRPr="006C6D5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C6D50">
        <w:rPr>
          <w:sz w:val="28"/>
          <w:szCs w:val="28"/>
          <w:u w:val="none"/>
          <w:vertAlign w:val="subscript"/>
        </w:rPr>
        <w:t>лвс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6C6D50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6C6D50">
        <w:rPr>
          <w:sz w:val="28"/>
          <w:szCs w:val="28"/>
          <w:u w:val="none"/>
          <w:vertAlign w:val="subscript"/>
        </w:rPr>
        <w:t>лвс</w:t>
      </w:r>
      <w:proofErr w:type="spellEnd"/>
      <w:r w:rsidRPr="00037162">
        <w:rPr>
          <w:sz w:val="28"/>
          <w:szCs w:val="28"/>
          <w:u w:val="none"/>
          <w:lang w:val="en-US"/>
        </w:rPr>
        <w:t>×P</w:t>
      </w:r>
      <w:r w:rsidRPr="006C6D50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6C6D50">
        <w:rPr>
          <w:sz w:val="28"/>
          <w:szCs w:val="28"/>
          <w:u w:val="none"/>
          <w:vertAlign w:val="subscript"/>
        </w:rPr>
        <w:t>лвс</w:t>
      </w:r>
      <w:proofErr w:type="spellEnd"/>
      <w:r w:rsidRPr="00037162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6A0778">
        <w:rPr>
          <w:sz w:val="28"/>
          <w:szCs w:val="28"/>
          <w:u w:val="none"/>
          <w:vertAlign w:val="subscript"/>
        </w:rPr>
        <w:t>лвс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C6D50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устройств локальных вычислительных сетей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вида;</w:t>
      </w:r>
    </w:p>
    <w:p w:rsidR="00D0684F" w:rsidRPr="006C6D50" w:rsidRDefault="00D0684F" w:rsidP="006C6D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6A0778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proofErr w:type="spellStart"/>
      <w:r w:rsidRPr="006A0778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="006A0778">
        <w:rPr>
          <w:rFonts w:ascii="Times New Roman" w:hAnsi="Times New Roman" w:cs="Times New Roman"/>
          <w:sz w:val="28"/>
          <w:szCs w:val="28"/>
        </w:rPr>
        <w:t xml:space="preserve"> </w:t>
      </w:r>
      <w:r w:rsidR="006C6D50" w:rsidRPr="007E1C0D">
        <w:rPr>
          <w:sz w:val="28"/>
          <w:szCs w:val="28"/>
        </w:rPr>
        <w:t>–</w:t>
      </w:r>
      <w:r w:rsidR="006A0778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цена технического обслуживания и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-профилактического ремонта 1 устройства локальных вычисл</w:t>
      </w:r>
      <w:r w:rsidR="006C6D50">
        <w:rPr>
          <w:rFonts w:ascii="Times New Roman" w:hAnsi="Times New Roman" w:cs="Times New Roman"/>
          <w:sz w:val="28"/>
          <w:szCs w:val="28"/>
        </w:rPr>
        <w:t>ительных сетей i-</w:t>
      </w:r>
      <w:proofErr w:type="spellStart"/>
      <w:r w:rsidR="006C6D5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C6D50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D0684F" w:rsidRPr="00017179" w:rsidRDefault="00AE6AC1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D50">
        <w:rPr>
          <w:rFonts w:ascii="Times New Roman" w:hAnsi="Times New Roman" w:cs="Times New Roman"/>
          <w:sz w:val="28"/>
          <w:szCs w:val="28"/>
        </w:rPr>
        <w:t>6</w:t>
      </w:r>
      <w:r w:rsidR="00D0684F" w:rsidRPr="006C6D50">
        <w:rPr>
          <w:rFonts w:ascii="Times New Roman" w:hAnsi="Times New Roman" w:cs="Times New Roman"/>
          <w:sz w:val="28"/>
          <w:szCs w:val="28"/>
        </w:rPr>
        <w:t>.12.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техническое обслуживание и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</w:t>
      </w:r>
      <w:r w:rsidR="00D0684F" w:rsidRPr="006C6D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84F" w:rsidRPr="006C6D50">
        <w:rPr>
          <w:rFonts w:ascii="Times New Roman" w:hAnsi="Times New Roman" w:cs="Times New Roman"/>
          <w:sz w:val="28"/>
          <w:szCs w:val="28"/>
        </w:rPr>
        <w:t>З</w:t>
      </w:r>
      <w:r w:rsidR="00D0684F" w:rsidRPr="006C6D50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="00D0684F" w:rsidRPr="006C6D5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6C6D50" w:rsidRDefault="00D0684F" w:rsidP="006C6D50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C6D50">
        <w:rPr>
          <w:sz w:val="28"/>
          <w:szCs w:val="28"/>
          <w:u w:val="none"/>
          <w:vertAlign w:val="subscript"/>
        </w:rPr>
        <w:t>рпм</w:t>
      </w:r>
      <w:proofErr w:type="spellEnd"/>
      <w:r w:rsidR="006C6D50" w:rsidRPr="006C6D50">
        <w:rPr>
          <w:sz w:val="28"/>
          <w:szCs w:val="28"/>
          <w:u w:val="none"/>
          <w:lang w:val="en-US"/>
        </w:rPr>
        <w:t xml:space="preserve"> </w:t>
      </w:r>
      <w:r w:rsidRPr="00037162">
        <w:rPr>
          <w:sz w:val="28"/>
          <w:szCs w:val="28"/>
          <w:u w:val="none"/>
          <w:lang w:val="en-US"/>
        </w:rPr>
        <w:t>=</w:t>
      </w:r>
      <m:oMath>
        <m:r>
          <w:rPr>
            <w:rFonts w:ascii="Cambria Math" w:hAnsi="Cambria Math"/>
            <w:sz w:val="28"/>
            <w:szCs w:val="28"/>
            <w:u w:val="none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6C6D50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6C6D50">
        <w:rPr>
          <w:sz w:val="28"/>
          <w:szCs w:val="28"/>
          <w:u w:val="none"/>
          <w:vertAlign w:val="subscript"/>
        </w:rPr>
        <w:t>рпм</w:t>
      </w:r>
      <w:proofErr w:type="spellEnd"/>
      <w:r w:rsidRPr="00037162">
        <w:rPr>
          <w:sz w:val="28"/>
          <w:szCs w:val="28"/>
          <w:u w:val="none"/>
          <w:lang w:val="en-US"/>
        </w:rPr>
        <w:t>×</w:t>
      </w:r>
      <w:r w:rsidR="006C6D50" w:rsidRPr="006C6D50">
        <w:rPr>
          <w:sz w:val="28"/>
          <w:szCs w:val="28"/>
          <w:u w:val="none"/>
          <w:lang w:val="en-US"/>
        </w:rPr>
        <w:t xml:space="preserve"> </w:t>
      </w:r>
      <w:r w:rsidRPr="00037162">
        <w:rPr>
          <w:sz w:val="28"/>
          <w:szCs w:val="28"/>
          <w:u w:val="none"/>
          <w:lang w:val="en-US"/>
        </w:rPr>
        <w:t>P</w:t>
      </w:r>
      <w:r w:rsidRPr="006C6D50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6C6D50">
        <w:rPr>
          <w:sz w:val="28"/>
          <w:szCs w:val="28"/>
          <w:u w:val="none"/>
          <w:vertAlign w:val="subscript"/>
        </w:rPr>
        <w:t>рпм</w:t>
      </w:r>
      <w:proofErr w:type="spellEnd"/>
      <w:r w:rsidR="006C6D50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6C6D50">
        <w:rPr>
          <w:sz w:val="28"/>
          <w:szCs w:val="28"/>
          <w:u w:val="none"/>
          <w:vertAlign w:val="subscript"/>
        </w:rPr>
        <w:t>i</w:t>
      </w:r>
      <w:proofErr w:type="spellEnd"/>
      <w:r w:rsidRPr="006C6D50">
        <w:rPr>
          <w:sz w:val="28"/>
          <w:szCs w:val="28"/>
          <w:u w:val="none"/>
          <w:vertAlign w:val="subscript"/>
        </w:rPr>
        <w:t> </w:t>
      </w:r>
      <w:proofErr w:type="spellStart"/>
      <w:r w:rsidRPr="006C6D50">
        <w:rPr>
          <w:sz w:val="28"/>
          <w:szCs w:val="28"/>
          <w:u w:val="none"/>
          <w:vertAlign w:val="subscript"/>
        </w:rPr>
        <w:t>рпм</w:t>
      </w:r>
      <w:proofErr w:type="spellEnd"/>
      <w:r w:rsidRPr="006C6D50">
        <w:rPr>
          <w:sz w:val="28"/>
          <w:szCs w:val="28"/>
          <w:u w:val="none"/>
          <w:vertAlign w:val="subscript"/>
        </w:rPr>
        <w:t xml:space="preserve"> </w:t>
      </w:r>
      <w:r w:rsidR="006C6D50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i-х принтеров, многофункциональных устройств, копировальных аппаратов и иной оргтехники</w:t>
      </w:r>
      <w:proofErr w:type="gramStart"/>
      <w:r w:rsidRPr="00037162">
        <w:rPr>
          <w:sz w:val="28"/>
          <w:szCs w:val="28"/>
          <w:u w:val="none"/>
        </w:rPr>
        <w:t>.;</w:t>
      </w:r>
      <w:proofErr w:type="gramEnd"/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6C6D5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C6D50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proofErr w:type="spellStart"/>
      <w:r w:rsidRPr="006C6D50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6C6D5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C6D50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-профилактического ремонта</w:t>
      </w:r>
      <w:r w:rsidR="006C6D50">
        <w:rPr>
          <w:rFonts w:ascii="Times New Roman" w:hAnsi="Times New Roman" w:cs="Times New Roman"/>
          <w:sz w:val="28"/>
          <w:szCs w:val="28"/>
        </w:rPr>
        <w:t xml:space="preserve"> 1</w:t>
      </w:r>
      <w:r w:rsidR="006A0778">
        <w:rPr>
          <w:rFonts w:ascii="Times New Roman" w:hAnsi="Times New Roman" w:cs="Times New Roman"/>
          <w:sz w:val="28"/>
          <w:szCs w:val="28"/>
        </w:rPr>
        <w:t xml:space="preserve"> </w:t>
      </w:r>
      <w:r w:rsidR="006A07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0778" w:rsidRPr="006A0778">
        <w:rPr>
          <w:rFonts w:ascii="Times New Roman" w:hAnsi="Times New Roman" w:cs="Times New Roman"/>
          <w:sz w:val="28"/>
          <w:szCs w:val="28"/>
        </w:rPr>
        <w:t>-</w:t>
      </w:r>
      <w:r w:rsidR="006C6D50">
        <w:rPr>
          <w:rFonts w:ascii="Times New Roman" w:hAnsi="Times New Roman" w:cs="Times New Roman"/>
          <w:sz w:val="28"/>
          <w:szCs w:val="28"/>
        </w:rPr>
        <w:t>го</w:t>
      </w:r>
      <w:r w:rsidRPr="00037162">
        <w:rPr>
          <w:rFonts w:ascii="Times New Roman" w:hAnsi="Times New Roman" w:cs="Times New Roman"/>
          <w:sz w:val="28"/>
          <w:szCs w:val="28"/>
        </w:rPr>
        <w:t xml:space="preserve"> принтер</w:t>
      </w:r>
      <w:r w:rsidR="006C6D50">
        <w:rPr>
          <w:rFonts w:ascii="Times New Roman" w:hAnsi="Times New Roman" w:cs="Times New Roman"/>
          <w:sz w:val="28"/>
          <w:szCs w:val="28"/>
        </w:rPr>
        <w:t>а</w:t>
      </w:r>
      <w:r w:rsidRPr="00037162">
        <w:rPr>
          <w:rFonts w:ascii="Times New Roman" w:hAnsi="Times New Roman" w:cs="Times New Roman"/>
          <w:sz w:val="28"/>
          <w:szCs w:val="28"/>
        </w:rPr>
        <w:t>, многофункциональн</w:t>
      </w:r>
      <w:r w:rsidR="006C6D50">
        <w:rPr>
          <w:rFonts w:ascii="Times New Roman" w:hAnsi="Times New Roman" w:cs="Times New Roman"/>
          <w:sz w:val="28"/>
          <w:szCs w:val="28"/>
        </w:rPr>
        <w:t xml:space="preserve">ого </w:t>
      </w:r>
      <w:r w:rsidRPr="00037162">
        <w:rPr>
          <w:rFonts w:ascii="Times New Roman" w:hAnsi="Times New Roman" w:cs="Times New Roman"/>
          <w:sz w:val="28"/>
          <w:szCs w:val="28"/>
        </w:rPr>
        <w:t>устройств</w:t>
      </w:r>
      <w:r w:rsidR="006C6D50">
        <w:rPr>
          <w:rFonts w:ascii="Times New Roman" w:hAnsi="Times New Roman" w:cs="Times New Roman"/>
          <w:sz w:val="28"/>
          <w:szCs w:val="28"/>
        </w:rPr>
        <w:t>а</w:t>
      </w:r>
      <w:r w:rsidRPr="00037162">
        <w:rPr>
          <w:rFonts w:ascii="Times New Roman" w:hAnsi="Times New Roman" w:cs="Times New Roman"/>
          <w:sz w:val="28"/>
          <w:szCs w:val="28"/>
        </w:rPr>
        <w:t>, копировальн</w:t>
      </w:r>
      <w:r w:rsidR="006C6D50">
        <w:rPr>
          <w:rFonts w:ascii="Times New Roman" w:hAnsi="Times New Roman" w:cs="Times New Roman"/>
          <w:sz w:val="28"/>
          <w:szCs w:val="28"/>
        </w:rPr>
        <w:t>ого</w:t>
      </w:r>
      <w:r w:rsidRPr="00037162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6C6D50">
        <w:rPr>
          <w:rFonts w:ascii="Times New Roman" w:hAnsi="Times New Roman" w:cs="Times New Roman"/>
          <w:sz w:val="28"/>
          <w:szCs w:val="28"/>
        </w:rPr>
        <w:t>а</w:t>
      </w:r>
      <w:r w:rsidRPr="00037162">
        <w:rPr>
          <w:rFonts w:ascii="Times New Roman" w:hAnsi="Times New Roman" w:cs="Times New Roman"/>
          <w:sz w:val="28"/>
          <w:szCs w:val="28"/>
        </w:rPr>
        <w:t xml:space="preserve"> и иной оргтехники в год.</w:t>
      </w:r>
    </w:p>
    <w:p w:rsidR="00D0684F" w:rsidRPr="00E31BC9" w:rsidRDefault="00D0684F" w:rsidP="002B5AC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037162">
        <w:rPr>
          <w:sz w:val="28"/>
          <w:szCs w:val="28"/>
        </w:rPr>
        <w:t>регламентно</w:t>
      </w:r>
      <w:proofErr w:type="spellEnd"/>
      <w:r w:rsidRPr="00037162">
        <w:rPr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</w:t>
      </w:r>
      <w:r w:rsidR="006C6D50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E61F4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12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017179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AC2">
        <w:rPr>
          <w:rFonts w:ascii="Times New Roman" w:hAnsi="Times New Roman" w:cs="Times New Roman"/>
          <w:sz w:val="28"/>
          <w:szCs w:val="28"/>
        </w:rPr>
        <w:t>6</w:t>
      </w:r>
      <w:r w:rsidR="00D0684F" w:rsidRPr="002B5AC2">
        <w:rPr>
          <w:rFonts w:ascii="Times New Roman" w:hAnsi="Times New Roman" w:cs="Times New Roman"/>
          <w:sz w:val="28"/>
          <w:szCs w:val="28"/>
        </w:rPr>
        <w:t>.13.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оплату работ по монтажу (установке), дооборудованию и наладке оборудования </w:t>
      </w:r>
      <w:r w:rsidR="00D0684F" w:rsidRPr="002B5A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2B5AC2">
        <w:rPr>
          <w:rFonts w:ascii="Times New Roman" w:hAnsi="Times New Roman" w:cs="Times New Roman"/>
          <w:sz w:val="28"/>
          <w:szCs w:val="28"/>
        </w:rPr>
        <w:t>З</w:t>
      </w:r>
      <w:r w:rsidR="00D0684F" w:rsidRPr="002B5AC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="00D0684F" w:rsidRPr="002B5AC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887F6C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Зм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r w:rsidRPr="00037162">
        <w:rPr>
          <w:sz w:val="28"/>
          <w:szCs w:val="28"/>
          <w:u w:val="none"/>
        </w:rPr>
        <w:t>м</w:t>
      </w:r>
      <w:r w:rsidRPr="00037162">
        <w:rPr>
          <w:sz w:val="28"/>
          <w:szCs w:val="28"/>
          <w:u w:val="none"/>
          <w:lang w:val="en-US"/>
        </w:rPr>
        <w:t>×Pi </w:t>
      </w:r>
      <w:r w:rsidRPr="00037162">
        <w:rPr>
          <w:sz w:val="28"/>
          <w:szCs w:val="28"/>
          <w:u w:val="none"/>
        </w:rPr>
        <w:t>м</w:t>
      </w:r>
      <w:r w:rsidRPr="00037162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2B5AC2">
        <w:rPr>
          <w:sz w:val="28"/>
          <w:szCs w:val="28"/>
          <w:u w:val="none"/>
          <w:vertAlign w:val="subscript"/>
        </w:rPr>
        <w:t>i</w:t>
      </w:r>
      <w:proofErr w:type="spellEnd"/>
      <w:r w:rsidRPr="002B5AC2">
        <w:rPr>
          <w:sz w:val="28"/>
          <w:szCs w:val="28"/>
          <w:u w:val="none"/>
          <w:vertAlign w:val="subscript"/>
        </w:rPr>
        <w:t xml:space="preserve"> м </w:t>
      </w:r>
      <w:r w:rsidR="002B5AC2" w:rsidRPr="002B5AC2">
        <w:rPr>
          <w:sz w:val="28"/>
          <w:szCs w:val="28"/>
          <w:u w:val="none"/>
        </w:rPr>
        <w:t>–</w:t>
      </w:r>
      <w:r w:rsidRPr="002B5AC2">
        <w:rPr>
          <w:sz w:val="28"/>
          <w:szCs w:val="28"/>
          <w:u w:val="none"/>
        </w:rPr>
        <w:t xml:space="preserve"> </w:t>
      </w:r>
      <w:r w:rsidR="002B5AC2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оборудования, подлежащего монтажу (установке), дооборудованию и наладке;</w:t>
      </w:r>
    </w:p>
    <w:p w:rsidR="00D0684F" w:rsidRPr="00037162" w:rsidRDefault="00D0684F" w:rsidP="002B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2B5AC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AC2">
        <w:rPr>
          <w:rFonts w:ascii="Times New Roman" w:hAnsi="Times New Roman" w:cs="Times New Roman"/>
          <w:sz w:val="28"/>
          <w:szCs w:val="28"/>
          <w:vertAlign w:val="subscript"/>
        </w:rPr>
        <w:t xml:space="preserve"> м </w:t>
      </w:r>
      <w:r w:rsidR="006A0778" w:rsidRPr="006A077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B5AC2" w:rsidRPr="007E1C0D">
        <w:rPr>
          <w:sz w:val="28"/>
          <w:szCs w:val="28"/>
        </w:rPr>
        <w:t>–</w:t>
      </w:r>
      <w:r w:rsidR="002B5AC2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монтажа (установки), дооборудования и наладки 1 единицы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D0684F" w:rsidRPr="00017179" w:rsidRDefault="00887F6C" w:rsidP="004B28A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B5AC2">
        <w:rPr>
          <w:sz w:val="28"/>
          <w:szCs w:val="28"/>
        </w:rPr>
        <w:t>6</w:t>
      </w:r>
      <w:r w:rsidR="00D0684F" w:rsidRPr="002B5AC2">
        <w:rPr>
          <w:sz w:val="28"/>
          <w:szCs w:val="28"/>
        </w:rPr>
        <w:t>.14.</w:t>
      </w:r>
      <w:r w:rsidR="00D0684F">
        <w:rPr>
          <w:b/>
          <w:sz w:val="28"/>
          <w:szCs w:val="28"/>
        </w:rPr>
        <w:t xml:space="preserve"> </w:t>
      </w:r>
      <w:r w:rsidR="002B5AC2">
        <w:rPr>
          <w:b/>
          <w:sz w:val="28"/>
          <w:szCs w:val="28"/>
        </w:rPr>
        <w:t>З</w:t>
      </w:r>
      <w:r w:rsidR="00D0684F" w:rsidRPr="00037162">
        <w:rPr>
          <w:b/>
          <w:sz w:val="28"/>
          <w:szCs w:val="28"/>
        </w:rPr>
        <w:t>атраты на услуги по диагностике и выдаче заключений о техническом состоянии компьютерной, орг</w:t>
      </w:r>
      <w:r w:rsidR="002B5AC2">
        <w:rPr>
          <w:b/>
          <w:sz w:val="28"/>
          <w:szCs w:val="28"/>
        </w:rPr>
        <w:t>техники</w:t>
      </w:r>
      <w:r w:rsidR="00D0684F" w:rsidRPr="00037162">
        <w:rPr>
          <w:b/>
          <w:sz w:val="28"/>
          <w:szCs w:val="28"/>
        </w:rPr>
        <w:t xml:space="preserve"> и прочей техники, используемой в сфере информационно-коммуникационных технологий </w:t>
      </w:r>
      <w:r w:rsidR="00D0684F" w:rsidRPr="002B5AC2">
        <w:rPr>
          <w:sz w:val="28"/>
          <w:szCs w:val="28"/>
        </w:rPr>
        <w:t>(</w:t>
      </w:r>
      <w:proofErr w:type="spellStart"/>
      <w:r w:rsidR="00D0684F" w:rsidRPr="002B5AC2">
        <w:rPr>
          <w:sz w:val="28"/>
          <w:szCs w:val="28"/>
        </w:rPr>
        <w:t>З</w:t>
      </w:r>
      <w:r w:rsidR="002B5AC2" w:rsidRPr="002B5AC2">
        <w:rPr>
          <w:sz w:val="28"/>
          <w:szCs w:val="28"/>
          <w:vertAlign w:val="subscript"/>
        </w:rPr>
        <w:t>дкот</w:t>
      </w:r>
      <w:proofErr w:type="spellEnd"/>
      <w:r w:rsidR="00D0684F" w:rsidRPr="004B28AC">
        <w:rPr>
          <w:sz w:val="28"/>
          <w:szCs w:val="28"/>
        </w:rPr>
        <w:t>)</w:t>
      </w:r>
      <w:r w:rsidR="004B28AC">
        <w:rPr>
          <w:sz w:val="28"/>
          <w:szCs w:val="28"/>
        </w:rPr>
        <w:t>,</w:t>
      </w:r>
      <w:r w:rsidR="00D0684F" w:rsidRPr="004B28AC">
        <w:rPr>
          <w:sz w:val="28"/>
          <w:szCs w:val="28"/>
        </w:rPr>
        <w:t xml:space="preserve"> </w:t>
      </w:r>
      <w:r w:rsidR="00D0684F" w:rsidRPr="002B5AC2">
        <w:rPr>
          <w:sz w:val="28"/>
          <w:szCs w:val="28"/>
        </w:rPr>
        <w:t>определяются по формуле:</w:t>
      </w:r>
    </w:p>
    <w:p w:rsidR="00D0684F" w:rsidRPr="002B5AC2" w:rsidRDefault="00D0684F" w:rsidP="002B5AC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З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К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037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Ц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proofErr w:type="gramStart"/>
      <w:r w:rsidR="004B28AC" w:rsidRPr="004B28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887F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К</w:t>
      </w:r>
      <w:r w:rsidRPr="00037162">
        <w:rPr>
          <w:sz w:val="28"/>
          <w:szCs w:val="28"/>
          <w:vertAlign w:val="subscript"/>
        </w:rPr>
        <w:t>дкот</w:t>
      </w:r>
      <w:proofErr w:type="spellEnd"/>
      <w:r w:rsidRPr="00037162">
        <w:rPr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количество техники, подлежащей диагностике и выдаче заключений о техническом состоянии</w:t>
      </w:r>
      <w:r w:rsidR="002B5AC2">
        <w:rPr>
          <w:sz w:val="28"/>
          <w:szCs w:val="28"/>
        </w:rPr>
        <w:t>;</w:t>
      </w:r>
    </w:p>
    <w:p w:rsidR="006A0778" w:rsidRPr="004B28AC" w:rsidRDefault="00D0684F" w:rsidP="004B28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Ц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диагностики и выдачи заключений о техническом состоянии </w:t>
      </w:r>
      <w:r w:rsidR="002B5AC2">
        <w:rPr>
          <w:rFonts w:ascii="Times New Roman" w:hAnsi="Times New Roman" w:cs="Times New Roman"/>
          <w:sz w:val="28"/>
          <w:szCs w:val="28"/>
        </w:rPr>
        <w:t xml:space="preserve">единицы </w:t>
      </w:r>
      <w:r w:rsidRPr="00037162">
        <w:rPr>
          <w:rFonts w:ascii="Times New Roman" w:hAnsi="Times New Roman" w:cs="Times New Roman"/>
          <w:sz w:val="28"/>
          <w:szCs w:val="28"/>
        </w:rPr>
        <w:t>компьютерной, оргтехники и прочей техники.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AC2">
        <w:rPr>
          <w:rFonts w:ascii="Times New Roman" w:hAnsi="Times New Roman" w:cs="Times New Roman"/>
          <w:sz w:val="28"/>
          <w:szCs w:val="28"/>
        </w:rPr>
        <w:t>6</w:t>
      </w:r>
      <w:r w:rsidR="00D0684F" w:rsidRPr="002B5AC2">
        <w:rPr>
          <w:rFonts w:ascii="Times New Roman" w:hAnsi="Times New Roman" w:cs="Times New Roman"/>
          <w:sz w:val="28"/>
          <w:szCs w:val="28"/>
        </w:rPr>
        <w:t>.15.</w:t>
      </w:r>
      <w:r w:rsidR="00D06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AC2">
        <w:rPr>
          <w:rFonts w:ascii="Times New Roman" w:hAnsi="Times New Roman" w:cs="Times New Roman"/>
          <w:b/>
          <w:sz w:val="28"/>
          <w:szCs w:val="28"/>
        </w:rPr>
        <w:t>З</w:t>
      </w:r>
      <w:r w:rsidR="00D0684F" w:rsidRPr="009E16C0">
        <w:rPr>
          <w:rFonts w:ascii="Times New Roman" w:hAnsi="Times New Roman" w:cs="Times New Roman"/>
          <w:b/>
          <w:sz w:val="28"/>
          <w:szCs w:val="28"/>
        </w:rPr>
        <w:t xml:space="preserve">атраты на услуги по диагностике и выдаче заключений о техническом состоянии офисной, бытовой и прочей техники, используемой для </w:t>
      </w:r>
      <w:r w:rsidR="00D0684F" w:rsidRPr="009E16C0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муниципальных нужд </w:t>
      </w:r>
      <w:r w:rsidR="00D0684F" w:rsidRPr="002B5AC2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D0684F" w:rsidRPr="002B5AC2">
        <w:rPr>
          <w:rFonts w:ascii="Times New Roman" w:hAnsi="Times New Roman" w:cs="Times New Roman"/>
          <w:sz w:val="28"/>
          <w:szCs w:val="28"/>
        </w:rPr>
        <w:t>З</w:t>
      </w:r>
      <w:r w:rsidR="00D0684F" w:rsidRPr="002B5AC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="00D0684F" w:rsidRPr="002B5AC2">
        <w:rPr>
          <w:rFonts w:ascii="Times New Roman" w:hAnsi="Times New Roman" w:cs="Times New Roman"/>
          <w:sz w:val="28"/>
          <w:szCs w:val="28"/>
        </w:rPr>
        <w:t>)</w:t>
      </w:r>
      <w:r w:rsidR="002B5AC2">
        <w:rPr>
          <w:rFonts w:ascii="Times New Roman" w:hAnsi="Times New Roman" w:cs="Times New Roman"/>
          <w:sz w:val="28"/>
          <w:szCs w:val="28"/>
        </w:rPr>
        <w:t>,</w:t>
      </w:r>
      <w:r w:rsidR="00D0684F" w:rsidRPr="002B5AC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0684F" w:rsidRPr="004B28AC" w:rsidRDefault="00D0684F" w:rsidP="002B5AC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З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К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037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8AC">
        <w:rPr>
          <w:rFonts w:ascii="Times New Roman" w:hAnsi="Times New Roman" w:cs="Times New Roman"/>
          <w:sz w:val="28"/>
          <w:szCs w:val="28"/>
        </w:rPr>
        <w:t>х</w:t>
      </w:r>
      <w:r w:rsidRPr="000371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Ц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proofErr w:type="gramStart"/>
      <w:r w:rsidR="004B28AC" w:rsidRPr="004B2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8AC" w:rsidRPr="004B28A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887F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К</w:t>
      </w:r>
      <w:r w:rsidRPr="00037162">
        <w:rPr>
          <w:sz w:val="28"/>
          <w:szCs w:val="28"/>
          <w:vertAlign w:val="subscript"/>
        </w:rPr>
        <w:t>добт</w:t>
      </w:r>
      <w:proofErr w:type="spellEnd"/>
      <w:r w:rsidRPr="00037162">
        <w:rPr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количество техники, подлежащей диагностике и выдаче заключений о техническом состоянии в соответс</w:t>
      </w:r>
      <w:r w:rsidR="002B5AC2">
        <w:rPr>
          <w:sz w:val="28"/>
          <w:szCs w:val="28"/>
        </w:rPr>
        <w:t>твии с нормативами департамента;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Ц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диагностики и выдачи заключений о техническом состоянии офисной, бытовой и прочей техники</w:t>
      </w:r>
      <w:r w:rsidRPr="00037162">
        <w:rPr>
          <w:rFonts w:ascii="Times New Roman" w:hAnsi="Times New Roman" w:cs="Times New Roman"/>
          <w:b/>
          <w:sz w:val="28"/>
          <w:szCs w:val="28"/>
        </w:rPr>
        <w:t>.</w:t>
      </w:r>
    </w:p>
    <w:p w:rsidR="00E61F45" w:rsidRPr="002B5AC2" w:rsidRDefault="00D0684F" w:rsidP="002B5AC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 xml:space="preserve">Нормативы, применяемые при расчете затрат на услуги по диагностике и выдаче заключений о техническом состоянии офисной, бытовой и прочей техники, используемой для </w:t>
      </w:r>
      <w:r w:rsidRPr="00037162">
        <w:rPr>
          <w:bCs/>
          <w:sz w:val="28"/>
          <w:szCs w:val="28"/>
        </w:rPr>
        <w:t>обеспечения муниципальных нужд</w:t>
      </w:r>
      <w:r w:rsidR="002B5AC2">
        <w:rPr>
          <w:bCs/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2B5AC2">
        <w:rPr>
          <w:sz w:val="28"/>
          <w:szCs w:val="28"/>
        </w:rPr>
        <w:t>№</w:t>
      </w:r>
      <w:r w:rsidR="00D75905" w:rsidRPr="00D75905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13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37162" w:rsidRDefault="00887F6C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AC2">
        <w:rPr>
          <w:rFonts w:ascii="Times New Roman" w:hAnsi="Times New Roman" w:cs="Times New Roman"/>
          <w:sz w:val="28"/>
          <w:szCs w:val="28"/>
        </w:rPr>
        <w:t>6</w:t>
      </w:r>
      <w:r w:rsidR="00D0684F" w:rsidRPr="002B5AC2">
        <w:rPr>
          <w:rFonts w:ascii="Times New Roman" w:hAnsi="Times New Roman" w:cs="Times New Roman"/>
          <w:sz w:val="28"/>
          <w:szCs w:val="28"/>
        </w:rPr>
        <w:t>.16.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</w:t>
      </w:r>
      <w:r w:rsidR="00D06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текущий ремонт видеокамер </w:t>
      </w:r>
      <w:r w:rsidR="00D0684F" w:rsidRPr="002B5A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2B5AC2">
        <w:rPr>
          <w:rFonts w:ascii="Times New Roman" w:hAnsi="Times New Roman" w:cs="Times New Roman"/>
          <w:sz w:val="28"/>
          <w:szCs w:val="28"/>
        </w:rPr>
        <w:t>З</w:t>
      </w:r>
      <w:r w:rsidR="00D0684F" w:rsidRPr="002B5AC2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="00D0684F" w:rsidRPr="002B5AC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10691D" wp14:editId="789D289E">
            <wp:extent cx="1619250" cy="466725"/>
            <wp:effectExtent l="0" t="0" r="0" b="0"/>
            <wp:docPr id="228" name="Рисунок 32" descr="base_23738_66985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738_66985_9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Default="00D0684F" w:rsidP="002B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37162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84F" w:rsidRPr="00037162" w:rsidRDefault="00D0684F" w:rsidP="002B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i-х камер;</w:t>
      </w:r>
    </w:p>
    <w:p w:rsidR="00D0684F" w:rsidRPr="00037162" w:rsidRDefault="00D0684F" w:rsidP="002B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текущего ремонта i-х камер в год.</w:t>
      </w:r>
    </w:p>
    <w:p w:rsidR="00E61F45" w:rsidRPr="00B64D00" w:rsidRDefault="00D0684F" w:rsidP="00E61F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текущий ремонт видеокамер</w:t>
      </w:r>
      <w:r w:rsidR="002B5AC2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E61F4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14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A24403" w:rsidRDefault="00D0684F" w:rsidP="006C6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AC2" w:rsidRDefault="002B5AC2" w:rsidP="006C6CEF">
      <w:pPr>
        <w:pStyle w:val="a6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ЗАТРАТЫ</w:t>
      </w:r>
      <w:r w:rsidR="00887F6C" w:rsidRPr="00887F6C">
        <w:rPr>
          <w:b/>
          <w:sz w:val="28"/>
          <w:szCs w:val="28"/>
        </w:rPr>
        <w:t xml:space="preserve"> НА ПРИОБРЕТЕНИЕ</w:t>
      </w:r>
    </w:p>
    <w:p w:rsidR="00D0684F" w:rsidRPr="002B5AC2" w:rsidRDefault="002B5AC2" w:rsidP="006C6CE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ПРОЧИХ </w:t>
      </w:r>
      <w:r w:rsidR="00887F6C" w:rsidRPr="002B5AC2">
        <w:rPr>
          <w:b/>
          <w:sz w:val="28"/>
          <w:szCs w:val="28"/>
        </w:rPr>
        <w:t>РАБОТ И УСЛУГ</w:t>
      </w:r>
    </w:p>
    <w:p w:rsidR="002B5AC2" w:rsidRPr="00887F6C" w:rsidRDefault="002B5AC2" w:rsidP="006C6CEF">
      <w:pPr>
        <w:pStyle w:val="a6"/>
        <w:jc w:val="center"/>
        <w:rPr>
          <w:b/>
          <w:sz w:val="28"/>
          <w:szCs w:val="28"/>
        </w:rPr>
      </w:pP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4EA">
        <w:rPr>
          <w:rFonts w:ascii="Times New Roman" w:hAnsi="Times New Roman" w:cs="Times New Roman"/>
          <w:sz w:val="28"/>
          <w:szCs w:val="28"/>
        </w:rPr>
        <w:t>7</w:t>
      </w:r>
      <w:r w:rsidR="00D0684F" w:rsidRPr="00CF24EA">
        <w:rPr>
          <w:rFonts w:ascii="Times New Roman" w:hAnsi="Times New Roman" w:cs="Times New Roman"/>
          <w:sz w:val="28"/>
          <w:szCs w:val="28"/>
        </w:rPr>
        <w:t>.1.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обслуживание системы обработки событий комплекса </w:t>
      </w:r>
      <w:r w:rsidR="00CF24EA">
        <w:rPr>
          <w:rFonts w:ascii="Times New Roman" w:hAnsi="Times New Roman" w:cs="Times New Roman"/>
          <w:b/>
          <w:sz w:val="28"/>
          <w:szCs w:val="28"/>
        </w:rPr>
        <w:t>интеллектуального видеоанализа</w:t>
      </w:r>
      <w:r w:rsidR="00CF24EA">
        <w:rPr>
          <w:rFonts w:ascii="Times New Roman" w:hAnsi="Times New Roman" w:cs="Times New Roman"/>
          <w:sz w:val="28"/>
          <w:szCs w:val="28"/>
        </w:rPr>
        <w:t xml:space="preserve"> </w:t>
      </w:r>
      <w:r w:rsidR="00D0684F" w:rsidRPr="00CF24E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CF24EA">
        <w:rPr>
          <w:rFonts w:ascii="Times New Roman" w:hAnsi="Times New Roman" w:cs="Times New Roman"/>
          <w:sz w:val="28"/>
          <w:szCs w:val="28"/>
        </w:rPr>
        <w:t>З</w:t>
      </w:r>
      <w:r w:rsidR="00D0684F" w:rsidRPr="00CF24EA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="00D0684F" w:rsidRPr="00CF24E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Default="00D0684F" w:rsidP="00CF24EA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</m:nary>
      </m:oMath>
      <w:r w:rsidR="00CF24EA">
        <w:rPr>
          <w:sz w:val="28"/>
          <w:szCs w:val="28"/>
          <w:u w:val="none"/>
        </w:rPr>
        <w:t>i </w:t>
      </w:r>
      <w:proofErr w:type="spellStart"/>
      <w:r w:rsidR="00CF24EA"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="00CF24EA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037162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F24EA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proofErr w:type="spellStart"/>
      <w:r w:rsidRPr="00CF24EA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CF24E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F24EA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обслуживания i-й системы обработки событий комплекса интеллектуального видеоанализа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в год, определяемая в соответствии со </w:t>
      </w:r>
      <w:hyperlink r:id="rId25" w:history="1">
        <w:r w:rsidRPr="00037162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037162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F24EA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</w:t>
      </w:r>
      <w:r w:rsidR="00CF24EA">
        <w:rPr>
          <w:rFonts w:ascii="Times New Roman" w:hAnsi="Times New Roman" w:cs="Times New Roman"/>
          <w:sz w:val="28"/>
          <w:szCs w:val="28"/>
        </w:rPr>
        <w:t>рственных и муниципальных нужд».</w:t>
      </w:r>
    </w:p>
    <w:p w:rsidR="00E61F45" w:rsidRPr="00CF24EA" w:rsidRDefault="00D0684F" w:rsidP="00CF24E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 xml:space="preserve">Нормативы, применяемые при расчете затрат </w:t>
      </w:r>
      <w:r w:rsidR="00CF24EA">
        <w:rPr>
          <w:sz w:val="28"/>
          <w:szCs w:val="28"/>
        </w:rPr>
        <w:t xml:space="preserve">на </w:t>
      </w:r>
      <w:r w:rsidRPr="00037162">
        <w:rPr>
          <w:sz w:val="28"/>
          <w:szCs w:val="28"/>
        </w:rPr>
        <w:t>обслуживание системы обработки событий комплекса интеллектуального видеоанализа</w:t>
      </w:r>
      <w:r w:rsidR="00CF24EA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E61F4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15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534275">
        <w:rPr>
          <w:bCs/>
          <w:color w:val="000000"/>
          <w:sz w:val="28"/>
          <w:szCs w:val="28"/>
        </w:rPr>
        <w:t>.</w:t>
      </w:r>
    </w:p>
    <w:p w:rsidR="00D0684F" w:rsidRPr="00017179" w:rsidRDefault="00887F6C" w:rsidP="000171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24EA">
        <w:rPr>
          <w:sz w:val="28"/>
          <w:szCs w:val="28"/>
        </w:rPr>
        <w:t>7</w:t>
      </w:r>
      <w:r w:rsidR="00D0684F" w:rsidRPr="00CF24EA">
        <w:rPr>
          <w:sz w:val="28"/>
          <w:szCs w:val="28"/>
        </w:rPr>
        <w:t>.2.</w:t>
      </w:r>
      <w:r w:rsidR="00D0684F" w:rsidRPr="00037162">
        <w:rPr>
          <w:b/>
          <w:sz w:val="28"/>
          <w:szCs w:val="28"/>
        </w:rPr>
        <w:t xml:space="preserve"> Затраты на профилактические работы на серверном</w:t>
      </w:r>
      <w:r w:rsidR="00D0684F">
        <w:rPr>
          <w:b/>
          <w:sz w:val="28"/>
          <w:szCs w:val="28"/>
        </w:rPr>
        <w:t xml:space="preserve"> </w:t>
      </w:r>
      <w:r w:rsidR="00D0684F" w:rsidRPr="00037162">
        <w:rPr>
          <w:b/>
          <w:sz w:val="28"/>
          <w:szCs w:val="28"/>
        </w:rPr>
        <w:t xml:space="preserve">оборудовании </w:t>
      </w:r>
      <w:r w:rsidR="00D0684F" w:rsidRPr="00CF24EA">
        <w:rPr>
          <w:sz w:val="28"/>
          <w:szCs w:val="28"/>
        </w:rPr>
        <w:t>(</w:t>
      </w:r>
      <w:proofErr w:type="spellStart"/>
      <w:r w:rsidR="00D0684F" w:rsidRPr="00CF24EA">
        <w:rPr>
          <w:sz w:val="28"/>
          <w:szCs w:val="28"/>
        </w:rPr>
        <w:t>З</w:t>
      </w:r>
      <w:r w:rsidR="00D0684F" w:rsidRPr="00CF24EA">
        <w:rPr>
          <w:sz w:val="28"/>
          <w:szCs w:val="28"/>
          <w:vertAlign w:val="subscript"/>
        </w:rPr>
        <w:t>рвт</w:t>
      </w:r>
      <w:proofErr w:type="spellEnd"/>
      <w:r w:rsidR="00D0684F" w:rsidRPr="00CF24EA">
        <w:rPr>
          <w:sz w:val="28"/>
          <w:szCs w:val="28"/>
        </w:rPr>
        <w:t>) определяются по формуле:</w:t>
      </w:r>
    </w:p>
    <w:p w:rsidR="00D0684F" w:rsidRDefault="00D0684F" w:rsidP="00CF24EA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CF24EA">
        <w:rPr>
          <w:sz w:val="28"/>
          <w:szCs w:val="28"/>
          <w:u w:val="none"/>
          <w:vertAlign w:val="subscript"/>
        </w:rPr>
        <w:t>рвт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</w:t>
      </w:r>
      <w:r w:rsidRPr="00CF24EA">
        <w:rPr>
          <w:sz w:val="28"/>
          <w:szCs w:val="28"/>
          <w:u w:val="none"/>
          <w:vertAlign w:val="subscript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рвт</w:t>
      </w:r>
      <w:r w:rsidRPr="00037162">
        <w:rPr>
          <w:sz w:val="28"/>
          <w:szCs w:val="28"/>
          <w:u w:val="none"/>
        </w:rPr>
        <w:t>×Pi</w:t>
      </w:r>
      <w:proofErr w:type="spellEnd"/>
      <w:r w:rsidRPr="00CF24EA">
        <w:rPr>
          <w:sz w:val="28"/>
          <w:szCs w:val="28"/>
          <w:u w:val="none"/>
          <w:vertAlign w:val="subscript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рвт</w:t>
      </w:r>
      <w:proofErr w:type="spellEnd"/>
      <w:r w:rsidR="00CF24EA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рвт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CF24EA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фактическое количество i-</w:t>
      </w:r>
      <w:proofErr w:type="spellStart"/>
      <w:r w:rsidR="00CF24EA">
        <w:rPr>
          <w:sz w:val="28"/>
          <w:szCs w:val="28"/>
          <w:u w:val="none"/>
        </w:rPr>
        <w:t>го</w:t>
      </w:r>
      <w:proofErr w:type="spellEnd"/>
      <w:r w:rsidR="00CF24EA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серверного оборудования;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рвт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CF24EA" w:rsidRPr="002B5AC2">
        <w:rPr>
          <w:sz w:val="28"/>
          <w:szCs w:val="28"/>
          <w:u w:val="none"/>
        </w:rPr>
        <w:t>–</w:t>
      </w:r>
      <w:r w:rsidR="00CF24EA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цена профилактических</w:t>
      </w:r>
      <w:r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работ в расчете на </w:t>
      </w:r>
      <w:r w:rsidR="00CF24EA">
        <w:rPr>
          <w:sz w:val="28"/>
          <w:szCs w:val="28"/>
          <w:u w:val="none"/>
        </w:rPr>
        <w:t>единицу</w:t>
      </w:r>
      <w:r w:rsidRPr="00037162">
        <w:rPr>
          <w:sz w:val="28"/>
          <w:szCs w:val="28"/>
          <w:u w:val="none"/>
        </w:rPr>
        <w:t xml:space="preserve"> i-</w:t>
      </w:r>
      <w:proofErr w:type="spellStart"/>
      <w:r w:rsidR="00CF24EA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серверного обору</w:t>
      </w:r>
      <w:r w:rsidR="00CF24EA">
        <w:rPr>
          <w:sz w:val="28"/>
          <w:szCs w:val="28"/>
          <w:u w:val="none"/>
        </w:rPr>
        <w:t>дования в год.</w:t>
      </w:r>
    </w:p>
    <w:p w:rsidR="00D0684F" w:rsidRPr="00CF24EA" w:rsidRDefault="00D0684F" w:rsidP="00CF24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Нормативы, </w:t>
      </w:r>
      <w:r w:rsidRPr="00534275">
        <w:rPr>
          <w:rFonts w:ascii="Times New Roman" w:hAnsi="Times New Roman" w:cs="Times New Roman"/>
          <w:sz w:val="28"/>
          <w:szCs w:val="28"/>
        </w:rPr>
        <w:t>применяемые при расчете затрат на профилактические работы на серверном оборудовании</w:t>
      </w:r>
      <w:r w:rsidR="00CF24EA">
        <w:rPr>
          <w:rFonts w:ascii="Times New Roman" w:hAnsi="Times New Roman" w:cs="Times New Roman"/>
          <w:sz w:val="28"/>
          <w:szCs w:val="28"/>
        </w:rPr>
        <w:t>,</w:t>
      </w:r>
      <w:r w:rsidRPr="00534275">
        <w:rPr>
          <w:rFonts w:ascii="Times New Roman" w:hAnsi="Times New Roman" w:cs="Times New Roman"/>
          <w:sz w:val="28"/>
          <w:szCs w:val="28"/>
        </w:rPr>
        <w:t xml:space="preserve"> </w:t>
      </w:r>
      <w:r w:rsidRPr="00534275">
        <w:rPr>
          <w:rFonts w:ascii="Times New Roman" w:hAnsi="Times New Roman" w:cs="Times New Roman"/>
          <w:bCs/>
          <w:sz w:val="28"/>
          <w:szCs w:val="28"/>
        </w:rPr>
        <w:t>п</w:t>
      </w:r>
      <w:r w:rsidRPr="00534275">
        <w:rPr>
          <w:rFonts w:ascii="Times New Roman" w:hAnsi="Times New Roman" w:cs="Times New Roman"/>
          <w:sz w:val="28"/>
          <w:szCs w:val="28"/>
        </w:rPr>
        <w:t xml:space="preserve">редставлены </w:t>
      </w:r>
      <w:r w:rsidR="00534275">
        <w:rPr>
          <w:rFonts w:ascii="Times New Roman" w:hAnsi="Times New Roman" w:cs="Times New Roman"/>
          <w:sz w:val="28"/>
          <w:szCs w:val="28"/>
        </w:rPr>
        <w:t xml:space="preserve">в таблице № </w:t>
      </w:r>
      <w:r w:rsidRPr="00534275">
        <w:rPr>
          <w:rFonts w:ascii="Times New Roman" w:hAnsi="Times New Roman" w:cs="Times New Roman"/>
          <w:sz w:val="28"/>
          <w:szCs w:val="28"/>
        </w:rPr>
        <w:t xml:space="preserve">16 </w:t>
      </w:r>
      <w:r w:rsidR="00347609" w:rsidRPr="00534275">
        <w:rPr>
          <w:rFonts w:ascii="Times New Roman" w:hAnsi="Times New Roman" w:cs="Times New Roman"/>
          <w:sz w:val="28"/>
          <w:szCs w:val="28"/>
        </w:rPr>
        <w:t xml:space="preserve">     </w:t>
      </w:r>
      <w:r w:rsidR="00534275" w:rsidRPr="00534275">
        <w:rPr>
          <w:rFonts w:ascii="Times New Roman" w:hAnsi="Times New Roman" w:cs="Times New Roman"/>
          <w:sz w:val="28"/>
          <w:szCs w:val="28"/>
        </w:rPr>
        <w:t xml:space="preserve">приложения к нормативным затратам на обеспечение функций </w:t>
      </w:r>
      <w:r w:rsidR="00534275" w:rsidRPr="0053427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казенного учреждения городского округа город Воронеж  «Безопасный город».</w:t>
      </w:r>
    </w:p>
    <w:p w:rsidR="00D0684F" w:rsidRPr="00017179" w:rsidRDefault="00887F6C" w:rsidP="00017179">
      <w:pPr>
        <w:pStyle w:val="a6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CF24EA">
        <w:rPr>
          <w:sz w:val="28"/>
          <w:szCs w:val="28"/>
        </w:rPr>
        <w:t>7</w:t>
      </w:r>
      <w:r w:rsidR="00D0684F" w:rsidRPr="00CF24EA">
        <w:rPr>
          <w:sz w:val="28"/>
          <w:szCs w:val="28"/>
        </w:rPr>
        <w:t>.3.</w:t>
      </w:r>
      <w:r w:rsidR="00D0684F" w:rsidRPr="00037162">
        <w:rPr>
          <w:b/>
          <w:sz w:val="28"/>
          <w:szCs w:val="28"/>
        </w:rPr>
        <w:t xml:space="preserve"> Затраты на выполнение работ по приведению в состояние, пригодное к эксплуатации</w:t>
      </w:r>
      <w:r w:rsidR="004B28AC">
        <w:rPr>
          <w:b/>
          <w:sz w:val="28"/>
          <w:szCs w:val="28"/>
        </w:rPr>
        <w:t>,</w:t>
      </w:r>
      <w:r w:rsidR="00D0684F" w:rsidRPr="00037162">
        <w:rPr>
          <w:b/>
          <w:sz w:val="28"/>
          <w:szCs w:val="28"/>
        </w:rPr>
        <w:t xml:space="preserve"> камер наружного наблюдения системы АПК «Безопасный город»</w:t>
      </w:r>
      <w:r w:rsidR="00CF24EA">
        <w:rPr>
          <w:b/>
          <w:sz w:val="28"/>
          <w:szCs w:val="28"/>
        </w:rPr>
        <w:t xml:space="preserve"> </w:t>
      </w:r>
      <w:r w:rsidR="00CF24EA" w:rsidRPr="00CF24EA">
        <w:rPr>
          <w:sz w:val="28"/>
          <w:szCs w:val="28"/>
        </w:rPr>
        <w:t>(</w:t>
      </w:r>
      <w:proofErr w:type="spellStart"/>
      <w:r w:rsidR="00CF24EA" w:rsidRPr="00CF24EA">
        <w:rPr>
          <w:sz w:val="28"/>
          <w:szCs w:val="28"/>
        </w:rPr>
        <w:t>З</w:t>
      </w:r>
      <w:r w:rsidR="00CF24EA" w:rsidRPr="00CF24EA">
        <w:rPr>
          <w:sz w:val="28"/>
          <w:szCs w:val="28"/>
          <w:vertAlign w:val="subscript"/>
        </w:rPr>
        <w:t>свн</w:t>
      </w:r>
      <w:proofErr w:type="spellEnd"/>
      <w:r w:rsidR="00CF24EA" w:rsidRPr="00CF24EA">
        <w:rPr>
          <w:sz w:val="28"/>
          <w:szCs w:val="28"/>
        </w:rPr>
        <w:t>)</w:t>
      </w:r>
      <w:r w:rsidR="00D0684F">
        <w:rPr>
          <w:b/>
          <w:sz w:val="28"/>
          <w:szCs w:val="28"/>
        </w:rPr>
        <w:t xml:space="preserve"> </w:t>
      </w:r>
      <w:r w:rsidR="00D0684F" w:rsidRPr="00CF24EA">
        <w:rPr>
          <w:sz w:val="28"/>
          <w:szCs w:val="28"/>
        </w:rPr>
        <w:t>определяются по формуле:</w:t>
      </w:r>
    </w:p>
    <w:p w:rsidR="00017179" w:rsidRPr="00E31BC9" w:rsidRDefault="00D0684F" w:rsidP="00CF24EA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Зсвн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CF24EA">
        <w:rPr>
          <w:sz w:val="28"/>
          <w:szCs w:val="28"/>
          <w:u w:val="none"/>
          <w:vertAlign w:val="subscript"/>
        </w:rPr>
        <w:t>свн</w:t>
      </w:r>
      <w:r w:rsidRPr="00037162">
        <w:rPr>
          <w:sz w:val="28"/>
          <w:szCs w:val="28"/>
          <w:u w:val="none"/>
        </w:rPr>
        <w:t>×Pi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свн</w:t>
      </w:r>
      <w:proofErr w:type="spellEnd"/>
      <w:r w:rsidR="00CF24EA">
        <w:rPr>
          <w:sz w:val="28"/>
          <w:szCs w:val="28"/>
          <w:u w:val="none"/>
        </w:rPr>
        <w:t>,</w:t>
      </w:r>
    </w:p>
    <w:p w:rsidR="00D0684F" w:rsidRPr="00037162" w:rsidRDefault="00D0684F" w:rsidP="00CF24EA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CF24EA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свн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CF24EA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обслуживаемых i-х устройств в составе систем видеонаблюдения;</w:t>
      </w:r>
    </w:p>
    <w:p w:rsidR="00D0684F" w:rsidRPr="00037162" w:rsidRDefault="00D0684F" w:rsidP="00CF24E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CF24EA">
        <w:rPr>
          <w:sz w:val="28"/>
          <w:szCs w:val="28"/>
          <w:vertAlign w:val="subscript"/>
        </w:rPr>
        <w:t>свн</w:t>
      </w:r>
      <w:proofErr w:type="spellEnd"/>
      <w:r w:rsidRPr="00037162">
        <w:rPr>
          <w:sz w:val="28"/>
          <w:szCs w:val="28"/>
        </w:rPr>
        <w:t xml:space="preserve"> </w:t>
      </w:r>
      <w:r w:rsidR="00CF24EA" w:rsidRPr="002B5AC2">
        <w:rPr>
          <w:sz w:val="28"/>
          <w:szCs w:val="28"/>
        </w:rPr>
        <w:t>–</w:t>
      </w:r>
      <w:r w:rsidR="00D75905">
        <w:rPr>
          <w:sz w:val="28"/>
          <w:szCs w:val="28"/>
        </w:rPr>
        <w:t xml:space="preserve"> цена выполненных</w:t>
      </w:r>
      <w:r w:rsidRPr="00037162">
        <w:rPr>
          <w:sz w:val="28"/>
          <w:szCs w:val="28"/>
        </w:rPr>
        <w:t xml:space="preserve"> работ по приведению в состояние, пригодное к эксплуатации</w:t>
      </w:r>
      <w:r w:rsidR="00CF24EA">
        <w:rPr>
          <w:sz w:val="28"/>
          <w:szCs w:val="28"/>
        </w:rPr>
        <w:t xml:space="preserve">, 1 </w:t>
      </w:r>
      <w:r w:rsidRPr="00037162">
        <w:rPr>
          <w:sz w:val="28"/>
          <w:szCs w:val="28"/>
        </w:rPr>
        <w:t>камер</w:t>
      </w:r>
      <w:r w:rsidR="00D75905">
        <w:rPr>
          <w:sz w:val="28"/>
          <w:szCs w:val="28"/>
        </w:rPr>
        <w:t>ы</w:t>
      </w:r>
      <w:r w:rsidRPr="00037162">
        <w:rPr>
          <w:sz w:val="28"/>
          <w:szCs w:val="28"/>
        </w:rPr>
        <w:t xml:space="preserve"> наружного наблюдения в составе систем видеонаблюдения в год.</w:t>
      </w:r>
    </w:p>
    <w:p w:rsidR="00D0684F" w:rsidRPr="00037162" w:rsidRDefault="00D0684F" w:rsidP="00E61F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выполнение работ по приведению в состояние, пригодное к эксплуатации</w:t>
      </w:r>
      <w:r w:rsidR="00CF24EA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камер наружного наблюдения системы АПК «Безопасный город»</w:t>
      </w:r>
      <w:r w:rsidR="00CF24EA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34275">
        <w:rPr>
          <w:sz w:val="28"/>
          <w:szCs w:val="28"/>
        </w:rPr>
        <w:t xml:space="preserve">           </w:t>
      </w:r>
      <w:r w:rsidRPr="00037162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</w:t>
      </w:r>
      <w:r w:rsidR="0053427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CF24EA" w:rsidRDefault="00887F6C" w:rsidP="00CF24E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F24EA">
        <w:rPr>
          <w:sz w:val="28"/>
          <w:szCs w:val="28"/>
        </w:rPr>
        <w:t>7</w:t>
      </w:r>
      <w:r w:rsidR="00D0684F" w:rsidRPr="00CF24EA">
        <w:rPr>
          <w:sz w:val="28"/>
          <w:szCs w:val="28"/>
        </w:rPr>
        <w:t>.4.</w:t>
      </w:r>
      <w:r w:rsidR="00D0684F" w:rsidRPr="00037162">
        <w:rPr>
          <w:b/>
          <w:sz w:val="28"/>
          <w:szCs w:val="28"/>
        </w:rPr>
        <w:t xml:space="preserve"> </w:t>
      </w:r>
      <w:r w:rsidR="00D0684F" w:rsidRPr="00037162">
        <w:rPr>
          <w:rFonts w:eastAsiaTheme="minorHAnsi"/>
          <w:b/>
          <w:sz w:val="28"/>
          <w:szCs w:val="28"/>
          <w:lang w:eastAsia="en-US"/>
        </w:rPr>
        <w:t>Затраты на оплату услуг по сопровождению и приобретению иного программного</w:t>
      </w:r>
      <w:r w:rsidR="00D0684F" w:rsidRPr="00037162">
        <w:rPr>
          <w:b/>
          <w:sz w:val="28"/>
          <w:szCs w:val="28"/>
        </w:rPr>
        <w:t xml:space="preserve"> обеспечения </w:t>
      </w:r>
      <w:r w:rsidR="00D0684F" w:rsidRPr="00CF24EA">
        <w:rPr>
          <w:noProof/>
          <w:position w:val="-8"/>
          <w:sz w:val="28"/>
          <w:szCs w:val="28"/>
        </w:rPr>
        <w:drawing>
          <wp:inline distT="0" distB="0" distL="0" distR="0" wp14:anchorId="34A38983" wp14:editId="00DF3EB6">
            <wp:extent cx="446405" cy="278130"/>
            <wp:effectExtent l="19050" t="0" r="0" b="0"/>
            <wp:docPr id="245" name="Рисунок 245" descr="base_24458_7231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base_24458_72310_52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84F" w:rsidRPr="00CF24EA">
        <w:rPr>
          <w:sz w:val="28"/>
          <w:szCs w:val="28"/>
        </w:rPr>
        <w:t xml:space="preserve"> определяются по формуле:</w:t>
      </w:r>
    </w:p>
    <w:p w:rsidR="00D0684F" w:rsidRPr="00037162" w:rsidRDefault="00D0684F" w:rsidP="00CF24E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A531B1" wp14:editId="377021C0">
            <wp:extent cx="1821180" cy="467995"/>
            <wp:effectExtent l="0" t="0" r="0" b="0"/>
            <wp:docPr id="246" name="Рисунок 246" descr="base_24458_7231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base_24458_72310_525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noProof/>
          <w:position w:val="-9"/>
          <w:sz w:val="28"/>
          <w:szCs w:val="28"/>
          <w:u w:val="none"/>
          <w:lang w:eastAsia="ru-RU"/>
        </w:rPr>
        <w:drawing>
          <wp:inline distT="0" distB="0" distL="0" distR="0" wp14:anchorId="32C75C8B" wp14:editId="2535FD6A">
            <wp:extent cx="409575" cy="285115"/>
            <wp:effectExtent l="0" t="0" r="0" b="0"/>
            <wp:docPr id="247" name="Рисунок 247" descr="base_24458_7231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base_24458_72310_52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sz w:val="28"/>
          <w:szCs w:val="28"/>
          <w:u w:val="none"/>
        </w:rPr>
        <w:t xml:space="preserve"> </w:t>
      </w:r>
      <w:r w:rsidR="00D75905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сопровождения g-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</w:t>
      </w:r>
      <w:r w:rsidR="00CF24EA">
        <w:rPr>
          <w:sz w:val="28"/>
          <w:szCs w:val="28"/>
          <w:u w:val="none"/>
        </w:rPr>
        <w:t xml:space="preserve">в </w:t>
      </w:r>
      <w:r w:rsidRPr="00037162">
        <w:rPr>
          <w:sz w:val="28"/>
          <w:szCs w:val="28"/>
          <w:u w:val="none"/>
        </w:rPr>
        <w:t>утвержденном регламенте выполнения работ по сопровождению g-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иного программного обеспечения;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FE9E7B" wp14:editId="2C12C501">
            <wp:extent cx="402590" cy="285115"/>
            <wp:effectExtent l="0" t="0" r="0" b="0"/>
            <wp:docPr id="248" name="Рисунок 248" descr="base_24458_7231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base_24458_72310_52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D75905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E61F45" w:rsidRPr="00CF24EA" w:rsidRDefault="00D0684F" w:rsidP="00CF24E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>Нормативы,</w:t>
      </w:r>
      <w:r w:rsidR="00CF24EA">
        <w:rPr>
          <w:sz w:val="28"/>
          <w:szCs w:val="28"/>
        </w:rPr>
        <w:t xml:space="preserve"> применяемые при расчете затрат на </w:t>
      </w:r>
      <w:r w:rsidRPr="00037162">
        <w:rPr>
          <w:rFonts w:eastAsiaTheme="minorHAnsi"/>
          <w:sz w:val="28"/>
          <w:szCs w:val="28"/>
          <w:lang w:eastAsia="en-US"/>
        </w:rPr>
        <w:t>оплату услуг по сопровождению и приобретению иного программного</w:t>
      </w:r>
      <w:r w:rsidRPr="00037162">
        <w:rPr>
          <w:sz w:val="28"/>
          <w:szCs w:val="28"/>
        </w:rPr>
        <w:t xml:space="preserve"> обеспечения</w:t>
      </w:r>
      <w:r w:rsidR="00CF24EA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18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37162" w:rsidRDefault="00887F6C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CF24EA">
        <w:rPr>
          <w:sz w:val="28"/>
          <w:szCs w:val="28"/>
          <w:u w:val="none"/>
        </w:rPr>
        <w:t>7</w:t>
      </w:r>
      <w:r w:rsidR="00D0684F" w:rsidRPr="00CF24EA">
        <w:rPr>
          <w:sz w:val="28"/>
          <w:szCs w:val="28"/>
          <w:u w:val="none"/>
        </w:rPr>
        <w:t>.5.</w:t>
      </w:r>
      <w:r w:rsidR="00D0684F" w:rsidRPr="00037162">
        <w:rPr>
          <w:b/>
          <w:sz w:val="28"/>
          <w:szCs w:val="28"/>
          <w:u w:val="none"/>
        </w:rPr>
        <w:t xml:space="preserve"> Затраты на оплату услуг по сопровождению справочно-правовых систем </w:t>
      </w:r>
      <w:r w:rsidR="00D0684F" w:rsidRPr="00CF24EA">
        <w:rPr>
          <w:sz w:val="28"/>
          <w:szCs w:val="28"/>
          <w:u w:val="none"/>
        </w:rPr>
        <w:t>(</w:t>
      </w:r>
      <w:proofErr w:type="spellStart"/>
      <w:r w:rsidR="00D0684F" w:rsidRPr="00CF24EA">
        <w:rPr>
          <w:sz w:val="28"/>
          <w:szCs w:val="28"/>
          <w:u w:val="none"/>
        </w:rPr>
        <w:t>З</w:t>
      </w:r>
      <w:r w:rsidR="00D0684F"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="00D0684F" w:rsidRPr="00CF24EA">
        <w:rPr>
          <w:sz w:val="28"/>
          <w:szCs w:val="28"/>
          <w:u w:val="none"/>
        </w:rPr>
        <w:t>) определяются по формуле:</w:t>
      </w:r>
      <w:r w:rsidR="00D0684F">
        <w:rPr>
          <w:b/>
          <w:sz w:val="28"/>
          <w:szCs w:val="28"/>
        </w:rPr>
        <w:t xml:space="preserve"> 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1D43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037162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D43C4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="001D43C4">
        <w:rPr>
          <w:rFonts w:ascii="Times New Roman" w:hAnsi="Times New Roman" w:cs="Times New Roman"/>
          <w:sz w:val="28"/>
          <w:szCs w:val="28"/>
        </w:rPr>
        <w:t xml:space="preserve"> </w:t>
      </w:r>
      <w:r w:rsidR="001D43C4" w:rsidRPr="002B5AC2">
        <w:rPr>
          <w:sz w:val="28"/>
          <w:szCs w:val="28"/>
        </w:rPr>
        <w:t>–</w:t>
      </w:r>
      <w:r w:rsidR="001D43C4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</w:t>
      </w:r>
      <w:r w:rsidR="001D43C4">
        <w:rPr>
          <w:rFonts w:ascii="Times New Roman" w:hAnsi="Times New Roman" w:cs="Times New Roman"/>
          <w:sz w:val="28"/>
          <w:szCs w:val="28"/>
        </w:rPr>
        <w:t xml:space="preserve"> в</w:t>
      </w:r>
      <w:r w:rsidRPr="00037162">
        <w:rPr>
          <w:rFonts w:ascii="Times New Roman" w:hAnsi="Times New Roman" w:cs="Times New Roman"/>
          <w:sz w:val="28"/>
          <w:szCs w:val="28"/>
        </w:rPr>
        <w:t xml:space="preserve"> утвержденном регламенте выполнения работ по сопровождени</w:t>
      </w:r>
      <w:r w:rsidR="001D43C4">
        <w:rPr>
          <w:rFonts w:ascii="Times New Roman" w:hAnsi="Times New Roman" w:cs="Times New Roman"/>
          <w:sz w:val="28"/>
          <w:szCs w:val="28"/>
        </w:rPr>
        <w:t>ю справочно-правовых систем.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3C4">
        <w:rPr>
          <w:rFonts w:ascii="Times New Roman" w:hAnsi="Times New Roman" w:cs="Times New Roman"/>
          <w:sz w:val="28"/>
          <w:szCs w:val="28"/>
        </w:rPr>
        <w:t>7</w:t>
      </w:r>
      <w:r w:rsidR="00D0684F" w:rsidRPr="001D43C4">
        <w:rPr>
          <w:rFonts w:ascii="Times New Roman" w:hAnsi="Times New Roman" w:cs="Times New Roman"/>
          <w:sz w:val="28"/>
          <w:szCs w:val="28"/>
        </w:rPr>
        <w:t>.6.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оплату услуг, связанных с обеспечением безопасности информации </w:t>
      </w:r>
      <w:r w:rsidR="00D0684F" w:rsidRPr="001D43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1D43C4">
        <w:rPr>
          <w:rFonts w:ascii="Times New Roman" w:hAnsi="Times New Roman" w:cs="Times New Roman"/>
          <w:sz w:val="28"/>
          <w:szCs w:val="28"/>
        </w:rPr>
        <w:t>З</w:t>
      </w:r>
      <w:r w:rsidR="00D0684F" w:rsidRPr="001D43C4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="00D0684F" w:rsidRPr="001D43C4">
        <w:rPr>
          <w:rFonts w:ascii="Times New Roman" w:hAnsi="Times New Roman" w:cs="Times New Roman"/>
          <w:sz w:val="28"/>
          <w:szCs w:val="28"/>
        </w:rPr>
        <w:t>)</w:t>
      </w:r>
      <w:r w:rsidR="00D75905">
        <w:rPr>
          <w:rFonts w:ascii="Times New Roman" w:hAnsi="Times New Roman" w:cs="Times New Roman"/>
          <w:sz w:val="28"/>
          <w:szCs w:val="28"/>
        </w:rPr>
        <w:t>,</w:t>
      </w:r>
      <w:r w:rsidR="00D0684F" w:rsidRPr="001D43C4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0684F" w:rsidRDefault="00D0684F" w:rsidP="001D43C4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оби</w:t>
      </w:r>
      <w:proofErr w:type="spellEnd"/>
      <w:r w:rsidRPr="00037162">
        <w:rPr>
          <w:sz w:val="28"/>
          <w:szCs w:val="28"/>
          <w:u w:val="none"/>
        </w:rPr>
        <w:t>=</w:t>
      </w: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ат</w:t>
      </w:r>
      <w:r w:rsidRPr="00037162">
        <w:rPr>
          <w:sz w:val="28"/>
          <w:szCs w:val="28"/>
          <w:u w:val="none"/>
        </w:rPr>
        <w:t>+З</w:t>
      </w:r>
      <w:r w:rsidRPr="001D43C4">
        <w:rPr>
          <w:sz w:val="28"/>
          <w:szCs w:val="28"/>
          <w:u w:val="none"/>
          <w:vertAlign w:val="subscript"/>
        </w:rPr>
        <w:t>нп</w:t>
      </w:r>
      <w:proofErr w:type="spellEnd"/>
      <w:r w:rsidR="001D43C4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1D43C4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ат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1D43C4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затраты на проведение аттестационных, проверочных и контрольных мероприятий;</w:t>
      </w:r>
    </w:p>
    <w:p w:rsidR="00D0684F" w:rsidRPr="001D43C4" w:rsidRDefault="00D0684F" w:rsidP="001D43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З</w:t>
      </w:r>
      <w:r w:rsidRPr="001D43C4">
        <w:rPr>
          <w:rFonts w:ascii="Times New Roman" w:hAnsi="Times New Roman" w:cs="Times New Roman"/>
          <w:sz w:val="28"/>
          <w:szCs w:val="28"/>
          <w:vertAlign w:val="superscript"/>
        </w:rPr>
        <w:t>нп</w:t>
      </w:r>
      <w:proofErr w:type="spellEnd"/>
      <w:r w:rsidRPr="001D43C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43C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43C4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D43C4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 программного об</w:t>
      </w:r>
      <w:r w:rsidR="001D43C4">
        <w:rPr>
          <w:rFonts w:ascii="Times New Roman" w:hAnsi="Times New Roman" w:cs="Times New Roman"/>
          <w:sz w:val="28"/>
          <w:szCs w:val="28"/>
        </w:rPr>
        <w:t>еспечения по защите информации.</w:t>
      </w:r>
    </w:p>
    <w:p w:rsidR="00D0684F" w:rsidRPr="001D43C4" w:rsidRDefault="00887F6C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1D43C4">
        <w:rPr>
          <w:sz w:val="28"/>
          <w:szCs w:val="28"/>
          <w:u w:val="none"/>
        </w:rPr>
        <w:t>7</w:t>
      </w:r>
      <w:r w:rsidR="00D0684F" w:rsidRPr="001D43C4">
        <w:rPr>
          <w:sz w:val="28"/>
          <w:szCs w:val="28"/>
          <w:u w:val="none"/>
        </w:rPr>
        <w:t>.7.</w:t>
      </w:r>
      <w:r w:rsidR="00D0684F" w:rsidRPr="00037162">
        <w:rPr>
          <w:b/>
          <w:sz w:val="28"/>
          <w:szCs w:val="28"/>
          <w:u w:val="none"/>
        </w:rPr>
        <w:t xml:space="preserve"> Затраты на проведение аттестационных, проверочных и контрольных мероприятий </w:t>
      </w:r>
      <w:r w:rsidR="00D0684F" w:rsidRPr="001D43C4">
        <w:rPr>
          <w:sz w:val="28"/>
          <w:szCs w:val="28"/>
          <w:u w:val="none"/>
        </w:rPr>
        <w:t>(</w:t>
      </w:r>
      <w:proofErr w:type="spellStart"/>
      <w:r w:rsidR="00D0684F" w:rsidRPr="001D43C4">
        <w:rPr>
          <w:sz w:val="28"/>
          <w:szCs w:val="28"/>
          <w:u w:val="none"/>
        </w:rPr>
        <w:t>З</w:t>
      </w:r>
      <w:r w:rsidR="00D0684F" w:rsidRPr="001D43C4">
        <w:rPr>
          <w:sz w:val="28"/>
          <w:szCs w:val="28"/>
          <w:u w:val="none"/>
          <w:vertAlign w:val="subscript"/>
        </w:rPr>
        <w:t>ат</w:t>
      </w:r>
      <w:proofErr w:type="spellEnd"/>
      <w:r w:rsidR="00D0684F" w:rsidRPr="001D43C4">
        <w:rPr>
          <w:sz w:val="28"/>
          <w:szCs w:val="28"/>
          <w:u w:val="none"/>
        </w:rPr>
        <w:t>)</w:t>
      </w:r>
      <w:r w:rsidR="001D43C4">
        <w:rPr>
          <w:sz w:val="28"/>
          <w:szCs w:val="28"/>
          <w:u w:val="none"/>
        </w:rPr>
        <w:t>,</w:t>
      </w:r>
      <w:r w:rsidR="00D0684F" w:rsidRPr="001D43C4">
        <w:rPr>
          <w:sz w:val="28"/>
          <w:szCs w:val="28"/>
          <w:u w:val="none"/>
        </w:rPr>
        <w:t xml:space="preserve">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b/>
          <w:sz w:val="28"/>
          <w:szCs w:val="28"/>
          <w:u w:val="none"/>
        </w:rPr>
      </w:pPr>
    </w:p>
    <w:p w:rsidR="00D0684F" w:rsidRPr="00017179" w:rsidRDefault="00D0684F" w:rsidP="00017179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ат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1D43C4">
        <w:rPr>
          <w:sz w:val="28"/>
          <w:szCs w:val="28"/>
          <w:u w:val="none"/>
          <w:vertAlign w:val="subscript"/>
        </w:rPr>
        <w:t>об</w:t>
      </w:r>
      <w:r w:rsidRPr="00037162">
        <w:rPr>
          <w:sz w:val="28"/>
          <w:szCs w:val="28"/>
          <w:u w:val="none"/>
        </w:rPr>
        <w:t>×</w:t>
      </w:r>
      <w:proofErr w:type="gramStart"/>
      <w:r w:rsidRPr="00037162">
        <w:rPr>
          <w:sz w:val="28"/>
          <w:szCs w:val="28"/>
          <w:u w:val="none"/>
        </w:rPr>
        <w:t>Pi</w:t>
      </w:r>
      <w:proofErr w:type="spellEnd"/>
      <w:proofErr w:type="gramEnd"/>
      <w:r w:rsidRPr="00037162">
        <w:rPr>
          <w:sz w:val="28"/>
          <w:szCs w:val="28"/>
          <w:u w:val="none"/>
        </w:rPr>
        <w:t> </w:t>
      </w:r>
      <w:r w:rsidRPr="001D43C4">
        <w:rPr>
          <w:sz w:val="28"/>
          <w:szCs w:val="28"/>
          <w:u w:val="none"/>
          <w:vertAlign w:val="subscript"/>
        </w:rPr>
        <w:t>об</w:t>
      </w:r>
      <w:r w:rsidRPr="00037162">
        <w:rPr>
          <w:sz w:val="28"/>
          <w:szCs w:val="28"/>
          <w:u w:val="none"/>
        </w:rPr>
        <w:t>+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j </w:t>
      </w:r>
      <w:proofErr w:type="spellStart"/>
      <w:r w:rsidRPr="001D43C4">
        <w:rPr>
          <w:sz w:val="28"/>
          <w:szCs w:val="28"/>
          <w:u w:val="none"/>
          <w:vertAlign w:val="subscript"/>
        </w:rPr>
        <w:t>ус</w:t>
      </w:r>
      <w:r w:rsidRPr="00037162">
        <w:rPr>
          <w:sz w:val="28"/>
          <w:szCs w:val="28"/>
          <w:u w:val="none"/>
        </w:rPr>
        <w:t>×Pj</w:t>
      </w:r>
      <w:proofErr w:type="spellEnd"/>
      <w:r w:rsidRPr="00037162">
        <w:rPr>
          <w:sz w:val="28"/>
          <w:szCs w:val="28"/>
          <w:u w:val="none"/>
        </w:rPr>
        <w:t> </w:t>
      </w:r>
      <w:r w:rsidRPr="001D43C4">
        <w:rPr>
          <w:sz w:val="28"/>
          <w:szCs w:val="28"/>
          <w:u w:val="none"/>
          <w:vertAlign w:val="subscript"/>
        </w:rPr>
        <w:t>ус</w:t>
      </w:r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r w:rsidRPr="001D43C4">
        <w:rPr>
          <w:sz w:val="28"/>
          <w:szCs w:val="28"/>
          <w:u w:val="none"/>
          <w:vertAlign w:val="subscript"/>
        </w:rPr>
        <w:t>об</w:t>
      </w:r>
      <w:r w:rsidRPr="00037162">
        <w:rPr>
          <w:sz w:val="28"/>
          <w:szCs w:val="28"/>
          <w:u w:val="none"/>
        </w:rPr>
        <w:t xml:space="preserve"> </w:t>
      </w:r>
      <w:r w:rsidR="001D43C4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</w:t>
      </w:r>
      <w:r w:rsidR="001D43C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аттестуемых i-х объектов (помещений);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Рi</w:t>
      </w:r>
      <w:proofErr w:type="spellEnd"/>
      <w:r w:rsidRPr="00037162">
        <w:rPr>
          <w:sz w:val="28"/>
          <w:szCs w:val="28"/>
          <w:u w:val="none"/>
        </w:rPr>
        <w:t> </w:t>
      </w:r>
      <w:proofErr w:type="gramStart"/>
      <w:r w:rsidRPr="001D43C4">
        <w:rPr>
          <w:sz w:val="28"/>
          <w:szCs w:val="28"/>
          <w:u w:val="none"/>
          <w:vertAlign w:val="subscript"/>
        </w:rPr>
        <w:t>об</w:t>
      </w:r>
      <w:proofErr w:type="gramEnd"/>
      <w:r w:rsidRPr="00037162">
        <w:rPr>
          <w:sz w:val="28"/>
          <w:szCs w:val="28"/>
          <w:u w:val="none"/>
        </w:rPr>
        <w:t xml:space="preserve"> </w:t>
      </w:r>
      <w:r w:rsidR="001D43C4" w:rsidRPr="002B5AC2">
        <w:rPr>
          <w:sz w:val="28"/>
          <w:szCs w:val="28"/>
          <w:u w:val="none"/>
        </w:rPr>
        <w:t>–</w:t>
      </w:r>
      <w:r w:rsidR="001D43C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</w:t>
      </w:r>
      <w:proofErr w:type="gramStart"/>
      <w:r w:rsidRPr="00037162">
        <w:rPr>
          <w:sz w:val="28"/>
          <w:szCs w:val="28"/>
          <w:u w:val="none"/>
        </w:rPr>
        <w:t>цена</w:t>
      </w:r>
      <w:proofErr w:type="gramEnd"/>
      <w:r w:rsidRPr="00037162">
        <w:rPr>
          <w:sz w:val="28"/>
          <w:szCs w:val="28"/>
          <w:u w:val="none"/>
        </w:rPr>
        <w:t xml:space="preserve"> проведения аттестации 1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объекта (помещения);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Qj</w:t>
      </w:r>
      <w:proofErr w:type="spellEnd"/>
      <w:r w:rsidRPr="00037162">
        <w:rPr>
          <w:sz w:val="28"/>
          <w:szCs w:val="28"/>
          <w:u w:val="none"/>
        </w:rPr>
        <w:t> </w:t>
      </w:r>
      <w:r w:rsidRPr="001D43C4">
        <w:rPr>
          <w:sz w:val="28"/>
          <w:szCs w:val="28"/>
          <w:u w:val="none"/>
          <w:vertAlign w:val="subscript"/>
        </w:rPr>
        <w:t>ус</w:t>
      </w:r>
      <w:r w:rsidRPr="00037162">
        <w:rPr>
          <w:sz w:val="28"/>
          <w:szCs w:val="28"/>
          <w:u w:val="none"/>
        </w:rPr>
        <w:t xml:space="preserve"> </w:t>
      </w:r>
      <w:r w:rsidR="001D43C4" w:rsidRPr="002B5AC2">
        <w:rPr>
          <w:sz w:val="28"/>
          <w:szCs w:val="28"/>
          <w:u w:val="none"/>
        </w:rPr>
        <w:t>–</w:t>
      </w:r>
      <w:r w:rsidR="001D43C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единиц j-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оборудования (устройств), требующих проверки;</w:t>
      </w:r>
    </w:p>
    <w:p w:rsidR="00017179" w:rsidRPr="00E31BC9" w:rsidRDefault="00D0684F" w:rsidP="001D43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r w:rsidRPr="001D43C4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D43C4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проведения прове</w:t>
      </w:r>
      <w:r w:rsidR="006C6CEF">
        <w:rPr>
          <w:rFonts w:ascii="Times New Roman" w:hAnsi="Times New Roman" w:cs="Times New Roman"/>
          <w:sz w:val="28"/>
          <w:szCs w:val="28"/>
        </w:rPr>
        <w:t>рки 1 единицы j-</w:t>
      </w:r>
      <w:proofErr w:type="spellStart"/>
      <w:r w:rsidR="006C6CE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C6CEF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3C4">
        <w:rPr>
          <w:rFonts w:ascii="Times New Roman" w:hAnsi="Times New Roman" w:cs="Times New Roman"/>
          <w:sz w:val="28"/>
          <w:szCs w:val="28"/>
        </w:rPr>
        <w:t>7</w:t>
      </w:r>
      <w:r w:rsidR="00D0684F" w:rsidRPr="001D43C4">
        <w:rPr>
          <w:rFonts w:ascii="Times New Roman" w:hAnsi="Times New Roman" w:cs="Times New Roman"/>
          <w:sz w:val="28"/>
          <w:szCs w:val="28"/>
        </w:rPr>
        <w:t>.8.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</w:t>
      </w:r>
      <w:r w:rsidR="00D0684F" w:rsidRPr="001D43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1D43C4">
        <w:rPr>
          <w:rFonts w:ascii="Times New Roman" w:hAnsi="Times New Roman" w:cs="Times New Roman"/>
          <w:sz w:val="28"/>
          <w:szCs w:val="28"/>
        </w:rPr>
        <w:t>З</w:t>
      </w:r>
      <w:r w:rsidR="00D0684F" w:rsidRPr="001D43C4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="00D0684F" w:rsidRPr="001D43C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6C6CEF" w:rsidRDefault="00D0684F" w:rsidP="006C6CEF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нп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proofErr w:type="spellStart"/>
      <w:r w:rsidRPr="00037162">
        <w:rPr>
          <w:sz w:val="28"/>
          <w:szCs w:val="28"/>
          <w:u w:val="none"/>
        </w:rPr>
        <w:t>нп</w:t>
      </w:r>
      <w:proofErr w:type="spellEnd"/>
      <w:r w:rsidRPr="00037162">
        <w:rPr>
          <w:sz w:val="28"/>
          <w:szCs w:val="28"/>
          <w:u w:val="none"/>
          <w:lang w:val="en-US"/>
        </w:rPr>
        <w:t>×Pi </w:t>
      </w:r>
      <w:proofErr w:type="spellStart"/>
      <w:r w:rsidRPr="00037162">
        <w:rPr>
          <w:sz w:val="28"/>
          <w:szCs w:val="28"/>
          <w:u w:val="none"/>
        </w:rPr>
        <w:t>нп</w:t>
      </w:r>
      <w:proofErr w:type="spellEnd"/>
      <w:r w:rsidR="006C6CEF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D73EF4">
        <w:rPr>
          <w:sz w:val="28"/>
          <w:szCs w:val="28"/>
          <w:u w:val="none"/>
          <w:vertAlign w:val="subscript"/>
        </w:rPr>
        <w:t>нп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приобретаемых простых (неисключительных) лицензий на использование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программного обеспечения по защите информации;</w:t>
      </w:r>
    </w:p>
    <w:p w:rsidR="00887F6C" w:rsidRPr="00607F16" w:rsidRDefault="00D0684F" w:rsidP="00607F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73EF4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07F16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единицы простой (неисключительной) лицензии на использование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</w:t>
      </w:r>
      <w:r w:rsidR="00D73EF4">
        <w:rPr>
          <w:rFonts w:ascii="Times New Roman" w:hAnsi="Times New Roman" w:cs="Times New Roman"/>
          <w:sz w:val="28"/>
          <w:szCs w:val="28"/>
        </w:rPr>
        <w:t>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16">
        <w:rPr>
          <w:rFonts w:ascii="Times New Roman" w:hAnsi="Times New Roman" w:cs="Times New Roman"/>
          <w:sz w:val="28"/>
          <w:szCs w:val="28"/>
        </w:rPr>
        <w:t>7</w:t>
      </w:r>
      <w:r w:rsidR="00D0684F" w:rsidRPr="00607F16">
        <w:rPr>
          <w:rFonts w:ascii="Times New Roman" w:hAnsi="Times New Roman" w:cs="Times New Roman"/>
          <w:sz w:val="28"/>
          <w:szCs w:val="28"/>
        </w:rPr>
        <w:t>.9.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спецжурналов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и бланков строгой отчетности </w:t>
      </w:r>
      <w:r w:rsidR="00D0684F" w:rsidRPr="00607F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607F16">
        <w:rPr>
          <w:rFonts w:ascii="Times New Roman" w:hAnsi="Times New Roman" w:cs="Times New Roman"/>
          <w:sz w:val="28"/>
          <w:szCs w:val="28"/>
        </w:rPr>
        <w:t>З</w:t>
      </w:r>
      <w:r w:rsidR="00D0684F" w:rsidRPr="00607F16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 w:rsidR="00D0684F" w:rsidRPr="00607F1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07F16">
        <w:rPr>
          <w:sz w:val="28"/>
          <w:szCs w:val="28"/>
          <w:u w:val="none"/>
          <w:vertAlign w:val="subscript"/>
        </w:rPr>
        <w:t>жбо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r w:rsidRPr="00607F16">
        <w:rPr>
          <w:sz w:val="28"/>
          <w:szCs w:val="28"/>
          <w:u w:val="none"/>
          <w:vertAlign w:val="subscript"/>
        </w:rPr>
        <w:t>ж</w:t>
      </w:r>
      <w:r w:rsidRPr="00037162">
        <w:rPr>
          <w:sz w:val="28"/>
          <w:szCs w:val="28"/>
          <w:u w:val="none"/>
        </w:rPr>
        <w:t>×</w:t>
      </w:r>
      <w:r w:rsidRPr="00037162">
        <w:rPr>
          <w:sz w:val="28"/>
          <w:szCs w:val="28"/>
          <w:u w:val="none"/>
          <w:lang w:val="en-US"/>
        </w:rPr>
        <w:t>Pi </w:t>
      </w:r>
      <w:r w:rsidRPr="00607F16">
        <w:rPr>
          <w:sz w:val="28"/>
          <w:szCs w:val="28"/>
          <w:u w:val="none"/>
          <w:vertAlign w:val="subscript"/>
        </w:rPr>
        <w:t>ж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Pr="00037162">
        <w:rPr>
          <w:sz w:val="28"/>
          <w:szCs w:val="28"/>
          <w:u w:val="none"/>
          <w:lang w:val="en-US"/>
        </w:rPr>
        <w:t>Q</w:t>
      </w:r>
      <w:proofErr w:type="spellStart"/>
      <w:r w:rsidRPr="00607F16">
        <w:rPr>
          <w:sz w:val="28"/>
          <w:szCs w:val="28"/>
          <w:u w:val="none"/>
          <w:vertAlign w:val="subscript"/>
        </w:rPr>
        <w:t>бо</w:t>
      </w:r>
      <w:proofErr w:type="spellEnd"/>
      <w:r w:rsidRPr="00037162">
        <w:rPr>
          <w:sz w:val="28"/>
          <w:szCs w:val="28"/>
          <w:u w:val="none"/>
        </w:rPr>
        <w:t>×</w:t>
      </w:r>
      <w:r w:rsidRPr="00037162">
        <w:rPr>
          <w:sz w:val="28"/>
          <w:szCs w:val="28"/>
          <w:u w:val="none"/>
          <w:lang w:val="en-US"/>
        </w:rPr>
        <w:t>P</w:t>
      </w:r>
      <w:proofErr w:type="spellStart"/>
      <w:r w:rsidRPr="00607F16">
        <w:rPr>
          <w:sz w:val="28"/>
          <w:szCs w:val="28"/>
          <w:u w:val="none"/>
          <w:vertAlign w:val="subscript"/>
        </w:rPr>
        <w:t>бо</w:t>
      </w:r>
      <w:proofErr w:type="spellEnd"/>
      <w:proofErr w:type="gramStart"/>
      <w:r w:rsidR="00D75905">
        <w:rPr>
          <w:sz w:val="28"/>
          <w:szCs w:val="28"/>
          <w:u w:val="none"/>
          <w:vertAlign w:val="subscript"/>
        </w:rPr>
        <w:t xml:space="preserve"> ,</w:t>
      </w:r>
      <w:proofErr w:type="gramEnd"/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r w:rsidRPr="00607F16">
        <w:rPr>
          <w:sz w:val="28"/>
          <w:szCs w:val="28"/>
          <w:u w:val="none"/>
          <w:vertAlign w:val="subscript"/>
        </w:rPr>
        <w:t>ж</w:t>
      </w:r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количество </w:t>
      </w:r>
      <w:proofErr w:type="gramStart"/>
      <w:r w:rsidRPr="00037162">
        <w:rPr>
          <w:sz w:val="28"/>
          <w:szCs w:val="28"/>
          <w:u w:val="none"/>
        </w:rPr>
        <w:t>приобретаемых</w:t>
      </w:r>
      <w:proofErr w:type="gramEnd"/>
      <w:r w:rsidRPr="00037162">
        <w:rPr>
          <w:sz w:val="28"/>
          <w:szCs w:val="28"/>
          <w:u w:val="none"/>
        </w:rPr>
        <w:t xml:space="preserve"> i-х </w:t>
      </w:r>
      <w:proofErr w:type="spellStart"/>
      <w:r w:rsidRPr="00037162">
        <w:rPr>
          <w:sz w:val="28"/>
          <w:szCs w:val="28"/>
          <w:u w:val="none"/>
        </w:rPr>
        <w:t>спецжурналов</w:t>
      </w:r>
      <w:proofErr w:type="spellEnd"/>
      <w:r w:rsidRPr="00037162">
        <w:rPr>
          <w:sz w:val="28"/>
          <w:szCs w:val="28"/>
          <w:u w:val="none"/>
        </w:rPr>
        <w:t>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r w:rsidRPr="00607F16">
        <w:rPr>
          <w:sz w:val="28"/>
          <w:szCs w:val="28"/>
          <w:u w:val="none"/>
          <w:vertAlign w:val="subscript"/>
        </w:rPr>
        <w:t>ж</w:t>
      </w:r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цена 1 i-</w:t>
      </w:r>
      <w:proofErr w:type="spellStart"/>
      <w:r w:rsidRPr="00037162">
        <w:rPr>
          <w:sz w:val="28"/>
          <w:szCs w:val="28"/>
          <w:u w:val="none"/>
        </w:rPr>
        <w:t>госпецжурнала</w:t>
      </w:r>
      <w:proofErr w:type="spellEnd"/>
      <w:r w:rsidRPr="00037162">
        <w:rPr>
          <w:sz w:val="28"/>
          <w:szCs w:val="28"/>
          <w:u w:val="none"/>
        </w:rPr>
        <w:t>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  <w:lang w:val="en-US"/>
        </w:rPr>
        <w:t>Q</w:t>
      </w:r>
      <w:proofErr w:type="spellStart"/>
      <w:r w:rsidRPr="00607F16">
        <w:rPr>
          <w:sz w:val="28"/>
          <w:szCs w:val="28"/>
          <w:u w:val="none"/>
          <w:vertAlign w:val="subscript"/>
        </w:rPr>
        <w:t>бо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proofErr w:type="gramStart"/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количество</w:t>
      </w:r>
      <w:proofErr w:type="gramEnd"/>
      <w:r w:rsidRPr="00037162">
        <w:rPr>
          <w:sz w:val="28"/>
          <w:szCs w:val="28"/>
          <w:u w:val="none"/>
        </w:rPr>
        <w:t xml:space="preserve"> приобретаемых бланков строгой отчетности;</w:t>
      </w:r>
    </w:p>
    <w:p w:rsidR="00D0684F" w:rsidRPr="00037162" w:rsidRDefault="00D0684F" w:rsidP="006C6C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607F16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7F16" w:rsidRPr="002B5AC2">
        <w:rPr>
          <w:sz w:val="28"/>
          <w:szCs w:val="28"/>
        </w:rPr>
        <w:t>–</w:t>
      </w:r>
      <w:r w:rsidR="00607F16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1 бланка строгой отчетности</w:t>
      </w:r>
      <w:r w:rsidR="00D75905">
        <w:rPr>
          <w:rFonts w:ascii="Times New Roman" w:hAnsi="Times New Roman" w:cs="Times New Roman"/>
          <w:sz w:val="28"/>
          <w:szCs w:val="28"/>
        </w:rPr>
        <w:t>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16">
        <w:rPr>
          <w:rFonts w:ascii="Times New Roman" w:hAnsi="Times New Roman" w:cs="Times New Roman"/>
          <w:sz w:val="28"/>
          <w:szCs w:val="28"/>
        </w:rPr>
        <w:t>7</w:t>
      </w:r>
      <w:r w:rsidR="00D0684F" w:rsidRPr="00607F16">
        <w:rPr>
          <w:rFonts w:ascii="Times New Roman" w:hAnsi="Times New Roman" w:cs="Times New Roman"/>
          <w:sz w:val="28"/>
          <w:szCs w:val="28"/>
        </w:rPr>
        <w:t>.10.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проведение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предрейсового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послерейсового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осмотра водителей транспортных средств </w:t>
      </w:r>
      <w:r w:rsidR="00D0684F" w:rsidRPr="00607F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607F16">
        <w:rPr>
          <w:rFonts w:ascii="Times New Roman" w:hAnsi="Times New Roman" w:cs="Times New Roman"/>
          <w:sz w:val="28"/>
          <w:szCs w:val="28"/>
        </w:rPr>
        <w:t>З</w:t>
      </w:r>
      <w:r w:rsidR="00D0684F" w:rsidRPr="00607F16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="00D0684F" w:rsidRPr="00607F1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607F16" w:rsidRDefault="00D0684F" w:rsidP="00607F16">
      <w:pPr>
        <w:pStyle w:val="a3"/>
        <w:spacing w:line="360" w:lineRule="auto"/>
        <w:jc w:val="center"/>
        <w:rPr>
          <w:rFonts w:eastAsiaTheme="minorEastAsia"/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Зосм</w:t>
      </w:r>
      <w:proofErr w:type="spellEnd"/>
      <w:r w:rsidRPr="00037162">
        <w:rPr>
          <w:sz w:val="28"/>
          <w:szCs w:val="28"/>
          <w:u w:val="none"/>
        </w:rPr>
        <w:t>=</w:t>
      </w:r>
      <w:proofErr w:type="spellStart"/>
      <w:proofErr w:type="gramStart"/>
      <w:r w:rsidRPr="00037162">
        <w:rPr>
          <w:sz w:val="28"/>
          <w:szCs w:val="28"/>
          <w:u w:val="none"/>
        </w:rPr>
        <w:t>Q</w:t>
      </w:r>
      <w:proofErr w:type="gramEnd"/>
      <w:r w:rsidRPr="00037162">
        <w:rPr>
          <w:sz w:val="28"/>
          <w:szCs w:val="28"/>
          <w:u w:val="none"/>
        </w:rPr>
        <w:t>вод×Pвод</w:t>
      </w:r>
      <w:proofErr w:type="spellEnd"/>
      <w:r w:rsidRPr="00037162">
        <w:rPr>
          <w:sz w:val="28"/>
          <w:szCs w:val="28"/>
          <w:u w:val="none"/>
        </w:rPr>
        <w:t>×</w:t>
      </w:r>
      <m:oMath>
        <m:f>
          <m:f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вод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1,2</m:t>
            </m:r>
          </m:den>
        </m:f>
      </m:oMath>
      <w:r w:rsidR="00607F16">
        <w:rPr>
          <w:rFonts w:eastAsiaTheme="minorEastAsia"/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Q</w:t>
      </w:r>
      <w:proofErr w:type="gramEnd"/>
      <w:r w:rsidRPr="00607F16">
        <w:rPr>
          <w:sz w:val="28"/>
          <w:szCs w:val="28"/>
          <w:u w:val="none"/>
          <w:vertAlign w:val="subscript"/>
        </w:rPr>
        <w:t>вод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водителей;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P</w:t>
      </w:r>
      <w:proofErr w:type="gramEnd"/>
      <w:r w:rsidRPr="00607F16">
        <w:rPr>
          <w:sz w:val="28"/>
          <w:szCs w:val="28"/>
          <w:u w:val="none"/>
          <w:vertAlign w:val="subscript"/>
        </w:rPr>
        <w:t>вод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проведения 1 </w:t>
      </w:r>
      <w:proofErr w:type="spellStart"/>
      <w:r w:rsidRPr="00037162">
        <w:rPr>
          <w:sz w:val="28"/>
          <w:szCs w:val="28"/>
          <w:u w:val="none"/>
        </w:rPr>
        <w:t>предрейсового</w:t>
      </w:r>
      <w:proofErr w:type="spellEnd"/>
      <w:r w:rsidRPr="00037162">
        <w:rPr>
          <w:sz w:val="28"/>
          <w:szCs w:val="28"/>
          <w:u w:val="none"/>
        </w:rPr>
        <w:t xml:space="preserve"> и </w:t>
      </w:r>
      <w:proofErr w:type="spellStart"/>
      <w:r w:rsidRPr="00037162">
        <w:rPr>
          <w:sz w:val="28"/>
          <w:szCs w:val="28"/>
          <w:u w:val="none"/>
        </w:rPr>
        <w:t>послерейсового</w:t>
      </w:r>
      <w:proofErr w:type="spellEnd"/>
      <w:r w:rsidRPr="00037162">
        <w:rPr>
          <w:sz w:val="28"/>
          <w:szCs w:val="28"/>
          <w:u w:val="none"/>
        </w:rPr>
        <w:t xml:space="preserve"> осмотра;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N</w:t>
      </w:r>
      <w:proofErr w:type="gramEnd"/>
      <w:r w:rsidRPr="00607F16">
        <w:rPr>
          <w:sz w:val="28"/>
          <w:szCs w:val="28"/>
          <w:u w:val="none"/>
          <w:vertAlign w:val="subscript"/>
        </w:rPr>
        <w:t>вод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количество рабочих дней в году;</w:t>
      </w:r>
    </w:p>
    <w:p w:rsidR="00D0684F" w:rsidRDefault="00D0684F" w:rsidP="00607F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1,2 </w:t>
      </w:r>
      <w:r w:rsidR="00607F16" w:rsidRPr="002B5AC2">
        <w:rPr>
          <w:sz w:val="28"/>
          <w:szCs w:val="28"/>
        </w:rPr>
        <w:t>–</w:t>
      </w:r>
      <w:r w:rsidR="00607F16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поправочный коэффициент, учитывающий неявки на работу по причинам, установленным трудовым законодательством</w:t>
      </w:r>
      <w:r w:rsidR="00607F16">
        <w:rPr>
          <w:rFonts w:ascii="Times New Roman" w:hAnsi="Times New Roman" w:cs="Times New Roman"/>
          <w:sz w:val="28"/>
          <w:szCs w:val="28"/>
        </w:rPr>
        <w:t>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16">
        <w:rPr>
          <w:rFonts w:ascii="Times New Roman" w:hAnsi="Times New Roman" w:cs="Times New Roman"/>
          <w:sz w:val="28"/>
          <w:szCs w:val="28"/>
        </w:rPr>
        <w:t>7.</w:t>
      </w:r>
      <w:r w:rsidR="00D0684F" w:rsidRPr="00607F16">
        <w:rPr>
          <w:rFonts w:ascii="Times New Roman" w:hAnsi="Times New Roman" w:cs="Times New Roman"/>
          <w:sz w:val="28"/>
          <w:szCs w:val="28"/>
        </w:rPr>
        <w:t>11.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аттестацию специальных помещений</w:t>
      </w:r>
      <w:r w:rsidR="00D0684F" w:rsidRPr="00607F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84F" w:rsidRPr="00607F16">
        <w:rPr>
          <w:rFonts w:ascii="Times New Roman" w:hAnsi="Times New Roman" w:cs="Times New Roman"/>
          <w:sz w:val="28"/>
          <w:szCs w:val="28"/>
        </w:rPr>
        <w:t>З</w:t>
      </w:r>
      <w:r w:rsidR="00D0684F" w:rsidRPr="00607F16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proofErr w:type="spellEnd"/>
      <w:r w:rsidR="00D0684F" w:rsidRPr="00607F1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Default="00D0684F" w:rsidP="00607F16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07F16">
        <w:rPr>
          <w:sz w:val="28"/>
          <w:szCs w:val="28"/>
          <w:u w:val="none"/>
          <w:vertAlign w:val="subscript"/>
        </w:rPr>
        <w:t>атт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607F16">
        <w:rPr>
          <w:sz w:val="28"/>
          <w:szCs w:val="28"/>
          <w:u w:val="none"/>
          <w:vertAlign w:val="subscript"/>
        </w:rPr>
        <w:t>атт</w:t>
      </w:r>
      <w:r w:rsidRPr="00037162">
        <w:rPr>
          <w:sz w:val="28"/>
          <w:szCs w:val="28"/>
          <w:u w:val="none"/>
        </w:rPr>
        <w:t>×Pi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607F16">
        <w:rPr>
          <w:sz w:val="28"/>
          <w:szCs w:val="28"/>
          <w:u w:val="none"/>
          <w:vertAlign w:val="subscript"/>
        </w:rPr>
        <w:t>атт</w:t>
      </w:r>
      <w:proofErr w:type="spellEnd"/>
      <w:r w:rsidR="00607F16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607F16">
        <w:rPr>
          <w:sz w:val="28"/>
          <w:szCs w:val="28"/>
          <w:u w:val="none"/>
          <w:vertAlign w:val="subscript"/>
        </w:rPr>
        <w:t>атт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i-х специальных помещений, подлежащих аттестации;</w:t>
      </w:r>
    </w:p>
    <w:p w:rsidR="00D0684F" w:rsidRPr="00037162" w:rsidRDefault="00D0684F" w:rsidP="00D759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7F16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07F16" w:rsidRPr="002B5AC2">
        <w:rPr>
          <w:sz w:val="28"/>
          <w:szCs w:val="28"/>
        </w:rPr>
        <w:t>–</w:t>
      </w:r>
      <w:r w:rsidR="00607F16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проведения аттестации 1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специального помещения</w:t>
      </w:r>
      <w:r w:rsidR="00607F16">
        <w:rPr>
          <w:rFonts w:ascii="Times New Roman" w:hAnsi="Times New Roman" w:cs="Times New Roman"/>
          <w:sz w:val="28"/>
          <w:szCs w:val="28"/>
        </w:rPr>
        <w:t>.</w:t>
      </w:r>
    </w:p>
    <w:p w:rsidR="00017179" w:rsidRPr="00607F16" w:rsidRDefault="00887F6C" w:rsidP="00607F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07F16">
        <w:rPr>
          <w:sz w:val="28"/>
          <w:szCs w:val="28"/>
        </w:rPr>
        <w:t>7.</w:t>
      </w:r>
      <w:r w:rsidR="00D0684F" w:rsidRPr="00607F16">
        <w:rPr>
          <w:sz w:val="28"/>
          <w:szCs w:val="28"/>
        </w:rPr>
        <w:t>12.</w:t>
      </w:r>
      <w:r w:rsidR="00D0684F" w:rsidRPr="00037162">
        <w:rPr>
          <w:b/>
          <w:sz w:val="28"/>
          <w:szCs w:val="28"/>
        </w:rPr>
        <w:t xml:space="preserve"> Затраты на оплату работ по организации кан</w:t>
      </w:r>
      <w:r w:rsidR="00D75905">
        <w:rPr>
          <w:b/>
          <w:sz w:val="28"/>
          <w:szCs w:val="28"/>
        </w:rPr>
        <w:t>ала связи на основе волоконно-</w:t>
      </w:r>
      <w:r w:rsidR="00D0684F" w:rsidRPr="00037162">
        <w:rPr>
          <w:b/>
          <w:sz w:val="28"/>
          <w:szCs w:val="28"/>
        </w:rPr>
        <w:t>оптического кабеля от точки подключения</w:t>
      </w:r>
      <w:r w:rsidR="004B28AC">
        <w:rPr>
          <w:b/>
          <w:sz w:val="28"/>
          <w:szCs w:val="28"/>
        </w:rPr>
        <w:t xml:space="preserve">                      (</w:t>
      </w:r>
      <w:r w:rsidR="00D0684F" w:rsidRPr="00037162">
        <w:rPr>
          <w:b/>
          <w:sz w:val="28"/>
          <w:szCs w:val="28"/>
        </w:rPr>
        <w:t xml:space="preserve">интеграция) </w:t>
      </w:r>
      <w:r w:rsidR="00D0684F" w:rsidRPr="00607F16">
        <w:rPr>
          <w:sz w:val="28"/>
          <w:szCs w:val="28"/>
        </w:rPr>
        <w:t>(</w:t>
      </w:r>
      <w:proofErr w:type="spellStart"/>
      <w:r w:rsidR="00D0684F" w:rsidRPr="00607F16">
        <w:rPr>
          <w:sz w:val="28"/>
          <w:szCs w:val="28"/>
        </w:rPr>
        <w:t>З</w:t>
      </w:r>
      <w:r w:rsidR="00D0684F" w:rsidRPr="00607F16">
        <w:rPr>
          <w:sz w:val="28"/>
          <w:szCs w:val="28"/>
          <w:vertAlign w:val="subscript"/>
        </w:rPr>
        <w:t>м</w:t>
      </w:r>
      <w:proofErr w:type="spellEnd"/>
      <w:r w:rsidR="00D0684F" w:rsidRPr="00607F16">
        <w:rPr>
          <w:sz w:val="28"/>
          <w:szCs w:val="28"/>
        </w:rPr>
        <w:t>) определяются по формуле:</w:t>
      </w:r>
    </w:p>
    <w:p w:rsidR="00017179" w:rsidRPr="00607F16" w:rsidRDefault="00D0684F" w:rsidP="00607F16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Зм</w:t>
      </w:r>
      <w:proofErr w:type="spellEnd"/>
      <w:r w:rsidRPr="00E31BC9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r w:rsidRPr="00037162">
        <w:rPr>
          <w:sz w:val="28"/>
          <w:szCs w:val="28"/>
          <w:u w:val="none"/>
        </w:rPr>
        <w:t>м</w:t>
      </w:r>
      <w:r w:rsidRPr="00E31BC9">
        <w:rPr>
          <w:sz w:val="28"/>
          <w:szCs w:val="28"/>
          <w:u w:val="none"/>
          <w:lang w:val="en-US"/>
        </w:rPr>
        <w:t>×</w:t>
      </w:r>
      <w:r w:rsidRPr="00037162">
        <w:rPr>
          <w:sz w:val="28"/>
          <w:szCs w:val="28"/>
          <w:u w:val="none"/>
          <w:lang w:val="en-US"/>
        </w:rPr>
        <w:t>Pi </w:t>
      </w:r>
      <w:r w:rsidRPr="00037162">
        <w:rPr>
          <w:sz w:val="28"/>
          <w:szCs w:val="28"/>
          <w:u w:val="none"/>
        </w:rPr>
        <w:t>м</w:t>
      </w:r>
      <w:r w:rsidR="00607F16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r w:rsidRPr="00607F16">
        <w:rPr>
          <w:sz w:val="28"/>
          <w:szCs w:val="28"/>
          <w:u w:val="none"/>
          <w:vertAlign w:val="subscript"/>
        </w:rPr>
        <w:t>м</w:t>
      </w:r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оборудования, подлежащего монтажу (установке), дооборудованию и наладке;</w:t>
      </w:r>
    </w:p>
    <w:p w:rsidR="00D0684F" w:rsidRPr="00037162" w:rsidRDefault="00D0684F" w:rsidP="00887F6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Pi</w:t>
      </w:r>
      <w:proofErr w:type="spellEnd"/>
      <w:r w:rsidRPr="00037162">
        <w:rPr>
          <w:sz w:val="28"/>
          <w:szCs w:val="28"/>
        </w:rPr>
        <w:t> </w:t>
      </w:r>
      <w:r w:rsidRPr="00607F16">
        <w:rPr>
          <w:sz w:val="28"/>
          <w:szCs w:val="28"/>
          <w:vertAlign w:val="subscript"/>
        </w:rPr>
        <w:t>м</w:t>
      </w:r>
      <w:r w:rsidRPr="00037162">
        <w:rPr>
          <w:sz w:val="28"/>
          <w:szCs w:val="28"/>
        </w:rPr>
        <w:t xml:space="preserve"> </w:t>
      </w:r>
      <w:r w:rsidR="00607F16" w:rsidRPr="002B5AC2">
        <w:rPr>
          <w:sz w:val="28"/>
          <w:szCs w:val="28"/>
        </w:rPr>
        <w:t>–</w:t>
      </w:r>
      <w:r w:rsidR="00607F16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 цена монтажа (установки), дооборудования и наладки 1 единицы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оборудования.</w:t>
      </w:r>
    </w:p>
    <w:p w:rsidR="00017179" w:rsidRPr="00607F16" w:rsidRDefault="00D0684F" w:rsidP="00607F1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работ по организации ка</w:t>
      </w:r>
      <w:r w:rsidR="00607F16">
        <w:rPr>
          <w:sz w:val="28"/>
          <w:szCs w:val="28"/>
        </w:rPr>
        <w:t>нала связи на основе волоконно-</w:t>
      </w:r>
      <w:r w:rsidRPr="00037162">
        <w:rPr>
          <w:sz w:val="28"/>
          <w:szCs w:val="28"/>
        </w:rPr>
        <w:t>оптического кабеля от точки подключения</w:t>
      </w:r>
      <w:r w:rsidR="00D75905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19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17179" w:rsidRDefault="00D0684F" w:rsidP="0001717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179">
        <w:rPr>
          <w:rFonts w:ascii="Times New Roman" w:hAnsi="Times New Roman" w:cs="Times New Roman"/>
          <w:sz w:val="28"/>
          <w:szCs w:val="28"/>
        </w:rPr>
        <w:t>Примечани</w:t>
      </w:r>
      <w:r w:rsidR="00607F16">
        <w:rPr>
          <w:rFonts w:ascii="Times New Roman" w:hAnsi="Times New Roman" w:cs="Times New Roman"/>
          <w:sz w:val="28"/>
          <w:szCs w:val="28"/>
        </w:rPr>
        <w:t>я</w:t>
      </w:r>
      <w:r w:rsidRPr="00017179">
        <w:rPr>
          <w:rFonts w:ascii="Times New Roman" w:hAnsi="Times New Roman" w:cs="Times New Roman"/>
          <w:sz w:val="28"/>
          <w:szCs w:val="28"/>
        </w:rPr>
        <w:t>:</w:t>
      </w:r>
    </w:p>
    <w:p w:rsidR="00D0684F" w:rsidRPr="00037162" w:rsidRDefault="00607F16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>
        <w:rPr>
          <w:rFonts w:eastAsia="Times New Roman"/>
          <w:sz w:val="28"/>
          <w:szCs w:val="28"/>
          <w:u w:val="none"/>
          <w:lang w:eastAsia="ru-RU"/>
        </w:rPr>
        <w:t>1.</w:t>
      </w:r>
      <w:r w:rsidR="00D75905">
        <w:rPr>
          <w:rFonts w:eastAsia="Times New Roman"/>
          <w:sz w:val="28"/>
          <w:szCs w:val="28"/>
          <w:u w:val="none"/>
          <w:lang w:eastAsia="ru-RU"/>
        </w:rPr>
        <w:t xml:space="preserve"> </w:t>
      </w:r>
      <w:r w:rsidR="00D0684F" w:rsidRPr="00037162">
        <w:rPr>
          <w:rFonts w:eastAsia="Times New Roman"/>
          <w:sz w:val="28"/>
          <w:szCs w:val="28"/>
          <w:u w:val="none"/>
          <w:lang w:eastAsia="ru-RU"/>
        </w:rPr>
        <w:t>Затраты на организацию канала связи определяются на основании</w:t>
      </w:r>
      <w:r w:rsidR="00D0684F">
        <w:rPr>
          <w:rFonts w:eastAsia="Times New Roman"/>
          <w:sz w:val="28"/>
          <w:szCs w:val="28"/>
          <w:u w:val="none"/>
          <w:lang w:eastAsia="ru-RU"/>
        </w:rPr>
        <w:t xml:space="preserve"> </w:t>
      </w:r>
      <w:r w:rsidR="00D0684F" w:rsidRPr="00037162">
        <w:rPr>
          <w:rFonts w:eastAsia="Times New Roman"/>
          <w:sz w:val="28"/>
          <w:szCs w:val="28"/>
          <w:u w:val="none"/>
          <w:lang w:eastAsia="ru-RU"/>
        </w:rPr>
        <w:t>сводного</w:t>
      </w:r>
      <w:r w:rsidR="00D0684F">
        <w:rPr>
          <w:rFonts w:eastAsia="Times New Roman"/>
          <w:sz w:val="28"/>
          <w:szCs w:val="28"/>
          <w:u w:val="none"/>
          <w:lang w:eastAsia="ru-RU"/>
        </w:rPr>
        <w:t xml:space="preserve"> </w:t>
      </w:r>
      <w:r w:rsidR="00D0684F" w:rsidRPr="00037162">
        <w:rPr>
          <w:rFonts w:eastAsia="Times New Roman"/>
          <w:sz w:val="28"/>
          <w:szCs w:val="28"/>
          <w:u w:val="none"/>
          <w:lang w:eastAsia="ru-RU"/>
        </w:rPr>
        <w:t>сметного расчета стоимости, согласно перечня работ и нормативных затрат на их выполнение, установленны</w:t>
      </w:r>
      <w:r>
        <w:rPr>
          <w:rFonts w:eastAsia="Times New Roman"/>
          <w:sz w:val="28"/>
          <w:szCs w:val="28"/>
          <w:u w:val="none"/>
          <w:lang w:eastAsia="ru-RU"/>
        </w:rPr>
        <w:t>х</w:t>
      </w:r>
      <w:r w:rsidR="00D0684F">
        <w:rPr>
          <w:rFonts w:eastAsia="Times New Roman"/>
          <w:sz w:val="28"/>
          <w:szCs w:val="28"/>
          <w:u w:val="none"/>
          <w:lang w:eastAsia="ru-RU"/>
        </w:rPr>
        <w:t xml:space="preserve"> </w:t>
      </w:r>
      <w:r w:rsidR="00D0684F" w:rsidRPr="00037162">
        <w:rPr>
          <w:rFonts w:eastAsia="Times New Roman"/>
          <w:sz w:val="28"/>
          <w:szCs w:val="28"/>
          <w:u w:val="none"/>
          <w:lang w:eastAsia="ru-RU"/>
        </w:rPr>
        <w:t>эксплуатационной документацией или утвержденного регламента выполнения таких работ.</w:t>
      </w:r>
      <w:r w:rsidR="00D0684F" w:rsidRPr="00037162">
        <w:rPr>
          <w:sz w:val="28"/>
          <w:szCs w:val="28"/>
          <w:u w:val="none"/>
        </w:rPr>
        <w:t xml:space="preserve"> </w:t>
      </w:r>
    </w:p>
    <w:p w:rsidR="00D75905" w:rsidRDefault="00607F16" w:rsidP="006C6CEF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D0D0D" w:themeColor="text1" w:themeTint="F2"/>
          <w:sz w:val="28"/>
          <w:szCs w:val="28"/>
        </w:rPr>
      </w:pPr>
      <w:r w:rsidRPr="00607F16">
        <w:rPr>
          <w:b w:val="0"/>
          <w:color w:val="0D0D0D" w:themeColor="text1" w:themeTint="F2"/>
          <w:sz w:val="28"/>
          <w:szCs w:val="28"/>
        </w:rPr>
        <w:t>2.</w:t>
      </w:r>
      <w:r w:rsidR="00D75905">
        <w:rPr>
          <w:b w:val="0"/>
          <w:color w:val="0D0D0D" w:themeColor="text1" w:themeTint="F2"/>
          <w:sz w:val="28"/>
          <w:szCs w:val="28"/>
        </w:rPr>
        <w:t xml:space="preserve"> </w:t>
      </w:r>
      <w:r w:rsidR="00D0684F" w:rsidRPr="00607F16">
        <w:rPr>
          <w:b w:val="0"/>
          <w:color w:val="0D0D0D" w:themeColor="text1" w:themeTint="F2"/>
          <w:sz w:val="28"/>
          <w:szCs w:val="28"/>
        </w:rPr>
        <w:t>Затраты на организ</w:t>
      </w:r>
      <w:r w:rsidRPr="00607F16">
        <w:rPr>
          <w:b w:val="0"/>
          <w:color w:val="0D0D0D" w:themeColor="text1" w:themeTint="F2"/>
          <w:sz w:val="28"/>
          <w:szCs w:val="28"/>
        </w:rPr>
        <w:t xml:space="preserve">ацию канала связи на основе волоконно-оптического кабеля </w:t>
      </w:r>
      <w:r w:rsidR="00D0684F" w:rsidRPr="00607F16">
        <w:rPr>
          <w:b w:val="0"/>
          <w:color w:val="0D0D0D" w:themeColor="text1" w:themeTint="F2"/>
          <w:sz w:val="28"/>
          <w:szCs w:val="28"/>
        </w:rPr>
        <w:t xml:space="preserve">определяются в соответствии </w:t>
      </w:r>
      <w:r w:rsidRPr="00607F16">
        <w:rPr>
          <w:b w:val="0"/>
          <w:color w:val="0D0D0D" w:themeColor="text1" w:themeTint="F2"/>
          <w:sz w:val="28"/>
          <w:szCs w:val="28"/>
        </w:rPr>
        <w:t>со ст.</w:t>
      </w:r>
      <w:r w:rsidR="004B28AC">
        <w:rPr>
          <w:b w:val="0"/>
          <w:color w:val="0D0D0D" w:themeColor="text1" w:themeTint="F2"/>
          <w:sz w:val="28"/>
          <w:szCs w:val="28"/>
        </w:rPr>
        <w:t xml:space="preserve"> </w:t>
      </w:r>
      <w:r w:rsidRPr="00607F16">
        <w:rPr>
          <w:b w:val="0"/>
          <w:color w:val="0D0D0D" w:themeColor="text1" w:themeTint="F2"/>
          <w:sz w:val="28"/>
          <w:szCs w:val="28"/>
        </w:rPr>
        <w:t xml:space="preserve">22 Федерального закона от 05.04.2013 № 44-ФЗ </w:t>
      </w:r>
      <w:r w:rsidR="00E0779D">
        <w:rPr>
          <w:b w:val="0"/>
          <w:color w:val="0D0D0D" w:themeColor="text1" w:themeTint="F2"/>
          <w:sz w:val="28"/>
          <w:szCs w:val="28"/>
        </w:rPr>
        <w:t xml:space="preserve"> «</w:t>
      </w:r>
      <w:r w:rsidRPr="00607F16">
        <w:rPr>
          <w:b w:val="0"/>
          <w:color w:val="0D0D0D" w:themeColor="text1" w:themeTint="F2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E0779D">
        <w:rPr>
          <w:b w:val="0"/>
          <w:color w:val="0D0D0D" w:themeColor="text1" w:themeTint="F2"/>
          <w:sz w:val="28"/>
          <w:szCs w:val="28"/>
        </w:rPr>
        <w:t>арственных и муниципальных нужд»</w:t>
      </w:r>
      <w:r w:rsidRPr="00607F16">
        <w:rPr>
          <w:b w:val="0"/>
          <w:color w:val="0D0D0D" w:themeColor="text1" w:themeTint="F2"/>
          <w:sz w:val="28"/>
          <w:szCs w:val="28"/>
        </w:rPr>
        <w:t>.</w:t>
      </w:r>
    </w:p>
    <w:p w:rsidR="00D0684F" w:rsidRPr="00D75905" w:rsidRDefault="00887F6C" w:rsidP="006C6CEF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D0D0D" w:themeColor="text1" w:themeTint="F2"/>
          <w:sz w:val="28"/>
          <w:szCs w:val="28"/>
        </w:rPr>
      </w:pPr>
      <w:r w:rsidRPr="00D75905">
        <w:rPr>
          <w:b w:val="0"/>
          <w:sz w:val="28"/>
          <w:szCs w:val="28"/>
        </w:rPr>
        <w:t>7</w:t>
      </w:r>
      <w:r w:rsidR="00D0684F" w:rsidRPr="00D75905">
        <w:rPr>
          <w:b w:val="0"/>
          <w:sz w:val="28"/>
          <w:szCs w:val="28"/>
        </w:rPr>
        <w:t>.13.</w:t>
      </w:r>
      <w:r w:rsidR="00D0684F">
        <w:rPr>
          <w:b w:val="0"/>
          <w:sz w:val="28"/>
          <w:szCs w:val="28"/>
        </w:rPr>
        <w:t xml:space="preserve"> </w:t>
      </w:r>
      <w:r w:rsidR="00607F16">
        <w:rPr>
          <w:b w:val="0"/>
          <w:sz w:val="28"/>
          <w:szCs w:val="28"/>
        </w:rPr>
        <w:t xml:space="preserve"> </w:t>
      </w:r>
      <w:r w:rsidR="00D0684F" w:rsidRPr="00D75905">
        <w:rPr>
          <w:sz w:val="28"/>
          <w:szCs w:val="28"/>
        </w:rPr>
        <w:t>Затраты на проведение диспансеризации работников</w:t>
      </w:r>
      <w:r w:rsidR="00D0684F" w:rsidRPr="00037162">
        <w:rPr>
          <w:b w:val="0"/>
          <w:sz w:val="28"/>
          <w:szCs w:val="28"/>
        </w:rPr>
        <w:t xml:space="preserve"> </w:t>
      </w:r>
      <w:r w:rsidR="00607F16" w:rsidRPr="00D75905">
        <w:rPr>
          <w:b w:val="0"/>
          <w:sz w:val="28"/>
          <w:szCs w:val="28"/>
        </w:rPr>
        <w:t>(</w:t>
      </w:r>
      <w:proofErr w:type="spellStart"/>
      <w:r w:rsidR="00607F16" w:rsidRPr="00D75905">
        <w:rPr>
          <w:b w:val="0"/>
          <w:sz w:val="28"/>
          <w:szCs w:val="28"/>
        </w:rPr>
        <w:t>З</w:t>
      </w:r>
      <w:r w:rsidR="00607F16" w:rsidRPr="00D75905">
        <w:rPr>
          <w:b w:val="0"/>
          <w:sz w:val="28"/>
          <w:szCs w:val="28"/>
          <w:vertAlign w:val="subscript"/>
        </w:rPr>
        <w:t>дисп</w:t>
      </w:r>
      <w:proofErr w:type="spellEnd"/>
      <w:r w:rsidR="00D0684F" w:rsidRPr="00D75905">
        <w:rPr>
          <w:b w:val="0"/>
          <w:sz w:val="28"/>
          <w:szCs w:val="28"/>
        </w:rPr>
        <w:t xml:space="preserve">) определяются по формуле: </w:t>
      </w:r>
    </w:p>
    <w:p w:rsidR="00D0684F" w:rsidRDefault="00607F16" w:rsidP="00607F16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>
        <w:rPr>
          <w:sz w:val="28"/>
          <w:szCs w:val="28"/>
          <w:u w:val="none"/>
        </w:rPr>
        <w:t>З</w:t>
      </w:r>
      <w:r>
        <w:rPr>
          <w:sz w:val="28"/>
          <w:szCs w:val="28"/>
          <w:u w:val="none"/>
          <w:vertAlign w:val="subscript"/>
        </w:rPr>
        <w:t>дисп</w:t>
      </w:r>
      <w:proofErr w:type="spellEnd"/>
      <w:r w:rsidR="00D0684F" w:rsidRPr="00037162">
        <w:rPr>
          <w:sz w:val="28"/>
          <w:szCs w:val="28"/>
          <w:u w:val="none"/>
        </w:rPr>
        <w:t>=</w:t>
      </w:r>
      <w:proofErr w:type="spellStart"/>
      <w:r w:rsidR="00D0684F" w:rsidRPr="00037162">
        <w:rPr>
          <w:sz w:val="28"/>
          <w:szCs w:val="28"/>
          <w:u w:val="none"/>
        </w:rPr>
        <w:t>Ч</w:t>
      </w:r>
      <w:r>
        <w:rPr>
          <w:sz w:val="28"/>
          <w:szCs w:val="28"/>
          <w:u w:val="none"/>
          <w:vertAlign w:val="subscript"/>
        </w:rPr>
        <w:t>дисп</w:t>
      </w:r>
      <w:r w:rsidR="00D0684F" w:rsidRPr="00037162">
        <w:rPr>
          <w:sz w:val="28"/>
          <w:szCs w:val="28"/>
          <w:u w:val="none"/>
        </w:rPr>
        <w:t>×</w:t>
      </w:r>
      <w:proofErr w:type="gramStart"/>
      <w:r w:rsidR="00D0684F" w:rsidRPr="00037162">
        <w:rPr>
          <w:sz w:val="28"/>
          <w:szCs w:val="28"/>
          <w:u w:val="none"/>
        </w:rPr>
        <w:t>P</w:t>
      </w:r>
      <w:proofErr w:type="gramEnd"/>
      <w:r>
        <w:rPr>
          <w:sz w:val="28"/>
          <w:szCs w:val="28"/>
          <w:u w:val="none"/>
          <w:vertAlign w:val="subscript"/>
        </w:rPr>
        <w:t>дисп</w:t>
      </w:r>
      <w:proofErr w:type="spellEnd"/>
      <w:r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Ч</w:t>
      </w:r>
      <w:r w:rsidR="00607F16">
        <w:rPr>
          <w:sz w:val="28"/>
          <w:szCs w:val="28"/>
          <w:u w:val="none"/>
          <w:vertAlign w:val="subscript"/>
        </w:rPr>
        <w:t>дисп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численность работников, подлежащих диспансеризации;</w:t>
      </w:r>
    </w:p>
    <w:p w:rsidR="00D0684F" w:rsidRPr="00037162" w:rsidRDefault="00D0684F" w:rsidP="00607F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607F16">
        <w:rPr>
          <w:sz w:val="28"/>
          <w:szCs w:val="28"/>
          <w:vertAlign w:val="subscript"/>
        </w:rPr>
        <w:t>дисп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07F16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проведения диспансери</w:t>
      </w:r>
      <w:r w:rsidR="00607F16">
        <w:rPr>
          <w:rFonts w:ascii="Times New Roman" w:hAnsi="Times New Roman" w:cs="Times New Roman"/>
          <w:sz w:val="28"/>
          <w:szCs w:val="28"/>
        </w:rPr>
        <w:t>зации в расчете на 1 работника.</w:t>
      </w:r>
    </w:p>
    <w:p w:rsidR="00D0684F" w:rsidRPr="00037162" w:rsidRDefault="00887F6C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F16">
        <w:rPr>
          <w:rFonts w:ascii="Times New Roman" w:hAnsi="Times New Roman" w:cs="Times New Roman"/>
          <w:sz w:val="28"/>
          <w:szCs w:val="28"/>
        </w:rPr>
        <w:t>7</w:t>
      </w:r>
      <w:r w:rsidR="00D0684F" w:rsidRPr="00607F16">
        <w:rPr>
          <w:rFonts w:ascii="Times New Roman" w:hAnsi="Times New Roman" w:cs="Times New Roman"/>
          <w:sz w:val="28"/>
          <w:szCs w:val="28"/>
        </w:rPr>
        <w:t>.14</w:t>
      </w:r>
      <w:r w:rsidR="00D0684F" w:rsidRPr="004B28AC">
        <w:rPr>
          <w:rFonts w:ascii="Times New Roman" w:hAnsi="Times New Roman" w:cs="Times New Roman"/>
          <w:sz w:val="28"/>
          <w:szCs w:val="28"/>
        </w:rPr>
        <w:t>.</w:t>
      </w:r>
      <w:r w:rsidR="00607F16" w:rsidRPr="004B28AC">
        <w:rPr>
          <w:rFonts w:ascii="Times New Roman" w:hAnsi="Times New Roman" w:cs="Times New Roman"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Затраты на приобретение полисов обязательного страхования гражданской ответственности</w:t>
      </w:r>
      <w:r w:rsidR="00D0684F"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владельцев транспортных средств </w:t>
      </w:r>
      <w:r w:rsidR="00D0684F" w:rsidRPr="00037162">
        <w:rPr>
          <w:rFonts w:ascii="Times New Roman" w:hAnsi="Times New Roman" w:cs="Times New Roman"/>
          <w:b/>
          <w:noProof/>
          <w:position w:val="-8"/>
          <w:sz w:val="28"/>
          <w:szCs w:val="28"/>
        </w:rPr>
        <w:drawing>
          <wp:inline distT="0" distB="0" distL="0" distR="0" wp14:anchorId="671C75A0" wp14:editId="49D97927">
            <wp:extent cx="534035" cy="278130"/>
            <wp:effectExtent l="19050" t="0" r="0" b="0"/>
            <wp:docPr id="388" name="Рисунок 666" descr="base_24458_7231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 descr="base_24458_72310_830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sz w:val="28"/>
          <w:szCs w:val="28"/>
        </w:rPr>
        <w:t xml:space="preserve">определяются в соответствии с базовыми ставками страховых тарифов и коэффициентами страховых тарифов, установленными </w:t>
      </w:r>
      <w:hyperlink r:id="rId31" w:history="1">
        <w:r w:rsidR="00D0684F" w:rsidRPr="00037162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="00D0684F" w:rsidRPr="00037162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</w:t>
      </w:r>
      <w:r w:rsidR="00607F16">
        <w:rPr>
          <w:rFonts w:ascii="Times New Roman" w:hAnsi="Times New Roman" w:cs="Times New Roman"/>
          <w:sz w:val="28"/>
          <w:szCs w:val="28"/>
        </w:rPr>
        <w:t xml:space="preserve">дерации от 19.09.2014  № </w:t>
      </w:r>
      <w:r w:rsidR="00D0684F" w:rsidRPr="00037162">
        <w:rPr>
          <w:rFonts w:ascii="Times New Roman" w:hAnsi="Times New Roman" w:cs="Times New Roman"/>
          <w:sz w:val="28"/>
          <w:szCs w:val="28"/>
        </w:rPr>
        <w:t xml:space="preserve">3384-У </w:t>
      </w:r>
      <w:r w:rsidR="00607F16">
        <w:rPr>
          <w:rFonts w:ascii="Times New Roman" w:hAnsi="Times New Roman" w:cs="Times New Roman"/>
          <w:sz w:val="28"/>
          <w:szCs w:val="28"/>
        </w:rPr>
        <w:t xml:space="preserve">           «</w:t>
      </w:r>
      <w:r w:rsidR="00D0684F" w:rsidRPr="00037162">
        <w:rPr>
          <w:rFonts w:ascii="Times New Roman" w:hAnsi="Times New Roman" w:cs="Times New Roman"/>
          <w:sz w:val="28"/>
          <w:szCs w:val="28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="00D0684F" w:rsidRPr="00037162">
        <w:rPr>
          <w:rFonts w:ascii="Times New Roman" w:hAnsi="Times New Roman" w:cs="Times New Roman"/>
          <w:sz w:val="28"/>
          <w:szCs w:val="28"/>
        </w:rPr>
        <w:t xml:space="preserve"> страхованию гражданской ответственности владельцев транспортных средств</w:t>
      </w:r>
      <w:r w:rsidR="00607F16">
        <w:rPr>
          <w:rFonts w:ascii="Times New Roman" w:hAnsi="Times New Roman" w:cs="Times New Roman"/>
          <w:sz w:val="28"/>
          <w:szCs w:val="28"/>
        </w:rPr>
        <w:t>»</w:t>
      </w:r>
      <w:r w:rsidR="00D0684F" w:rsidRPr="00037162">
        <w:rPr>
          <w:rFonts w:ascii="Times New Roman" w:hAnsi="Times New Roman" w:cs="Times New Roman"/>
          <w:sz w:val="28"/>
          <w:szCs w:val="28"/>
        </w:rPr>
        <w:t>,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09BAF0" wp14:editId="0B556700">
            <wp:extent cx="4462145" cy="461010"/>
            <wp:effectExtent l="0" t="0" r="0" b="0"/>
            <wp:docPr id="389" name="Рисунок 667" descr="base_24458_7231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base_24458_72310_83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1B72205" wp14:editId="79A0EC89">
            <wp:extent cx="285115" cy="278130"/>
            <wp:effectExtent l="19050" t="0" r="0" b="0"/>
            <wp:docPr id="390" name="Рисунок 668" descr="base_24458_7231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base_24458_72310_832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предельный размер базовой ставки страхового тарифа по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D9F31FE" wp14:editId="4F4D983E">
            <wp:extent cx="336550" cy="278130"/>
            <wp:effectExtent l="0" t="0" r="0" b="0"/>
            <wp:docPr id="391" name="Рисунок 669" descr="base_24458_72310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base_24458_72310_83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территории преимущественного использования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ED65A7D" wp14:editId="305A50B1">
            <wp:extent cx="504825" cy="278130"/>
            <wp:effectExtent l="0" t="0" r="0" b="0"/>
            <wp:docPr id="392" name="Рисунок 670" descr="base_24458_72310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 descr="base_24458_72310_834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3D663B4" wp14:editId="22BBBC38">
            <wp:extent cx="358140" cy="278130"/>
            <wp:effectExtent l="0" t="0" r="0" b="0"/>
            <wp:docPr id="393" name="Рисунок 671" descr="base_24458_72310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base_24458_72310_835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730834B" wp14:editId="3B298AA5">
            <wp:extent cx="402590" cy="278130"/>
            <wp:effectExtent l="0" t="0" r="0" b="0"/>
            <wp:docPr id="394" name="Рисунок 672" descr="base_24458_7231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base_24458_72310_836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79D">
        <w:rPr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="00E0779D">
        <w:rPr>
          <w:sz w:val="28"/>
          <w:szCs w:val="28"/>
        </w:rPr>
        <w:t xml:space="preserve"> </w:t>
      </w:r>
      <w:r w:rsidRPr="00887F6C">
        <w:rPr>
          <w:rFonts w:ascii="Times New Roman" w:hAnsi="Times New Roman" w:cs="Times New Roman"/>
          <w:sz w:val="28"/>
          <w:szCs w:val="28"/>
        </w:rPr>
        <w:t>коэффициент страховых тарифов в зависимости от технических характеристик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3B8B0D6" wp14:editId="1F64D3DE">
            <wp:extent cx="336550" cy="278130"/>
            <wp:effectExtent l="0" t="0" r="0" b="0"/>
            <wp:docPr id="395" name="Рисунок 673" descr="base_24458_7231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 descr="base_24458_72310_837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периода использования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A20A21E" wp14:editId="50F85B20">
            <wp:extent cx="358140" cy="278130"/>
            <wp:effectExtent l="0" t="0" r="0" b="0"/>
            <wp:docPr id="396" name="Рисунок 674" descr="base_24458_7231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 descr="base_24458_72310_838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нарушений, предусмотренных </w:t>
      </w:r>
      <w:hyperlink r:id="rId40" w:history="1">
        <w:r w:rsidRPr="00887F6C">
          <w:rPr>
            <w:rFonts w:ascii="Times New Roman" w:hAnsi="Times New Roman" w:cs="Times New Roman"/>
            <w:sz w:val="28"/>
            <w:szCs w:val="28"/>
          </w:rPr>
          <w:t>п</w:t>
        </w:r>
        <w:r w:rsidR="00E0779D"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Pr="00887F6C">
          <w:rPr>
            <w:rFonts w:ascii="Times New Roman" w:hAnsi="Times New Roman" w:cs="Times New Roman"/>
            <w:sz w:val="28"/>
            <w:szCs w:val="28"/>
          </w:rPr>
          <w:t>3 ст</w:t>
        </w:r>
        <w:r w:rsidR="00E0779D">
          <w:rPr>
            <w:rFonts w:ascii="Times New Roman" w:hAnsi="Times New Roman" w:cs="Times New Roman"/>
            <w:sz w:val="28"/>
            <w:szCs w:val="28"/>
          </w:rPr>
          <w:t>.</w:t>
        </w:r>
        <w:r w:rsidR="00D759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87F6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887F6C">
        <w:rPr>
          <w:rFonts w:ascii="Times New Roman" w:hAnsi="Times New Roman" w:cs="Times New Roman"/>
          <w:sz w:val="28"/>
          <w:szCs w:val="28"/>
        </w:rPr>
        <w:t xml:space="preserve"> Ф</w:t>
      </w:r>
      <w:r w:rsidR="00E0779D">
        <w:rPr>
          <w:rFonts w:ascii="Times New Roman" w:hAnsi="Times New Roman" w:cs="Times New Roman"/>
          <w:sz w:val="28"/>
          <w:szCs w:val="28"/>
        </w:rPr>
        <w:t>едерального закона от 25.04.</w:t>
      </w:r>
      <w:r w:rsidRPr="00887F6C">
        <w:rPr>
          <w:rFonts w:ascii="Times New Roman" w:hAnsi="Times New Roman" w:cs="Times New Roman"/>
          <w:sz w:val="28"/>
          <w:szCs w:val="28"/>
        </w:rPr>
        <w:t>2002</w:t>
      </w:r>
      <w:r w:rsidR="00E0779D">
        <w:rPr>
          <w:rFonts w:ascii="Times New Roman" w:hAnsi="Times New Roman" w:cs="Times New Roman"/>
          <w:sz w:val="28"/>
          <w:szCs w:val="28"/>
        </w:rPr>
        <w:t xml:space="preserve"> </w:t>
      </w:r>
      <w:r w:rsidR="00D75905">
        <w:rPr>
          <w:rFonts w:ascii="Times New Roman" w:hAnsi="Times New Roman" w:cs="Times New Roman"/>
          <w:sz w:val="28"/>
          <w:szCs w:val="28"/>
        </w:rPr>
        <w:t xml:space="preserve">   </w:t>
      </w:r>
      <w:r w:rsidR="00E0779D">
        <w:rPr>
          <w:rFonts w:ascii="Times New Roman" w:hAnsi="Times New Roman" w:cs="Times New Roman"/>
          <w:sz w:val="28"/>
          <w:szCs w:val="28"/>
        </w:rPr>
        <w:t>№</w:t>
      </w:r>
      <w:r w:rsidRPr="00887F6C">
        <w:rPr>
          <w:rFonts w:ascii="Times New Roman" w:hAnsi="Times New Roman" w:cs="Times New Roman"/>
          <w:sz w:val="28"/>
          <w:szCs w:val="28"/>
        </w:rPr>
        <w:t xml:space="preserve"> 40-ФЗ </w:t>
      </w:r>
      <w:r w:rsidR="00E0779D">
        <w:rPr>
          <w:rFonts w:ascii="Times New Roman" w:hAnsi="Times New Roman" w:cs="Times New Roman"/>
          <w:sz w:val="28"/>
          <w:szCs w:val="28"/>
        </w:rPr>
        <w:t>«</w:t>
      </w:r>
      <w:r w:rsidRPr="00887F6C">
        <w:rPr>
          <w:rFonts w:ascii="Times New Roman" w:hAnsi="Times New Roman" w:cs="Times New Roman"/>
          <w:sz w:val="28"/>
          <w:szCs w:val="28"/>
        </w:rPr>
        <w:t xml:space="preserve">Об обязательном страховании гражданской ответственности </w:t>
      </w:r>
      <w:r w:rsidR="00E0779D">
        <w:rPr>
          <w:rFonts w:ascii="Times New Roman" w:hAnsi="Times New Roman" w:cs="Times New Roman"/>
          <w:sz w:val="28"/>
          <w:szCs w:val="28"/>
        </w:rPr>
        <w:t>владельцев транспортных средств»</w:t>
      </w:r>
      <w:r w:rsidRPr="00887F6C">
        <w:rPr>
          <w:rFonts w:ascii="Times New Roman" w:hAnsi="Times New Roman" w:cs="Times New Roman"/>
          <w:sz w:val="28"/>
          <w:szCs w:val="28"/>
        </w:rPr>
        <w:t>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CCA8C6" wp14:editId="60739F13">
            <wp:extent cx="417195" cy="285115"/>
            <wp:effectExtent l="0" t="0" r="0" b="0"/>
            <wp:docPr id="397" name="Рисунок 675" descr="base_24458_7231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 descr="base_24458_72310_83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E61F45" w:rsidRPr="00E0779D" w:rsidRDefault="00D0684F" w:rsidP="00E0779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proofErr w:type="gramStart"/>
      <w:r w:rsidRPr="00037162">
        <w:rPr>
          <w:sz w:val="28"/>
          <w:szCs w:val="28"/>
        </w:rPr>
        <w:t>Нормативы, применяемые при расчете затрат на приобретение полисов обязательного страхования гражданской ответственности владельцев транспортных средств</w:t>
      </w:r>
      <w:r w:rsidR="00E0779D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20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 xml:space="preserve">муниципального казенного учреждения </w:t>
      </w:r>
      <w:r w:rsidR="00E61F45" w:rsidRPr="005C01BE">
        <w:rPr>
          <w:bCs/>
          <w:color w:val="000000"/>
          <w:sz w:val="28"/>
          <w:szCs w:val="28"/>
        </w:rPr>
        <w:t>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  <w:proofErr w:type="gramEnd"/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9D">
        <w:rPr>
          <w:rFonts w:ascii="Times New Roman" w:hAnsi="Times New Roman" w:cs="Times New Roman"/>
          <w:sz w:val="28"/>
          <w:szCs w:val="28"/>
        </w:rPr>
        <w:t>7</w:t>
      </w:r>
      <w:r w:rsidR="00D0684F" w:rsidRPr="00E0779D">
        <w:rPr>
          <w:rFonts w:ascii="Times New Roman" w:hAnsi="Times New Roman" w:cs="Times New Roman"/>
          <w:sz w:val="28"/>
          <w:szCs w:val="28"/>
        </w:rPr>
        <w:t>.15.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образовательных услуг по профессиональной переподготовке и повышению квалификации</w:t>
      </w:r>
      <w:proofErr w:type="gramStart"/>
      <w:r w:rsidR="00D0684F" w:rsidRPr="00E0779D">
        <w:rPr>
          <w:rFonts w:ascii="Times New Roman" w:hAnsi="Times New Roman" w:cs="Times New Roman"/>
          <w:sz w:val="28"/>
          <w:szCs w:val="28"/>
        </w:rPr>
        <w:t xml:space="preserve"> (</w:t>
      </w:r>
      <w:r w:rsidR="00D0684F" w:rsidRPr="00E077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3C1285" wp14:editId="1A9F268D">
            <wp:extent cx="257175" cy="219075"/>
            <wp:effectExtent l="0" t="0" r="9525" b="9525"/>
            <wp:docPr id="398" name="Рисунок 47" descr="base_23739_120272_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base_23739_120272_92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84F" w:rsidRPr="00E0779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D0684F" w:rsidRPr="00E0779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0A0830B" wp14:editId="08D0351C">
            <wp:extent cx="1495425" cy="466725"/>
            <wp:effectExtent l="0" t="0" r="9525" b="9525"/>
            <wp:docPr id="399" name="Рисунок 46" descr="base_23739_120272_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3739_120272_92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5979BE" wp14:editId="46A01F07">
            <wp:extent cx="382772" cy="262473"/>
            <wp:effectExtent l="0" t="0" r="0" b="0"/>
            <wp:docPr id="400" name="Рисунок 45" descr="base_23739_120272_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3739_120272_92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45" cy="2654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D32171" wp14:editId="49B6B3FB">
            <wp:extent cx="304800" cy="228600"/>
            <wp:effectExtent l="0" t="0" r="0" b="0"/>
            <wp:docPr id="401" name="Рисунок 44" descr="base_23739_120272_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23739_120272_92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обучения одного работника по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D0684F" w:rsidRPr="00E0779D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6" w:history="1">
        <w:r w:rsidR="00E0779D">
          <w:rPr>
            <w:rFonts w:ascii="Times New Roman" w:hAnsi="Times New Roman" w:cs="Times New Roman"/>
            <w:sz w:val="28"/>
            <w:szCs w:val="28"/>
          </w:rPr>
          <w:t>ст.</w:t>
        </w:r>
        <w:r w:rsidRPr="00037162">
          <w:rPr>
            <w:rFonts w:ascii="Times New Roman" w:hAnsi="Times New Roman" w:cs="Times New Roman"/>
            <w:sz w:val="28"/>
            <w:szCs w:val="28"/>
          </w:rPr>
          <w:t xml:space="preserve"> 22</w:t>
        </w:r>
      </w:hyperlink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>
        <w:rPr>
          <w:rFonts w:ascii="Times New Roman" w:hAnsi="Times New Roman" w:cs="Times New Roman"/>
          <w:sz w:val="28"/>
          <w:szCs w:val="28"/>
        </w:rPr>
        <w:t xml:space="preserve">от </w:t>
      </w:r>
      <w:r w:rsidR="00E0779D" w:rsidRPr="00E077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05.04.2013 № 44-ФЗ  «О контрактной системе в сфере закупок товаров, работ, услуг для обеспечения государственных и муниципальных нужд».</w:t>
      </w:r>
    </w:p>
    <w:p w:rsidR="00B64D00" w:rsidRPr="00E0779D" w:rsidRDefault="00D0684F" w:rsidP="00E0779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образовательных услуг по профессиональной переподготовке и повышению квалификации</w:t>
      </w:r>
      <w:r w:rsidR="00E0779D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>в таблице № 21 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9D">
        <w:rPr>
          <w:rFonts w:ascii="Times New Roman" w:hAnsi="Times New Roman" w:cs="Times New Roman"/>
          <w:sz w:val="28"/>
          <w:szCs w:val="28"/>
        </w:rPr>
        <w:t>7</w:t>
      </w:r>
      <w:r w:rsidR="00D0684F" w:rsidRPr="00E0779D">
        <w:rPr>
          <w:rFonts w:ascii="Times New Roman" w:hAnsi="Times New Roman" w:cs="Times New Roman"/>
          <w:sz w:val="28"/>
          <w:szCs w:val="28"/>
        </w:rPr>
        <w:t>.16.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техническое обслуживание и текущий ремонт локальных вычислительных сетей </w:t>
      </w:r>
      <w:r w:rsidR="00D0684F" w:rsidRPr="00E077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E0779D">
        <w:rPr>
          <w:rFonts w:ascii="Times New Roman" w:hAnsi="Times New Roman" w:cs="Times New Roman"/>
          <w:sz w:val="28"/>
          <w:szCs w:val="28"/>
        </w:rPr>
        <w:t>З</w:t>
      </w:r>
      <w:r w:rsidR="00D0684F" w:rsidRPr="00E0779D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="00D0684F" w:rsidRPr="00E0779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39BD752" wp14:editId="3CA0618C">
            <wp:extent cx="1552575" cy="466725"/>
            <wp:effectExtent l="0" t="0" r="0" b="0"/>
            <wp:docPr id="229" name="Рисунок 34" descr="base_23738_66985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3738_66985_9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Default="00D0684F" w:rsidP="006C6C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37162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84F" w:rsidRPr="00037162" w:rsidRDefault="00D0684F" w:rsidP="006C6C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устройств локальных вычислительных сетей</w:t>
      </w:r>
      <w:r w:rsidR="00E077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37162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D0684F" w:rsidRPr="00A24403" w:rsidRDefault="00D0684F" w:rsidP="006C6C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</w:t>
      </w:r>
      <w:r w:rsidR="00E0779D">
        <w:rPr>
          <w:rFonts w:ascii="Times New Roman" w:hAnsi="Times New Roman" w:cs="Times New Roman"/>
          <w:sz w:val="28"/>
          <w:szCs w:val="28"/>
        </w:rPr>
        <w:t xml:space="preserve">                   1</w:t>
      </w:r>
      <w:r w:rsidRPr="00037162">
        <w:rPr>
          <w:rFonts w:ascii="Times New Roman" w:hAnsi="Times New Roman" w:cs="Times New Roman"/>
          <w:sz w:val="28"/>
          <w:szCs w:val="28"/>
        </w:rPr>
        <w:t xml:space="preserve"> устройства локальных вычислительных сетей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4B28AC" w:rsidRPr="00A24403" w:rsidRDefault="004B28AC" w:rsidP="006C6C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79D" w:rsidRDefault="00887F6C" w:rsidP="006C6CEF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62">
        <w:rPr>
          <w:rFonts w:ascii="Times New Roman" w:hAnsi="Times New Roman" w:cs="Times New Roman"/>
          <w:b/>
          <w:sz w:val="28"/>
          <w:szCs w:val="28"/>
        </w:rPr>
        <w:t>ЗАТРАТ</w:t>
      </w:r>
      <w:r w:rsidR="004B28AC">
        <w:rPr>
          <w:rFonts w:ascii="Times New Roman" w:hAnsi="Times New Roman" w:cs="Times New Roman"/>
          <w:b/>
          <w:sz w:val="28"/>
          <w:szCs w:val="28"/>
        </w:rPr>
        <w:t>Ы</w:t>
      </w:r>
      <w:r w:rsidRPr="00037162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А ПРИОБРЕТЕНИЕ</w:t>
      </w:r>
    </w:p>
    <w:p w:rsidR="00887F6C" w:rsidRDefault="00887F6C" w:rsidP="006C6CEF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СРЕДСТВ</w:t>
      </w:r>
    </w:p>
    <w:p w:rsidR="00E0779D" w:rsidRPr="00887F6C" w:rsidRDefault="00E0779D" w:rsidP="006C6CEF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84F" w:rsidRPr="00E0779D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9D">
        <w:rPr>
          <w:rFonts w:ascii="Times New Roman" w:hAnsi="Times New Roman" w:cs="Times New Roman"/>
          <w:sz w:val="28"/>
          <w:szCs w:val="28"/>
        </w:rPr>
        <w:t>8</w:t>
      </w:r>
      <w:r w:rsidR="00D0684F" w:rsidRPr="00E0779D">
        <w:rPr>
          <w:rFonts w:ascii="Times New Roman" w:hAnsi="Times New Roman" w:cs="Times New Roman"/>
          <w:sz w:val="28"/>
          <w:szCs w:val="28"/>
        </w:rPr>
        <w:t>.1.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рабочих станций </w:t>
      </w:r>
      <w:r w:rsidR="00D0684F" w:rsidRPr="00E077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E0779D">
        <w:rPr>
          <w:rFonts w:ascii="Times New Roman" w:hAnsi="Times New Roman" w:cs="Times New Roman"/>
          <w:sz w:val="28"/>
          <w:szCs w:val="28"/>
        </w:rPr>
        <w:t>З</w:t>
      </w:r>
      <w:r w:rsidR="00D0684F" w:rsidRPr="00E0779D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="00D0684F" w:rsidRPr="00E0779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D75905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E0779D">
        <w:rPr>
          <w:sz w:val="28"/>
          <w:szCs w:val="28"/>
          <w:u w:val="none"/>
          <w:vertAlign w:val="subscript"/>
        </w:rPr>
        <w:t>рст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Qi рст предел</m:t>
            </m:r>
          </m:e>
        </m:nary>
      </m:oMath>
      <w:r w:rsidRPr="00037162">
        <w:rPr>
          <w:sz w:val="28"/>
          <w:szCs w:val="28"/>
          <w:u w:val="none"/>
        </w:rPr>
        <w:t>×Pi рст</w:t>
      </w:r>
      <w:proofErr w:type="gramStart"/>
      <w:r w:rsidR="004B28AC">
        <w:rPr>
          <w:sz w:val="28"/>
          <w:szCs w:val="28"/>
          <w:u w:val="none"/>
        </w:rPr>
        <w:t xml:space="preserve"> ,</w:t>
      </w:r>
      <w:proofErr w:type="gramEnd"/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E0779D">
        <w:rPr>
          <w:sz w:val="28"/>
          <w:szCs w:val="28"/>
          <w:u w:val="none"/>
          <w:vertAlign w:val="subscript"/>
        </w:rPr>
        <w:t>рст</w:t>
      </w:r>
      <w:proofErr w:type="spellEnd"/>
      <w:r w:rsidRPr="00E0779D">
        <w:rPr>
          <w:sz w:val="28"/>
          <w:szCs w:val="28"/>
          <w:u w:val="none"/>
          <w:vertAlign w:val="subscript"/>
        </w:rPr>
        <w:t> </w:t>
      </w:r>
      <w:r w:rsidRPr="00037162">
        <w:rPr>
          <w:sz w:val="28"/>
          <w:szCs w:val="28"/>
          <w:u w:val="none"/>
        </w:rPr>
        <w:t xml:space="preserve">предел </w:t>
      </w:r>
      <w:r w:rsidR="00E0779D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рабочих станций по i-й должности, не превышающее предельное количество рабочих станций по i-й должности;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E0779D">
        <w:rPr>
          <w:sz w:val="28"/>
          <w:szCs w:val="28"/>
          <w:u w:val="none"/>
          <w:vertAlign w:val="subscript"/>
        </w:rPr>
        <w:t> </w:t>
      </w:r>
      <w:proofErr w:type="spellStart"/>
      <w:r w:rsidRPr="00E0779D">
        <w:rPr>
          <w:sz w:val="28"/>
          <w:szCs w:val="28"/>
          <w:u w:val="none"/>
          <w:vertAlign w:val="subscript"/>
        </w:rPr>
        <w:t>рст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E0779D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приобретения 1 рабочей станции по i-й должности в соответствии с но</w:t>
      </w:r>
      <w:r w:rsidR="00E0779D">
        <w:rPr>
          <w:sz w:val="28"/>
          <w:szCs w:val="28"/>
          <w:u w:val="none"/>
        </w:rPr>
        <w:t>рмативами муниципальных органов.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Предельное количество рабочих станций по i-й должности (</w:t>
      </w: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037162">
        <w:rPr>
          <w:sz w:val="28"/>
          <w:szCs w:val="28"/>
          <w:u w:val="none"/>
        </w:rPr>
        <w:t>рст</w:t>
      </w:r>
      <w:proofErr w:type="spellEnd"/>
      <w:r w:rsidRPr="00037162">
        <w:rPr>
          <w:sz w:val="28"/>
          <w:szCs w:val="28"/>
          <w:u w:val="none"/>
        </w:rPr>
        <w:t> предел) определяется по формулам:</w:t>
      </w:r>
    </w:p>
    <w:p w:rsidR="00E0779D" w:rsidRDefault="00D75905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-</w:t>
      </w:r>
      <w:r w:rsidR="00D0684F" w:rsidRPr="00037162">
        <w:rPr>
          <w:sz w:val="28"/>
          <w:szCs w:val="28"/>
          <w:u w:val="none"/>
        </w:rPr>
        <w:t xml:space="preserve"> для закрытого контура обработки информации: </w:t>
      </w:r>
    </w:p>
    <w:p w:rsidR="00D0684F" w:rsidRDefault="00D0684F" w:rsidP="00E0779D">
      <w:pPr>
        <w:pStyle w:val="a3"/>
        <w:spacing w:line="360" w:lineRule="auto"/>
        <w:ind w:firstLine="709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D75905">
        <w:rPr>
          <w:sz w:val="28"/>
          <w:szCs w:val="28"/>
          <w:u w:val="none"/>
          <w:vertAlign w:val="subscript"/>
        </w:rPr>
        <w:t>рст</w:t>
      </w:r>
      <w:proofErr w:type="spellEnd"/>
      <w:r w:rsidRPr="00037162">
        <w:rPr>
          <w:sz w:val="28"/>
          <w:szCs w:val="28"/>
          <w:u w:val="none"/>
        </w:rPr>
        <w:t> </w:t>
      </w:r>
      <w:r w:rsidRPr="00D75905">
        <w:rPr>
          <w:sz w:val="28"/>
          <w:szCs w:val="28"/>
          <w:u w:val="none"/>
          <w:vertAlign w:val="subscript"/>
        </w:rPr>
        <w:t>предел</w:t>
      </w:r>
      <w:r w:rsidRPr="00037162">
        <w:rPr>
          <w:sz w:val="28"/>
          <w:szCs w:val="28"/>
          <w:u w:val="none"/>
        </w:rPr>
        <w:t>=Ч</w:t>
      </w:r>
      <w:r w:rsidRPr="00D75905">
        <w:rPr>
          <w:sz w:val="28"/>
          <w:szCs w:val="28"/>
          <w:u w:val="none"/>
          <w:vertAlign w:val="subscript"/>
        </w:rPr>
        <w:t>оп</w:t>
      </w:r>
      <w:r w:rsidR="004A43BD">
        <w:rPr>
          <w:sz w:val="28"/>
          <w:szCs w:val="28"/>
          <w:u w:val="none"/>
        </w:rPr>
        <w:t>×0,2,</w:t>
      </w:r>
    </w:p>
    <w:p w:rsidR="004A43BD" w:rsidRDefault="004A43BD" w:rsidP="004A43BD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где:</w:t>
      </w:r>
    </w:p>
    <w:p w:rsidR="00E0779D" w:rsidRPr="00037162" w:rsidRDefault="00E0779D" w:rsidP="00E0779D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 xml:space="preserve">Чоп </w:t>
      </w:r>
      <w:r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ч</w:t>
      </w:r>
      <w:r w:rsidR="004A43BD">
        <w:rPr>
          <w:sz w:val="28"/>
          <w:szCs w:val="28"/>
          <w:u w:val="none"/>
        </w:rPr>
        <w:t>исленность основных работников;</w:t>
      </w:r>
    </w:p>
    <w:p w:rsidR="00E0779D" w:rsidRDefault="00D75905" w:rsidP="00E0779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0684F" w:rsidRPr="00037162">
        <w:rPr>
          <w:sz w:val="28"/>
          <w:szCs w:val="28"/>
        </w:rPr>
        <w:t xml:space="preserve"> для открытого контура обработки информации: </w:t>
      </w:r>
    </w:p>
    <w:p w:rsidR="00D0684F" w:rsidRDefault="00D0684F" w:rsidP="00E0779D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Qi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D75905">
        <w:rPr>
          <w:sz w:val="28"/>
          <w:szCs w:val="28"/>
          <w:vertAlign w:val="subscript"/>
        </w:rPr>
        <w:t>рст</w:t>
      </w:r>
      <w:proofErr w:type="spellEnd"/>
      <w:r w:rsidRPr="00D75905">
        <w:rPr>
          <w:sz w:val="28"/>
          <w:szCs w:val="28"/>
          <w:vertAlign w:val="subscript"/>
        </w:rPr>
        <w:t> предел</w:t>
      </w:r>
      <w:r w:rsidRPr="00037162">
        <w:rPr>
          <w:sz w:val="28"/>
          <w:szCs w:val="28"/>
        </w:rPr>
        <w:t>=Ч</w:t>
      </w:r>
      <w:r w:rsidRPr="00D75905">
        <w:rPr>
          <w:sz w:val="28"/>
          <w:szCs w:val="28"/>
          <w:vertAlign w:val="subscript"/>
        </w:rPr>
        <w:t>оп</w:t>
      </w:r>
      <w:r w:rsidRPr="00037162">
        <w:rPr>
          <w:sz w:val="28"/>
          <w:szCs w:val="28"/>
        </w:rPr>
        <w:t>×1</w:t>
      </w:r>
      <w:r w:rsidR="004A43BD">
        <w:rPr>
          <w:sz w:val="28"/>
          <w:szCs w:val="28"/>
        </w:rPr>
        <w:t>,</w:t>
      </w:r>
    </w:p>
    <w:p w:rsidR="004A43BD" w:rsidRPr="004A43BD" w:rsidRDefault="004A43BD" w:rsidP="004A43BD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где:</w:t>
      </w:r>
    </w:p>
    <w:p w:rsidR="00E0779D" w:rsidRPr="00E0779D" w:rsidRDefault="00E0779D" w:rsidP="00E0779D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 xml:space="preserve">Чоп </w:t>
      </w:r>
      <w:r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ч</w:t>
      </w:r>
      <w:r w:rsidR="004A43BD">
        <w:rPr>
          <w:sz w:val="28"/>
          <w:szCs w:val="28"/>
          <w:u w:val="none"/>
        </w:rPr>
        <w:t>ис</w:t>
      </w:r>
      <w:r>
        <w:rPr>
          <w:sz w:val="28"/>
          <w:szCs w:val="28"/>
          <w:u w:val="none"/>
        </w:rPr>
        <w:t>ленность основных работников.</w:t>
      </w:r>
    </w:p>
    <w:p w:rsidR="00017179" w:rsidRPr="00E0779D" w:rsidRDefault="00D0684F" w:rsidP="00E0779D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затрат на приобретение рабочих </w:t>
      </w:r>
      <w:r w:rsidRPr="00534275">
        <w:rPr>
          <w:rFonts w:ascii="Times New Roman" w:hAnsi="Times New Roman" w:cs="Times New Roman"/>
          <w:sz w:val="28"/>
          <w:szCs w:val="28"/>
        </w:rPr>
        <w:t>станций</w:t>
      </w:r>
      <w:r w:rsidR="00E0779D">
        <w:rPr>
          <w:rFonts w:ascii="Times New Roman" w:hAnsi="Times New Roman" w:cs="Times New Roman"/>
          <w:sz w:val="28"/>
          <w:szCs w:val="28"/>
        </w:rPr>
        <w:t>,</w:t>
      </w:r>
      <w:r w:rsidRPr="00534275">
        <w:rPr>
          <w:rFonts w:ascii="Times New Roman" w:hAnsi="Times New Roman" w:cs="Times New Roman"/>
          <w:sz w:val="28"/>
          <w:szCs w:val="28"/>
        </w:rPr>
        <w:t xml:space="preserve"> </w:t>
      </w:r>
      <w:r w:rsidRPr="00534275">
        <w:rPr>
          <w:rFonts w:ascii="Times New Roman" w:hAnsi="Times New Roman" w:cs="Times New Roman"/>
          <w:bCs/>
          <w:sz w:val="28"/>
          <w:szCs w:val="28"/>
        </w:rPr>
        <w:t>п</w:t>
      </w:r>
      <w:r w:rsidRPr="00534275">
        <w:rPr>
          <w:rFonts w:ascii="Times New Roman" w:hAnsi="Times New Roman" w:cs="Times New Roman"/>
          <w:sz w:val="28"/>
          <w:szCs w:val="28"/>
        </w:rPr>
        <w:t xml:space="preserve">редставлены в таблице </w:t>
      </w:r>
      <w:r w:rsidR="00534275">
        <w:rPr>
          <w:rFonts w:ascii="Times New Roman" w:hAnsi="Times New Roman" w:cs="Times New Roman"/>
          <w:sz w:val="28"/>
          <w:szCs w:val="28"/>
        </w:rPr>
        <w:t xml:space="preserve">№ </w:t>
      </w:r>
      <w:r w:rsidRPr="00534275">
        <w:rPr>
          <w:rFonts w:ascii="Times New Roman" w:hAnsi="Times New Roman" w:cs="Times New Roman"/>
          <w:sz w:val="28"/>
          <w:szCs w:val="28"/>
        </w:rPr>
        <w:t xml:space="preserve">22 </w:t>
      </w:r>
      <w:r w:rsidR="00534275" w:rsidRPr="00534275">
        <w:rPr>
          <w:rFonts w:ascii="Times New Roman" w:hAnsi="Times New Roman" w:cs="Times New Roman"/>
          <w:sz w:val="28"/>
          <w:szCs w:val="28"/>
        </w:rPr>
        <w:t xml:space="preserve">приложения к нормативным затратам на обеспечение функций </w:t>
      </w:r>
      <w:r w:rsidR="00534275" w:rsidRPr="0053427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казенного учреждения городского округа город Воронеж  «Безопасный город».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9D">
        <w:rPr>
          <w:rFonts w:ascii="Times New Roman" w:hAnsi="Times New Roman" w:cs="Times New Roman"/>
          <w:sz w:val="28"/>
          <w:szCs w:val="28"/>
        </w:rPr>
        <w:t>8</w:t>
      </w:r>
      <w:r w:rsidR="00D0684F" w:rsidRPr="00E0779D">
        <w:rPr>
          <w:rFonts w:ascii="Times New Roman" w:hAnsi="Times New Roman" w:cs="Times New Roman"/>
          <w:sz w:val="28"/>
          <w:szCs w:val="28"/>
        </w:rPr>
        <w:t>.2.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принтеров, многофункциональных устройств и копировальных аппаратов (оргтехники) </w:t>
      </w:r>
      <w:r w:rsidR="00D0684F" w:rsidRPr="00E077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E0779D">
        <w:rPr>
          <w:rFonts w:ascii="Times New Roman" w:hAnsi="Times New Roman" w:cs="Times New Roman"/>
          <w:sz w:val="28"/>
          <w:szCs w:val="28"/>
        </w:rPr>
        <w:t>З</w:t>
      </w:r>
      <w:r w:rsidR="00D0684F" w:rsidRPr="00E0779D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="00D0684F" w:rsidRPr="00E0779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184DB1E" wp14:editId="50D6D5C1">
            <wp:extent cx="2551814" cy="443401"/>
            <wp:effectExtent l="0" t="0" r="0" b="0"/>
            <wp:docPr id="402" name="Рисунок 24" descr="base_23738_66985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3738_66985_10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2" cy="44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 xml:space="preserve"> пм порог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 xml:space="preserve"> пм факт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фактическое количество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 xml:space="preserve"> пм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629F2">
        <w:rPr>
          <w:rFonts w:ascii="Times New Roman" w:hAnsi="Times New Roman" w:cs="Times New Roman"/>
          <w:sz w:val="28"/>
          <w:szCs w:val="28"/>
        </w:rPr>
        <w:t xml:space="preserve">1 </w:t>
      </w:r>
      <w:r w:rsidRPr="00037162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(оргтехники).</w:t>
      </w:r>
    </w:p>
    <w:p w:rsidR="00D0684F" w:rsidRPr="00F629F2" w:rsidRDefault="00D0684F" w:rsidP="00F629F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принтеров, многофункциональных устройств и копировальных аппаратов</w:t>
      </w:r>
      <w:r w:rsidR="00F629F2">
        <w:rPr>
          <w:sz w:val="28"/>
          <w:szCs w:val="28"/>
        </w:rPr>
        <w:t xml:space="preserve"> </w:t>
      </w:r>
      <w:r w:rsidR="00F629F2" w:rsidRPr="00037162">
        <w:rPr>
          <w:sz w:val="28"/>
          <w:szCs w:val="28"/>
        </w:rPr>
        <w:t>(оргтехники)</w:t>
      </w:r>
      <w:r w:rsidR="00F629F2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23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F629F2" w:rsidRDefault="00887F6C" w:rsidP="00017179">
      <w:pPr>
        <w:spacing w:line="360" w:lineRule="auto"/>
        <w:ind w:firstLine="709"/>
        <w:jc w:val="both"/>
        <w:rPr>
          <w:sz w:val="28"/>
          <w:szCs w:val="28"/>
        </w:rPr>
      </w:pPr>
      <w:r w:rsidRPr="00F629F2">
        <w:rPr>
          <w:sz w:val="28"/>
          <w:szCs w:val="28"/>
        </w:rPr>
        <w:t>8</w:t>
      </w:r>
      <w:r w:rsidR="00D0684F" w:rsidRPr="00F629F2">
        <w:rPr>
          <w:sz w:val="28"/>
          <w:szCs w:val="28"/>
        </w:rPr>
        <w:t>.3.</w:t>
      </w:r>
      <w:r w:rsidR="00D0684F">
        <w:rPr>
          <w:b/>
          <w:sz w:val="28"/>
          <w:szCs w:val="28"/>
        </w:rPr>
        <w:t xml:space="preserve"> </w:t>
      </w:r>
      <w:r w:rsidR="004A43BD">
        <w:rPr>
          <w:b/>
          <w:sz w:val="28"/>
          <w:szCs w:val="28"/>
        </w:rPr>
        <w:t>Затраты</w:t>
      </w:r>
      <w:r w:rsidR="00D0684F" w:rsidRPr="006A59E4">
        <w:rPr>
          <w:b/>
          <w:sz w:val="28"/>
          <w:szCs w:val="28"/>
        </w:rPr>
        <w:t xml:space="preserve"> на приобретение камер видеонаблюдения </w:t>
      </w:r>
      <w:r w:rsidR="00F629F2" w:rsidRPr="00F629F2">
        <w:rPr>
          <w:sz w:val="28"/>
          <w:szCs w:val="28"/>
        </w:rPr>
        <w:t>(</w:t>
      </w:r>
      <w:proofErr w:type="spellStart"/>
      <w:r w:rsidR="00F629F2" w:rsidRPr="00F629F2">
        <w:rPr>
          <w:sz w:val="28"/>
          <w:szCs w:val="28"/>
        </w:rPr>
        <w:t>З</w:t>
      </w:r>
      <w:r w:rsidR="00F629F2" w:rsidRPr="00F629F2">
        <w:rPr>
          <w:sz w:val="28"/>
          <w:szCs w:val="28"/>
          <w:vertAlign w:val="subscript"/>
        </w:rPr>
        <w:t>рст</w:t>
      </w:r>
      <w:proofErr w:type="spellEnd"/>
      <w:r w:rsidR="004A43BD" w:rsidRPr="00F629F2">
        <w:rPr>
          <w:sz w:val="28"/>
          <w:szCs w:val="28"/>
        </w:rPr>
        <w:t>) о</w:t>
      </w:r>
      <w:r w:rsidR="00D0684F" w:rsidRPr="00F629F2">
        <w:rPr>
          <w:sz w:val="28"/>
          <w:szCs w:val="28"/>
        </w:rPr>
        <w:t>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C6CEF">
        <w:rPr>
          <w:sz w:val="28"/>
          <w:szCs w:val="28"/>
          <w:u w:val="none"/>
          <w:vertAlign w:val="subscript"/>
        </w:rPr>
        <w:t>рст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Qi рст предел</m:t>
            </m:r>
          </m:e>
        </m:nary>
      </m:oMath>
      <w:r w:rsidRPr="00037162">
        <w:rPr>
          <w:sz w:val="28"/>
          <w:szCs w:val="28"/>
          <w:u w:val="none"/>
        </w:rPr>
        <w:t>×Pi рст</w:t>
      </w:r>
      <w:proofErr w:type="gramStart"/>
      <w:r w:rsidR="004B28AC">
        <w:rPr>
          <w:sz w:val="28"/>
          <w:szCs w:val="28"/>
          <w:u w:val="none"/>
        </w:rPr>
        <w:t xml:space="preserve"> ,</w:t>
      </w:r>
      <w:proofErr w:type="gramEnd"/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рст</w:t>
      </w:r>
      <w:proofErr w:type="spellEnd"/>
      <w:r w:rsidRPr="00F629F2">
        <w:rPr>
          <w:sz w:val="28"/>
          <w:szCs w:val="28"/>
          <w:u w:val="none"/>
          <w:vertAlign w:val="subscript"/>
        </w:rPr>
        <w:t> предел</w:t>
      </w:r>
      <w:r w:rsidRPr="00037162">
        <w:rPr>
          <w:sz w:val="28"/>
          <w:szCs w:val="28"/>
          <w:u w:val="none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камер видеонаблюдения в соответствии с нормативами муниципальных органов;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рст</w:t>
      </w:r>
      <w:proofErr w:type="spellEnd"/>
      <w:r w:rsidR="00F629F2">
        <w:rPr>
          <w:sz w:val="28"/>
          <w:szCs w:val="28"/>
          <w:u w:val="none"/>
          <w:vertAlign w:val="subscript"/>
        </w:rPr>
        <w:t xml:space="preserve">  </w:t>
      </w:r>
      <w:r w:rsidR="00F629F2" w:rsidRPr="002B5AC2">
        <w:rPr>
          <w:sz w:val="28"/>
          <w:szCs w:val="28"/>
          <w:u w:val="none"/>
        </w:rPr>
        <w:t>–</w:t>
      </w:r>
      <w:r w:rsidR="00F629F2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цена </w:t>
      </w:r>
      <w:r w:rsidR="00F629F2">
        <w:rPr>
          <w:sz w:val="28"/>
          <w:szCs w:val="28"/>
          <w:u w:val="none"/>
        </w:rPr>
        <w:t>1</w:t>
      </w:r>
      <w:r w:rsidRPr="00037162">
        <w:rPr>
          <w:sz w:val="28"/>
          <w:szCs w:val="28"/>
          <w:u w:val="none"/>
        </w:rPr>
        <w:t xml:space="preserve"> i</w:t>
      </w:r>
      <w:r w:rsidR="00F629F2">
        <w:rPr>
          <w:sz w:val="28"/>
          <w:szCs w:val="28"/>
          <w:u w:val="none"/>
        </w:rPr>
        <w:t>-</w:t>
      </w:r>
      <w:proofErr w:type="spellStart"/>
      <w:r w:rsidR="00F629F2">
        <w:rPr>
          <w:sz w:val="28"/>
          <w:szCs w:val="28"/>
          <w:u w:val="none"/>
        </w:rPr>
        <w:t>го</w:t>
      </w:r>
      <w:proofErr w:type="spellEnd"/>
      <w:r w:rsidR="00F629F2">
        <w:rPr>
          <w:sz w:val="28"/>
          <w:szCs w:val="28"/>
          <w:u w:val="none"/>
        </w:rPr>
        <w:t xml:space="preserve"> типа камеры видеонаблюдения.</w:t>
      </w:r>
    </w:p>
    <w:p w:rsidR="007F459F" w:rsidRPr="005C01BE" w:rsidRDefault="00D0684F" w:rsidP="007F459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камер видеонаблюдения</w:t>
      </w:r>
      <w:r w:rsidR="00F629F2">
        <w:rPr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24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017179" w:rsidRDefault="00887F6C" w:rsidP="00F629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9F2">
        <w:rPr>
          <w:rFonts w:ascii="Times New Roman" w:hAnsi="Times New Roman" w:cs="Times New Roman"/>
          <w:sz w:val="28"/>
          <w:szCs w:val="28"/>
        </w:rPr>
        <w:t>8</w:t>
      </w:r>
      <w:r w:rsidR="00D0684F" w:rsidRPr="00F629F2">
        <w:rPr>
          <w:rFonts w:ascii="Times New Roman" w:hAnsi="Times New Roman" w:cs="Times New Roman"/>
          <w:sz w:val="28"/>
          <w:szCs w:val="28"/>
        </w:rPr>
        <w:t>.4.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систем кондиционирования </w:t>
      </w:r>
      <w:r w:rsidR="00D0684F" w:rsidRPr="00F629F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F629F2">
        <w:rPr>
          <w:rFonts w:ascii="Times New Roman" w:hAnsi="Times New Roman" w:cs="Times New Roman"/>
          <w:sz w:val="28"/>
          <w:szCs w:val="28"/>
        </w:rPr>
        <w:t>З</w:t>
      </w:r>
      <w:r w:rsidR="00D0684F" w:rsidRPr="00F629F2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="00D0684F" w:rsidRPr="00F629F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629F2">
        <w:rPr>
          <w:sz w:val="28"/>
          <w:szCs w:val="28"/>
          <w:u w:val="none"/>
          <w:vertAlign w:val="subscript"/>
        </w:rPr>
        <w:t>ск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F629F2">
        <w:rPr>
          <w:sz w:val="28"/>
          <w:szCs w:val="28"/>
          <w:u w:val="none"/>
          <w:vertAlign w:val="subscript"/>
        </w:rPr>
        <w:t>с</w:t>
      </w:r>
      <w:r w:rsidRPr="00037162">
        <w:rPr>
          <w:sz w:val="28"/>
          <w:szCs w:val="28"/>
          <w:u w:val="none"/>
        </w:rPr>
        <w:t>×Pi</w:t>
      </w:r>
      <w:proofErr w:type="spellEnd"/>
      <w:r w:rsidRPr="00037162">
        <w:rPr>
          <w:sz w:val="28"/>
          <w:szCs w:val="28"/>
          <w:u w:val="none"/>
        </w:rPr>
        <w:t> </w:t>
      </w:r>
      <w:r w:rsidRPr="00F629F2">
        <w:rPr>
          <w:sz w:val="28"/>
          <w:szCs w:val="28"/>
          <w:u w:val="none"/>
          <w:vertAlign w:val="subscript"/>
        </w:rPr>
        <w:t>с</w:t>
      </w:r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r w:rsidRPr="00F629F2">
        <w:rPr>
          <w:sz w:val="28"/>
          <w:szCs w:val="28"/>
          <w:u w:val="none"/>
          <w:vertAlign w:val="subscript"/>
        </w:rPr>
        <w:t>с</w:t>
      </w:r>
      <w:r w:rsidR="00F629F2">
        <w:rPr>
          <w:sz w:val="28"/>
          <w:szCs w:val="28"/>
          <w:u w:val="none"/>
          <w:vertAlign w:val="subscript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="00F629F2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количество i-х систем кондиционирования;</w:t>
      </w:r>
    </w:p>
    <w:p w:rsidR="00D0684F" w:rsidRDefault="00D0684F" w:rsidP="00887F6C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29F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629F2" w:rsidRPr="002B5AC2">
        <w:rPr>
          <w:sz w:val="28"/>
          <w:szCs w:val="28"/>
        </w:rPr>
        <w:t>–</w:t>
      </w:r>
      <w:r w:rsidR="00F629F2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162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1-й системы кондиционирования.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4F" w:rsidRPr="00037162" w:rsidRDefault="00D0684F" w:rsidP="006C6CE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4F" w:rsidRPr="00887F6C" w:rsidRDefault="00887F6C" w:rsidP="006C6CEF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62">
        <w:rPr>
          <w:rFonts w:ascii="Times New Roman" w:hAnsi="Times New Roman" w:cs="Times New Roman"/>
          <w:b/>
          <w:sz w:val="28"/>
          <w:szCs w:val="28"/>
        </w:rPr>
        <w:t>ЗАТРАТ</w:t>
      </w:r>
      <w:r w:rsidR="004B28AC">
        <w:rPr>
          <w:rFonts w:ascii="Times New Roman" w:hAnsi="Times New Roman" w:cs="Times New Roman"/>
          <w:b/>
          <w:sz w:val="28"/>
          <w:szCs w:val="28"/>
        </w:rPr>
        <w:t>Ы</w:t>
      </w:r>
      <w:r w:rsidRPr="00037162">
        <w:rPr>
          <w:rFonts w:ascii="Times New Roman" w:hAnsi="Times New Roman" w:cs="Times New Roman"/>
          <w:b/>
          <w:sz w:val="28"/>
          <w:szCs w:val="28"/>
        </w:rPr>
        <w:t xml:space="preserve"> НА ПРИОБРЕТЕНИЕ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b/>
          <w:sz w:val="28"/>
          <w:szCs w:val="28"/>
        </w:rPr>
        <w:t>МАТЕРИАЛЬНЫХ ЗАПАСОВ</w:t>
      </w:r>
    </w:p>
    <w:p w:rsidR="00D0684F" w:rsidRPr="00491DB5" w:rsidRDefault="00D0684F" w:rsidP="006C6CE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9F2">
        <w:rPr>
          <w:rFonts w:ascii="Times New Roman" w:hAnsi="Times New Roman" w:cs="Times New Roman"/>
          <w:sz w:val="28"/>
          <w:szCs w:val="28"/>
        </w:rPr>
        <w:t>9</w:t>
      </w:r>
      <w:r w:rsidR="00D0684F" w:rsidRPr="00F629F2">
        <w:rPr>
          <w:rFonts w:ascii="Times New Roman" w:hAnsi="Times New Roman" w:cs="Times New Roman"/>
          <w:sz w:val="28"/>
          <w:szCs w:val="28"/>
        </w:rPr>
        <w:t>.1.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хозяйственных товаров и принадлежностей </w:t>
      </w:r>
      <w:r w:rsidR="00D0684F" w:rsidRPr="00F629F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F629F2">
        <w:rPr>
          <w:rFonts w:ascii="Times New Roman" w:hAnsi="Times New Roman" w:cs="Times New Roman"/>
          <w:sz w:val="28"/>
          <w:szCs w:val="28"/>
        </w:rPr>
        <w:t>З</w:t>
      </w:r>
      <w:r w:rsidR="00D0684F" w:rsidRPr="00F629F2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="00D0684F" w:rsidRPr="00F629F2">
        <w:rPr>
          <w:rFonts w:ascii="Times New Roman" w:hAnsi="Times New Roman" w:cs="Times New Roman"/>
          <w:sz w:val="28"/>
          <w:szCs w:val="28"/>
        </w:rPr>
        <w:t xml:space="preserve">) определяются по формуле: </w:t>
      </w:r>
    </w:p>
    <w:p w:rsidR="006C6CEF" w:rsidRPr="006C6CEF" w:rsidRDefault="00D0684F" w:rsidP="006C6CEF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629F2">
        <w:rPr>
          <w:sz w:val="28"/>
          <w:szCs w:val="28"/>
          <w:u w:val="none"/>
          <w:vertAlign w:val="subscript"/>
        </w:rPr>
        <w:t>хп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proofErr w:type="spellStart"/>
      <w:r w:rsidRPr="00F629F2">
        <w:rPr>
          <w:sz w:val="28"/>
          <w:szCs w:val="28"/>
          <w:u w:val="none"/>
          <w:vertAlign w:val="subscript"/>
        </w:rPr>
        <w:t>хп</w:t>
      </w:r>
      <w:proofErr w:type="spellEnd"/>
      <w:r w:rsidRPr="00037162">
        <w:rPr>
          <w:sz w:val="28"/>
          <w:szCs w:val="28"/>
          <w:u w:val="none"/>
          <w:lang w:val="en-US"/>
        </w:rPr>
        <w:t>×Qi </w:t>
      </w:r>
      <w:proofErr w:type="spellStart"/>
      <w:r w:rsidRPr="00F629F2">
        <w:rPr>
          <w:sz w:val="28"/>
          <w:szCs w:val="28"/>
          <w:u w:val="none"/>
          <w:vertAlign w:val="subscript"/>
        </w:rPr>
        <w:t>хп</w:t>
      </w:r>
      <w:proofErr w:type="spellEnd"/>
      <w:r w:rsidR="006C6CEF" w:rsidRPr="006C6CEF">
        <w:rPr>
          <w:sz w:val="28"/>
          <w:szCs w:val="28"/>
          <w:u w:val="none"/>
          <w:vertAlign w:val="subscript"/>
          <w:lang w:val="en-US"/>
        </w:rPr>
        <w:t xml:space="preserve"> </w:t>
      </w:r>
      <w:r w:rsidRPr="00037162">
        <w:rPr>
          <w:sz w:val="28"/>
          <w:szCs w:val="28"/>
          <w:u w:val="none"/>
          <w:lang w:val="en-US"/>
        </w:rPr>
        <w:t>,</w:t>
      </w:r>
    </w:p>
    <w:p w:rsidR="00D0684F" w:rsidRPr="00464E4D" w:rsidRDefault="00D0684F" w:rsidP="006C6CEF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Р</w:t>
      </w:r>
      <w:proofErr w:type="gramStart"/>
      <w:r w:rsidRPr="00037162">
        <w:rPr>
          <w:sz w:val="28"/>
          <w:szCs w:val="28"/>
          <w:u w:val="none"/>
        </w:rPr>
        <w:t>i</w:t>
      </w:r>
      <w:proofErr w:type="spellEnd"/>
      <w:proofErr w:type="gram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хп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i-й единицы хозяйственных товаров и принадлежностей в соответствии с нормативами муниципальных органов;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629F2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629F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хозяйственного товара и принадлежности в соответствии с нормативами муниципальных органов.</w:t>
      </w:r>
    </w:p>
    <w:p w:rsidR="00017179" w:rsidRPr="00F629F2" w:rsidRDefault="00D0684F" w:rsidP="00F629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затрат на приобретение </w:t>
      </w:r>
      <w:r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хозяйственных товаров и принадлежностей</w:t>
      </w:r>
      <w:r w:rsidR="00F629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3427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</w:t>
      </w:r>
      <w:r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редставлены </w:t>
      </w:r>
      <w:r w:rsidR="00534275"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таблице №</w:t>
      </w:r>
      <w:r w:rsidR="00F629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25 </w:t>
      </w:r>
      <w:r w:rsidR="00534275"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приложения к нормативным затратам на обеспечение функций </w:t>
      </w:r>
      <w:r w:rsidR="00534275" w:rsidRPr="0053427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 «Безопасный город».</w:t>
      </w:r>
    </w:p>
    <w:p w:rsidR="00D0684F" w:rsidRPr="00017179" w:rsidRDefault="00320A4F" w:rsidP="000171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629F2">
        <w:rPr>
          <w:sz w:val="28"/>
          <w:szCs w:val="28"/>
        </w:rPr>
        <w:t>9</w:t>
      </w:r>
      <w:r w:rsidR="00D0684F" w:rsidRPr="00F629F2">
        <w:rPr>
          <w:sz w:val="28"/>
          <w:szCs w:val="28"/>
        </w:rPr>
        <w:t>.2.</w:t>
      </w:r>
      <w:r w:rsidR="00D0684F">
        <w:rPr>
          <w:b/>
          <w:sz w:val="28"/>
          <w:szCs w:val="28"/>
        </w:rPr>
        <w:t xml:space="preserve"> </w:t>
      </w:r>
      <w:r w:rsidR="00D0684F" w:rsidRPr="00037162">
        <w:rPr>
          <w:b/>
          <w:sz w:val="28"/>
          <w:szCs w:val="28"/>
        </w:rPr>
        <w:t xml:space="preserve">Затраты на приобретение канцелярских принадлежностей </w:t>
      </w:r>
      <w:r w:rsidR="00D0684F" w:rsidRPr="00F629F2">
        <w:rPr>
          <w:sz w:val="28"/>
          <w:szCs w:val="28"/>
        </w:rPr>
        <w:t>(</w:t>
      </w:r>
      <w:proofErr w:type="spellStart"/>
      <w:r w:rsidR="00D0684F" w:rsidRPr="00F629F2">
        <w:rPr>
          <w:sz w:val="28"/>
          <w:szCs w:val="28"/>
        </w:rPr>
        <w:t>З</w:t>
      </w:r>
      <w:r w:rsidR="00D0684F" w:rsidRPr="00F629F2">
        <w:rPr>
          <w:sz w:val="28"/>
          <w:szCs w:val="28"/>
          <w:vertAlign w:val="subscript"/>
        </w:rPr>
        <w:t>канц</w:t>
      </w:r>
      <w:proofErr w:type="spellEnd"/>
      <w:r w:rsidR="00D0684F" w:rsidRPr="00F629F2">
        <w:rPr>
          <w:sz w:val="28"/>
          <w:szCs w:val="28"/>
        </w:rPr>
        <w:t>) определяются по формуле:</w:t>
      </w:r>
    </w:p>
    <w:p w:rsidR="00D0684F" w:rsidRDefault="00D0684F" w:rsidP="004A43BD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629F2">
        <w:rPr>
          <w:sz w:val="28"/>
          <w:szCs w:val="28"/>
          <w:u w:val="none"/>
          <w:vertAlign w:val="subscript"/>
        </w:rPr>
        <w:t>канц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proofErr w:type="gramStart"/>
      <w:r w:rsidRPr="00F629F2">
        <w:rPr>
          <w:sz w:val="28"/>
          <w:szCs w:val="28"/>
          <w:u w:val="none"/>
          <w:vertAlign w:val="subscript"/>
        </w:rPr>
        <w:t>канц</w:t>
      </w:r>
      <w:proofErr w:type="gramEnd"/>
      <w:r w:rsidRPr="00037162">
        <w:rPr>
          <w:sz w:val="28"/>
          <w:szCs w:val="28"/>
          <w:u w:val="none"/>
        </w:rPr>
        <w:t>×Ч</w:t>
      </w:r>
      <w:r w:rsidRPr="00F629F2">
        <w:rPr>
          <w:sz w:val="28"/>
          <w:szCs w:val="28"/>
          <w:u w:val="none"/>
          <w:vertAlign w:val="subscript"/>
        </w:rPr>
        <w:t>оп</w:t>
      </w:r>
      <w:r w:rsidRPr="00037162">
        <w:rPr>
          <w:sz w:val="28"/>
          <w:szCs w:val="28"/>
          <w:u w:val="none"/>
        </w:rPr>
        <w:t>×Рi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канц</w:t>
      </w:r>
      <w:proofErr w:type="spellEnd"/>
      <w:r w:rsidR="004A43BD">
        <w:rPr>
          <w:sz w:val="28"/>
          <w:szCs w:val="28"/>
          <w:u w:val="none"/>
        </w:rPr>
        <w:t>,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F629F2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Ni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proofErr w:type="gramStart"/>
      <w:r w:rsidRPr="00F629F2">
        <w:rPr>
          <w:sz w:val="28"/>
          <w:szCs w:val="28"/>
          <w:u w:val="none"/>
          <w:vertAlign w:val="subscript"/>
        </w:rPr>
        <w:t>канц</w:t>
      </w:r>
      <w:proofErr w:type="spellEnd"/>
      <w:proofErr w:type="gramEnd"/>
      <w:r w:rsidRPr="00037162">
        <w:rPr>
          <w:sz w:val="28"/>
          <w:szCs w:val="28"/>
          <w:u w:val="none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D0684F" w:rsidRPr="00037162" w:rsidRDefault="00D0684F" w:rsidP="00F629F2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Ч</w:t>
      </w:r>
      <w:r w:rsidRPr="00F629F2">
        <w:rPr>
          <w:sz w:val="28"/>
          <w:szCs w:val="28"/>
          <w:u w:val="none"/>
          <w:vertAlign w:val="subscript"/>
        </w:rPr>
        <w:t>оп</w:t>
      </w:r>
      <w:r w:rsidRPr="00037162">
        <w:rPr>
          <w:sz w:val="28"/>
          <w:szCs w:val="28"/>
          <w:u w:val="none"/>
        </w:rPr>
        <w:t xml:space="preserve"> </w:t>
      </w:r>
      <w:r w:rsidR="00F629F2">
        <w:rPr>
          <w:sz w:val="28"/>
          <w:szCs w:val="28"/>
          <w:u w:val="none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="00F629F2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расчетная численность основных работников;</w:t>
      </w:r>
    </w:p>
    <w:p w:rsidR="00D0684F" w:rsidRPr="00037162" w:rsidRDefault="00D0684F" w:rsidP="00F629F2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037162">
        <w:rPr>
          <w:sz w:val="28"/>
          <w:szCs w:val="28"/>
        </w:rPr>
        <w:t>Рi</w:t>
      </w:r>
      <w:proofErr w:type="spellEnd"/>
      <w:r w:rsidRPr="00037162">
        <w:rPr>
          <w:sz w:val="28"/>
          <w:szCs w:val="28"/>
        </w:rPr>
        <w:t> </w:t>
      </w:r>
      <w:proofErr w:type="spellStart"/>
      <w:proofErr w:type="gramStart"/>
      <w:r w:rsidRPr="00F629F2">
        <w:rPr>
          <w:sz w:val="28"/>
          <w:szCs w:val="28"/>
          <w:vertAlign w:val="subscript"/>
        </w:rPr>
        <w:t>канц</w:t>
      </w:r>
      <w:proofErr w:type="spellEnd"/>
      <w:proofErr w:type="gramEnd"/>
      <w:r w:rsidR="00F629F2">
        <w:rPr>
          <w:sz w:val="28"/>
          <w:szCs w:val="28"/>
          <w:vertAlign w:val="subscript"/>
        </w:rPr>
        <w:t xml:space="preserve"> </w:t>
      </w:r>
      <w:r w:rsidRPr="00037162">
        <w:rPr>
          <w:sz w:val="28"/>
          <w:szCs w:val="28"/>
        </w:rPr>
        <w:t xml:space="preserve"> </w:t>
      </w:r>
      <w:r w:rsidR="00F629F2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цена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предмета канцелярских принадлежност</w:t>
      </w:r>
      <w:r w:rsidR="004A43BD">
        <w:rPr>
          <w:sz w:val="28"/>
          <w:szCs w:val="28"/>
        </w:rPr>
        <w:t>ей в соответствии с нормативами</w:t>
      </w:r>
      <w:r w:rsidRPr="00037162">
        <w:rPr>
          <w:sz w:val="28"/>
          <w:szCs w:val="28"/>
        </w:rPr>
        <w:t>.</w:t>
      </w:r>
    </w:p>
    <w:p w:rsidR="00D0684F" w:rsidRPr="00037162" w:rsidRDefault="00D0684F" w:rsidP="00F629F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канцелярских принадлежностей</w:t>
      </w:r>
      <w:r w:rsidR="00F629F2">
        <w:rPr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D0D0D" w:themeColor="text1" w:themeTint="F2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017179" w:rsidRDefault="00320A4F" w:rsidP="004B28A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F629F2">
        <w:rPr>
          <w:sz w:val="28"/>
          <w:szCs w:val="28"/>
        </w:rPr>
        <w:t>9</w:t>
      </w:r>
      <w:r w:rsidR="00D0684F" w:rsidRPr="00F629F2">
        <w:rPr>
          <w:sz w:val="28"/>
          <w:szCs w:val="28"/>
        </w:rPr>
        <w:t>.3.</w:t>
      </w:r>
      <w:r w:rsidR="00D0684F" w:rsidRPr="00037162">
        <w:rPr>
          <w:b/>
          <w:sz w:val="28"/>
          <w:szCs w:val="28"/>
        </w:rPr>
        <w:t xml:space="preserve"> Затраты на приобретение материальных запасов для нужд гражданской обороны</w:t>
      </w:r>
      <w:r w:rsidR="00D0684F" w:rsidRPr="00F629F2">
        <w:rPr>
          <w:sz w:val="28"/>
          <w:szCs w:val="28"/>
        </w:rPr>
        <w:t xml:space="preserve"> (</w:t>
      </w:r>
      <w:proofErr w:type="spellStart"/>
      <w:r w:rsidR="00D0684F" w:rsidRPr="00F629F2">
        <w:rPr>
          <w:sz w:val="28"/>
          <w:szCs w:val="28"/>
        </w:rPr>
        <w:t>З</w:t>
      </w:r>
      <w:r w:rsidR="00D0684F" w:rsidRPr="00F629F2">
        <w:rPr>
          <w:sz w:val="28"/>
          <w:szCs w:val="28"/>
          <w:vertAlign w:val="subscript"/>
        </w:rPr>
        <w:t>мзго</w:t>
      </w:r>
      <w:proofErr w:type="spellEnd"/>
      <w:r w:rsidR="00D0684F" w:rsidRPr="00F629F2">
        <w:rPr>
          <w:sz w:val="28"/>
          <w:szCs w:val="28"/>
        </w:rPr>
        <w:t>) определяются по формуле:</w:t>
      </w:r>
    </w:p>
    <w:p w:rsidR="00D0684F" w:rsidRPr="00037162" w:rsidRDefault="00D0684F" w:rsidP="00320A4F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629F2">
        <w:rPr>
          <w:sz w:val="28"/>
          <w:szCs w:val="28"/>
          <w:u w:val="none"/>
          <w:vertAlign w:val="subscript"/>
        </w:rPr>
        <w:t>мзго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F629F2">
        <w:rPr>
          <w:sz w:val="28"/>
          <w:szCs w:val="28"/>
          <w:u w:val="none"/>
          <w:vertAlign w:val="subscript"/>
        </w:rPr>
        <w:t>мзго</w:t>
      </w:r>
      <w:r w:rsidRPr="00037162">
        <w:rPr>
          <w:sz w:val="28"/>
          <w:szCs w:val="28"/>
          <w:u w:val="none"/>
        </w:rPr>
        <w:t>×Ni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мзго</w:t>
      </w:r>
      <w:r w:rsidRPr="00037162">
        <w:rPr>
          <w:sz w:val="28"/>
          <w:szCs w:val="28"/>
          <w:u w:val="none"/>
        </w:rPr>
        <w:t>×Ч</w:t>
      </w:r>
      <w:r w:rsidRPr="00F629F2">
        <w:rPr>
          <w:sz w:val="28"/>
          <w:szCs w:val="28"/>
          <w:u w:val="none"/>
          <w:vertAlign w:val="subscript"/>
        </w:rPr>
        <w:t>оп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F629F2" w:rsidRDefault="00D0684F" w:rsidP="00F629F2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мзго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i-й единицы материальных запасов для нужд гражданской</w:t>
      </w:r>
      <w:r w:rsidR="004A43BD">
        <w:rPr>
          <w:sz w:val="28"/>
          <w:szCs w:val="28"/>
          <w:u w:val="none"/>
        </w:rPr>
        <w:t xml:space="preserve"> обороны</w:t>
      </w:r>
      <w:r w:rsidRPr="00037162">
        <w:rPr>
          <w:sz w:val="28"/>
          <w:szCs w:val="28"/>
          <w:u w:val="none"/>
        </w:rPr>
        <w:t>;</w:t>
      </w:r>
    </w:p>
    <w:p w:rsidR="00D0684F" w:rsidRPr="00037162" w:rsidRDefault="00F629F2" w:rsidP="00F629F2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Ni</w:t>
      </w:r>
      <w:proofErr w:type="spellEnd"/>
      <w:r w:rsidRPr="00F629F2">
        <w:rPr>
          <w:sz w:val="28"/>
          <w:szCs w:val="28"/>
          <w:u w:val="none"/>
          <w:vertAlign w:val="subscript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мзго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материального запаса для нужд гражданской обороны из расчета на 1 работника в год в соответствии с нор</w:t>
      </w:r>
      <w:r>
        <w:rPr>
          <w:sz w:val="28"/>
          <w:szCs w:val="28"/>
          <w:u w:val="none"/>
        </w:rPr>
        <w:t>мативами муниципальных органов;</w:t>
      </w:r>
      <w:r w:rsidR="00D0684F" w:rsidRPr="00037162">
        <w:rPr>
          <w:sz w:val="28"/>
          <w:szCs w:val="28"/>
          <w:u w:val="none"/>
        </w:rPr>
        <w:t xml:space="preserve"> </w:t>
      </w:r>
    </w:p>
    <w:p w:rsidR="00D0684F" w:rsidRPr="00037162" w:rsidRDefault="00D0684F" w:rsidP="00F629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7162">
        <w:rPr>
          <w:sz w:val="28"/>
          <w:szCs w:val="28"/>
        </w:rPr>
        <w:t xml:space="preserve">Чоп </w:t>
      </w:r>
      <w:r w:rsidR="00AF239B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расчетная численность основных работников</w:t>
      </w:r>
      <w:r w:rsidR="00F629F2">
        <w:rPr>
          <w:sz w:val="28"/>
          <w:szCs w:val="28"/>
        </w:rPr>
        <w:t>.</w:t>
      </w:r>
    </w:p>
    <w:p w:rsidR="00D0684F" w:rsidRPr="00320A4F" w:rsidRDefault="00D0684F" w:rsidP="00AF239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материальных запасов для нужд гражданской обороны</w:t>
      </w:r>
      <w:r w:rsidR="00AF239B">
        <w:rPr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7F459F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27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D0D0D" w:themeColor="text1" w:themeTint="F2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AF239B" w:rsidRDefault="00320A4F" w:rsidP="00017179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F239B">
        <w:rPr>
          <w:sz w:val="28"/>
          <w:szCs w:val="28"/>
        </w:rPr>
        <w:t>9</w:t>
      </w:r>
      <w:r w:rsidR="00D0684F" w:rsidRPr="00AF239B">
        <w:rPr>
          <w:sz w:val="28"/>
          <w:szCs w:val="28"/>
        </w:rPr>
        <w:t>.4.</w:t>
      </w:r>
      <w:r w:rsidR="00D0684F" w:rsidRPr="00037162">
        <w:rPr>
          <w:b/>
          <w:sz w:val="28"/>
          <w:szCs w:val="28"/>
        </w:rPr>
        <w:t xml:space="preserve"> Затраты на приобретение горюче-смазочных материалов </w:t>
      </w:r>
      <w:r w:rsidR="00D0684F" w:rsidRPr="00AF239B">
        <w:rPr>
          <w:sz w:val="28"/>
          <w:szCs w:val="28"/>
        </w:rPr>
        <w:t>(</w:t>
      </w:r>
      <w:proofErr w:type="spellStart"/>
      <w:r w:rsidR="00D0684F" w:rsidRPr="00AF239B">
        <w:rPr>
          <w:sz w:val="28"/>
          <w:szCs w:val="28"/>
        </w:rPr>
        <w:t>З</w:t>
      </w:r>
      <w:r w:rsidR="00D0684F" w:rsidRPr="00AF239B">
        <w:rPr>
          <w:sz w:val="28"/>
          <w:szCs w:val="28"/>
          <w:vertAlign w:val="subscript"/>
        </w:rPr>
        <w:t>гсм</w:t>
      </w:r>
      <w:proofErr w:type="spellEnd"/>
      <w:r w:rsidR="00D0684F" w:rsidRPr="00AF239B">
        <w:rPr>
          <w:sz w:val="28"/>
          <w:szCs w:val="28"/>
        </w:rPr>
        <w:t>) определяются по формуле:</w:t>
      </w:r>
    </w:p>
    <w:p w:rsidR="00D0684F" w:rsidRPr="00E31BC9" w:rsidRDefault="00D0684F" w:rsidP="006C6CEF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E31BC9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H</m:t>
            </m:r>
          </m:e>
        </m:nary>
      </m:oMath>
      <w:r w:rsidRPr="00017179">
        <w:rPr>
          <w:sz w:val="28"/>
          <w:szCs w:val="28"/>
          <w:u w:val="none"/>
          <w:lang w:val="en-US"/>
        </w:rPr>
        <w:t>i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E31BC9">
        <w:rPr>
          <w:sz w:val="28"/>
          <w:szCs w:val="28"/>
          <w:u w:val="none"/>
        </w:rPr>
        <w:t>×</w:t>
      </w:r>
      <w:r w:rsidRPr="00017179">
        <w:rPr>
          <w:sz w:val="28"/>
          <w:szCs w:val="28"/>
          <w:u w:val="none"/>
          <w:lang w:val="en-US"/>
        </w:rPr>
        <w:t>Pi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E31BC9">
        <w:rPr>
          <w:sz w:val="28"/>
          <w:szCs w:val="28"/>
          <w:u w:val="none"/>
        </w:rPr>
        <w:t>×</w:t>
      </w:r>
      <w:r w:rsidRPr="00017179">
        <w:rPr>
          <w:sz w:val="28"/>
          <w:szCs w:val="28"/>
          <w:u w:val="none"/>
          <w:lang w:val="en-US"/>
        </w:rPr>
        <w:t>Ni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="006C6CEF">
        <w:rPr>
          <w:sz w:val="28"/>
          <w:szCs w:val="28"/>
          <w:u w:val="none"/>
        </w:rPr>
        <w:t>,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Н</w:t>
      </w:r>
      <w:proofErr w:type="gramStart"/>
      <w:r w:rsidRPr="00037162">
        <w:rPr>
          <w:sz w:val="28"/>
          <w:szCs w:val="28"/>
          <w:u w:val="none"/>
        </w:rPr>
        <w:t>i</w:t>
      </w:r>
      <w:proofErr w:type="spellEnd"/>
      <w:proofErr w:type="gramEnd"/>
      <w:r w:rsidRPr="00037162">
        <w:rPr>
          <w:sz w:val="28"/>
          <w:szCs w:val="28"/>
          <w:u w:val="none"/>
        </w:rPr>
        <w:t>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норма расхода топлива на 100 к</w:t>
      </w:r>
      <w:r w:rsidR="00AF239B">
        <w:rPr>
          <w:sz w:val="28"/>
          <w:szCs w:val="28"/>
          <w:u w:val="none"/>
        </w:rPr>
        <w:t>м</w:t>
      </w:r>
      <w:r w:rsidRPr="00037162">
        <w:rPr>
          <w:sz w:val="28"/>
          <w:szCs w:val="28"/>
          <w:u w:val="none"/>
        </w:rPr>
        <w:t xml:space="preserve"> пробега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</w:t>
      </w:r>
      <w:r w:rsidR="00AF239B">
        <w:rPr>
          <w:sz w:val="28"/>
          <w:szCs w:val="28"/>
          <w:u w:val="none"/>
        </w:rPr>
        <w:t>введенным</w:t>
      </w:r>
      <w:r w:rsidR="004B28AC">
        <w:rPr>
          <w:sz w:val="28"/>
          <w:szCs w:val="28"/>
          <w:u w:val="none"/>
        </w:rPr>
        <w:t>и</w:t>
      </w:r>
      <w:r w:rsidR="00AF239B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распоряжени</w:t>
      </w:r>
      <w:r w:rsidR="00AF239B">
        <w:rPr>
          <w:sz w:val="28"/>
          <w:szCs w:val="28"/>
          <w:u w:val="none"/>
        </w:rPr>
        <w:t>ем</w:t>
      </w:r>
      <w:r w:rsidRPr="00037162">
        <w:rPr>
          <w:sz w:val="28"/>
          <w:szCs w:val="28"/>
          <w:u w:val="none"/>
        </w:rPr>
        <w:t xml:space="preserve"> Мин</w:t>
      </w:r>
      <w:r w:rsidR="004A43BD">
        <w:rPr>
          <w:sz w:val="28"/>
          <w:szCs w:val="28"/>
          <w:u w:val="none"/>
        </w:rPr>
        <w:t>транса</w:t>
      </w:r>
      <w:r w:rsidR="00AF239B">
        <w:rPr>
          <w:sz w:val="28"/>
          <w:szCs w:val="28"/>
          <w:u w:val="none"/>
        </w:rPr>
        <w:t xml:space="preserve"> России</w:t>
      </w:r>
      <w:r w:rsidRPr="00037162">
        <w:rPr>
          <w:sz w:val="28"/>
          <w:szCs w:val="28"/>
          <w:u w:val="none"/>
        </w:rPr>
        <w:t xml:space="preserve"> от 14.03.2008 </w:t>
      </w:r>
      <w:r>
        <w:rPr>
          <w:sz w:val="28"/>
          <w:szCs w:val="28"/>
          <w:u w:val="none"/>
        </w:rPr>
        <w:t>№</w:t>
      </w:r>
      <w:r w:rsidR="00AF239B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АМ-23-р;</w:t>
      </w:r>
    </w:p>
    <w:p w:rsidR="00D0684F" w:rsidRPr="00037162" w:rsidRDefault="00D0684F" w:rsidP="00AF239B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="00AF239B">
        <w:rPr>
          <w:sz w:val="28"/>
          <w:szCs w:val="28"/>
          <w:u w:val="none"/>
        </w:rPr>
        <w:t xml:space="preserve"> цена 1 л</w:t>
      </w:r>
      <w:r w:rsidRPr="00037162">
        <w:rPr>
          <w:sz w:val="28"/>
          <w:szCs w:val="28"/>
          <w:u w:val="none"/>
        </w:rPr>
        <w:t xml:space="preserve"> горюче-смазочного материала по i-</w:t>
      </w:r>
      <w:proofErr w:type="spellStart"/>
      <w:r w:rsidRPr="00037162">
        <w:rPr>
          <w:sz w:val="28"/>
          <w:szCs w:val="28"/>
          <w:u w:val="none"/>
        </w:rPr>
        <w:t>му</w:t>
      </w:r>
      <w:proofErr w:type="spellEnd"/>
      <w:r w:rsidRPr="00037162">
        <w:rPr>
          <w:sz w:val="28"/>
          <w:szCs w:val="28"/>
          <w:u w:val="none"/>
        </w:rPr>
        <w:t xml:space="preserve"> транспортному средству;</w:t>
      </w:r>
    </w:p>
    <w:p w:rsidR="00D0684F" w:rsidRPr="00037162" w:rsidRDefault="00D0684F" w:rsidP="00AF239B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Ni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AF239B">
        <w:rPr>
          <w:sz w:val="28"/>
          <w:szCs w:val="28"/>
          <w:vertAlign w:val="subscript"/>
        </w:rPr>
        <w:t>гсм</w:t>
      </w:r>
      <w:proofErr w:type="spellEnd"/>
      <w:r w:rsidRPr="00037162">
        <w:rPr>
          <w:sz w:val="28"/>
          <w:szCs w:val="28"/>
        </w:rPr>
        <w:t xml:space="preserve"> </w:t>
      </w:r>
      <w:r w:rsidR="00AF239B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километраж использования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транспортного средства в очередном финансовом году.</w:t>
      </w:r>
    </w:p>
    <w:p w:rsidR="00D0684F" w:rsidRPr="00320A4F" w:rsidRDefault="00D0684F" w:rsidP="00AF239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</w:t>
      </w:r>
      <w:r w:rsidR="00AF239B">
        <w:rPr>
          <w:sz w:val="28"/>
          <w:szCs w:val="28"/>
        </w:rPr>
        <w:t xml:space="preserve"> на</w:t>
      </w:r>
      <w:r w:rsidRPr="00037162">
        <w:rPr>
          <w:sz w:val="28"/>
          <w:szCs w:val="28"/>
        </w:rPr>
        <w:t xml:space="preserve"> приобретение горюче-смазочных материалов</w:t>
      </w:r>
      <w:r w:rsidR="00AF239B">
        <w:rPr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 табл</w:t>
      </w:r>
      <w:r w:rsidR="007F459F">
        <w:rPr>
          <w:sz w:val="28"/>
          <w:szCs w:val="28"/>
        </w:rPr>
        <w:t xml:space="preserve">ице № </w:t>
      </w:r>
      <w:r w:rsidRPr="00037162">
        <w:rPr>
          <w:sz w:val="28"/>
          <w:szCs w:val="28"/>
        </w:rPr>
        <w:t xml:space="preserve">28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D0D0D" w:themeColor="text1" w:themeTint="F2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017179" w:rsidRDefault="00320A4F" w:rsidP="00017179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AF239B">
        <w:rPr>
          <w:sz w:val="28"/>
          <w:szCs w:val="28"/>
        </w:rPr>
        <w:t>9</w:t>
      </w:r>
      <w:r w:rsidR="00D0684F" w:rsidRPr="00AF239B">
        <w:rPr>
          <w:sz w:val="28"/>
          <w:szCs w:val="28"/>
        </w:rPr>
        <w:t>.5.</w:t>
      </w:r>
      <w:r w:rsidR="00D0684F" w:rsidRPr="00037162">
        <w:rPr>
          <w:b/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устройств, копировальных аппаратов и иной оргтехники</w:t>
      </w:r>
      <w:r w:rsidR="00D0684F" w:rsidRPr="00AF239B">
        <w:rPr>
          <w:sz w:val="28"/>
          <w:szCs w:val="28"/>
        </w:rPr>
        <w:t xml:space="preserve"> (</w:t>
      </w:r>
      <w:proofErr w:type="spellStart"/>
      <w:r w:rsidR="00D0684F" w:rsidRPr="00AF239B">
        <w:rPr>
          <w:sz w:val="28"/>
          <w:szCs w:val="28"/>
        </w:rPr>
        <w:t>З</w:t>
      </w:r>
      <w:r w:rsidR="00D0684F" w:rsidRPr="00AF239B">
        <w:rPr>
          <w:sz w:val="28"/>
          <w:szCs w:val="28"/>
          <w:vertAlign w:val="subscript"/>
        </w:rPr>
        <w:t>рм</w:t>
      </w:r>
      <w:proofErr w:type="spellEnd"/>
      <w:r w:rsidR="00D0684F" w:rsidRPr="00AF239B">
        <w:rPr>
          <w:sz w:val="28"/>
          <w:szCs w:val="28"/>
        </w:rPr>
        <w:t>) определяются по формуле:</w:t>
      </w:r>
    </w:p>
    <w:p w:rsidR="00D0684F" w:rsidRPr="00AF239B" w:rsidRDefault="00D0684F" w:rsidP="00AF239B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Зрм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proofErr w:type="spellStart"/>
      <w:r w:rsidRPr="00037162">
        <w:rPr>
          <w:sz w:val="28"/>
          <w:szCs w:val="28"/>
          <w:u w:val="none"/>
        </w:rPr>
        <w:t>рм</w:t>
      </w:r>
      <w:proofErr w:type="spellEnd"/>
      <w:r w:rsidRPr="00037162">
        <w:rPr>
          <w:sz w:val="28"/>
          <w:szCs w:val="28"/>
          <w:u w:val="none"/>
          <w:lang w:val="en-US"/>
        </w:rPr>
        <w:t>× Ni </w:t>
      </w:r>
      <w:proofErr w:type="spellStart"/>
      <w:r w:rsidRPr="00037162">
        <w:rPr>
          <w:sz w:val="28"/>
          <w:szCs w:val="28"/>
          <w:u w:val="none"/>
        </w:rPr>
        <w:t>рм</w:t>
      </w:r>
      <w:proofErr w:type="spellEnd"/>
      <w:r w:rsidRPr="00037162">
        <w:rPr>
          <w:sz w:val="28"/>
          <w:szCs w:val="28"/>
          <w:u w:val="none"/>
          <w:lang w:val="en-US"/>
        </w:rPr>
        <w:t>×Pi </w:t>
      </w:r>
      <w:proofErr w:type="spellStart"/>
      <w:r w:rsidRPr="00037162">
        <w:rPr>
          <w:sz w:val="28"/>
          <w:szCs w:val="28"/>
          <w:u w:val="none"/>
        </w:rPr>
        <w:t>рм</w:t>
      </w:r>
      <w:proofErr w:type="spellEnd"/>
      <w:r w:rsidR="00AF239B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320A4F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AF239B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фактическое количество принтеров, многофункциональных устройств, копировальных аппаратов и иной оргтехники по i-й должности </w:t>
      </w:r>
      <w:r w:rsidRPr="00037162">
        <w:rPr>
          <w:rFonts w:ascii="Times New Roman" w:hAnsi="Times New Roman" w:cs="Times New Roman"/>
          <w:sz w:val="28"/>
          <w:szCs w:val="28"/>
        </w:rPr>
        <w:t>в соответствии с нормативами муниципальных органов;</w:t>
      </w:r>
    </w:p>
    <w:p w:rsidR="00D0684F" w:rsidRPr="00037162" w:rsidRDefault="00D0684F" w:rsidP="00320A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AF239B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 потребления расходных материалов для принтеров, многофункциональных устройств, копировальных аппаратов и иной оргтехники по i-й должности </w:t>
      </w:r>
      <w:r w:rsidRPr="00037162">
        <w:rPr>
          <w:rFonts w:ascii="Times New Roman" w:hAnsi="Times New Roman" w:cs="Times New Roman"/>
          <w:sz w:val="28"/>
          <w:szCs w:val="28"/>
        </w:rPr>
        <w:t>в соответствии с нормативами муниципальных органов;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037162">
        <w:rPr>
          <w:sz w:val="28"/>
          <w:szCs w:val="28"/>
          <w:u w:val="none"/>
        </w:rPr>
        <w:t>рм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:rsidR="007F459F" w:rsidRPr="007F459F" w:rsidRDefault="00D0684F" w:rsidP="00AF239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</w:t>
      </w:r>
      <w:r w:rsidR="00AF239B">
        <w:rPr>
          <w:sz w:val="28"/>
          <w:szCs w:val="28"/>
        </w:rPr>
        <w:t xml:space="preserve"> на </w:t>
      </w:r>
      <w:r w:rsidRPr="00037162">
        <w:rPr>
          <w:sz w:val="28"/>
          <w:szCs w:val="28"/>
        </w:rPr>
        <w:t>приобретение расходных материалов для принтеров, многофункциональных устройств, копировальных аппаратов и иной оргтехники</w:t>
      </w:r>
      <w:r w:rsidR="00AF23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7F459F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037162"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D0D0D" w:themeColor="text1" w:themeTint="F2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7F459F" w:rsidRDefault="00AF239B" w:rsidP="006C6CEF">
      <w:pPr>
        <w:spacing w:line="360" w:lineRule="auto"/>
        <w:ind w:firstLine="709"/>
        <w:jc w:val="both"/>
        <w:rPr>
          <w:sz w:val="28"/>
          <w:szCs w:val="28"/>
        </w:rPr>
      </w:pPr>
      <w:r w:rsidRPr="00F51D51">
        <w:rPr>
          <w:sz w:val="28"/>
          <w:szCs w:val="28"/>
        </w:rPr>
        <w:t>9</w:t>
      </w:r>
      <w:r w:rsidR="00D0684F" w:rsidRPr="00F51D51">
        <w:rPr>
          <w:sz w:val="28"/>
          <w:szCs w:val="28"/>
        </w:rPr>
        <w:t>.6.</w:t>
      </w:r>
      <w:r w:rsidR="00F51D51">
        <w:rPr>
          <w:b/>
          <w:sz w:val="28"/>
          <w:szCs w:val="28"/>
        </w:rPr>
        <w:t xml:space="preserve"> </w:t>
      </w:r>
      <w:r w:rsidR="00D0684F" w:rsidRPr="00037162">
        <w:rPr>
          <w:b/>
          <w:sz w:val="28"/>
          <w:szCs w:val="28"/>
        </w:rPr>
        <w:t xml:space="preserve">Затраты на приобретение запасных частей для транспортных средств </w:t>
      </w:r>
      <w:r w:rsidR="00D0684F" w:rsidRPr="00037162">
        <w:rPr>
          <w:sz w:val="28"/>
          <w:szCs w:val="28"/>
        </w:rPr>
        <w:t>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</w:t>
      </w:r>
      <w:r w:rsidR="00D0684F" w:rsidRPr="00CE692A">
        <w:rPr>
          <w:sz w:val="28"/>
          <w:szCs w:val="28"/>
        </w:rPr>
        <w:t>.</w:t>
      </w:r>
    </w:p>
    <w:p w:rsidR="006C6CEF" w:rsidRDefault="006C6CEF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6CEF" w:rsidRDefault="006C6CEF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6CEF" w:rsidRDefault="006C6CEF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6CEF" w:rsidRDefault="006C6CEF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3AD4" w:rsidRPr="00875737" w:rsidRDefault="00D83AD4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987BE8" w:rsidRPr="00987BE8" w:rsidRDefault="00D83AD4" w:rsidP="00987BE8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 xml:space="preserve">учета и отчетности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87BE8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="00987BE8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p w:rsidR="00804F1F" w:rsidRDefault="00804F1F" w:rsidP="00D0684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AF239B" w:rsidRDefault="00AF239B" w:rsidP="00D0684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AF239B" w:rsidRDefault="00AF239B" w:rsidP="00D0684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AF239B" w:rsidRDefault="00AF239B" w:rsidP="00D0684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AF239B" w:rsidRDefault="00AF239B" w:rsidP="00D0684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AF239B" w:rsidRDefault="00AF239B" w:rsidP="00D0684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AF239B" w:rsidRDefault="00AF239B" w:rsidP="006C6CE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0684F" w:rsidRPr="00804F1F" w:rsidRDefault="004A43BD" w:rsidP="00804F1F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4F1F" w:rsidRPr="00804F1F">
        <w:rPr>
          <w:sz w:val="28"/>
          <w:szCs w:val="28"/>
        </w:rPr>
        <w:t xml:space="preserve">    </w:t>
      </w:r>
      <w:r w:rsidR="00933BF9">
        <w:rPr>
          <w:sz w:val="28"/>
          <w:szCs w:val="28"/>
        </w:rPr>
        <w:t xml:space="preserve">   </w:t>
      </w:r>
      <w:r w:rsidR="00804F1F" w:rsidRPr="00804F1F">
        <w:rPr>
          <w:sz w:val="28"/>
          <w:szCs w:val="28"/>
        </w:rPr>
        <w:t xml:space="preserve">  </w:t>
      </w:r>
      <w:r w:rsidR="00D0684F" w:rsidRPr="00804F1F">
        <w:rPr>
          <w:sz w:val="28"/>
          <w:szCs w:val="28"/>
        </w:rPr>
        <w:t xml:space="preserve">Приложение </w:t>
      </w:r>
    </w:p>
    <w:p w:rsidR="00D0684F" w:rsidRPr="00804F1F" w:rsidRDefault="00804F1F" w:rsidP="00804F1F">
      <w:pPr>
        <w:rPr>
          <w:sz w:val="28"/>
          <w:szCs w:val="28"/>
        </w:rPr>
      </w:pPr>
      <w:r w:rsidRPr="00804F1F">
        <w:rPr>
          <w:sz w:val="28"/>
          <w:szCs w:val="28"/>
        </w:rPr>
        <w:t xml:space="preserve">                                                                         </w:t>
      </w:r>
      <w:r w:rsidR="00933BF9">
        <w:rPr>
          <w:sz w:val="28"/>
          <w:szCs w:val="28"/>
        </w:rPr>
        <w:t xml:space="preserve"> </w:t>
      </w:r>
      <w:r w:rsidRPr="00804F1F">
        <w:rPr>
          <w:sz w:val="28"/>
          <w:szCs w:val="28"/>
        </w:rPr>
        <w:t xml:space="preserve"> </w:t>
      </w:r>
      <w:r w:rsidR="004A43BD">
        <w:rPr>
          <w:sz w:val="28"/>
          <w:szCs w:val="28"/>
        </w:rPr>
        <w:t xml:space="preserve">  </w:t>
      </w:r>
      <w:r w:rsidRPr="00804F1F">
        <w:rPr>
          <w:sz w:val="28"/>
          <w:szCs w:val="28"/>
        </w:rPr>
        <w:t xml:space="preserve"> </w:t>
      </w:r>
      <w:r w:rsidR="00D0684F" w:rsidRPr="00804F1F">
        <w:rPr>
          <w:sz w:val="28"/>
          <w:szCs w:val="28"/>
        </w:rPr>
        <w:t>к нормативным затратам</w:t>
      </w:r>
    </w:p>
    <w:p w:rsidR="00804F1F" w:rsidRPr="00804F1F" w:rsidRDefault="00804F1F" w:rsidP="00804F1F">
      <w:pPr>
        <w:jc w:val="center"/>
        <w:rPr>
          <w:sz w:val="28"/>
          <w:szCs w:val="28"/>
        </w:rPr>
      </w:pPr>
      <w:r w:rsidRPr="00804F1F">
        <w:rPr>
          <w:sz w:val="28"/>
          <w:szCs w:val="28"/>
        </w:rPr>
        <w:t xml:space="preserve">                                                      </w:t>
      </w:r>
      <w:r w:rsidR="004A43BD">
        <w:rPr>
          <w:sz w:val="28"/>
          <w:szCs w:val="28"/>
        </w:rPr>
        <w:t xml:space="preserve">       </w:t>
      </w:r>
      <w:r w:rsidR="00933BF9">
        <w:rPr>
          <w:sz w:val="28"/>
          <w:szCs w:val="28"/>
        </w:rPr>
        <w:t xml:space="preserve">    </w:t>
      </w:r>
      <w:r w:rsidRPr="00804F1F">
        <w:rPr>
          <w:sz w:val="28"/>
          <w:szCs w:val="28"/>
        </w:rPr>
        <w:t xml:space="preserve">  </w:t>
      </w:r>
      <w:r w:rsidR="00D0684F" w:rsidRPr="00804F1F">
        <w:rPr>
          <w:sz w:val="28"/>
          <w:szCs w:val="28"/>
        </w:rPr>
        <w:t xml:space="preserve">на обеспечение </w:t>
      </w:r>
      <w:r w:rsidRPr="00804F1F">
        <w:rPr>
          <w:sz w:val="28"/>
          <w:szCs w:val="28"/>
        </w:rPr>
        <w:t>функций</w:t>
      </w:r>
    </w:p>
    <w:p w:rsidR="00804F1F" w:rsidRPr="00804F1F" w:rsidRDefault="00804F1F" w:rsidP="00804F1F">
      <w:pPr>
        <w:jc w:val="right"/>
        <w:rPr>
          <w:bCs/>
          <w:color w:val="000000"/>
          <w:sz w:val="28"/>
          <w:szCs w:val="28"/>
        </w:rPr>
      </w:pPr>
      <w:r w:rsidRPr="00804F1F">
        <w:rPr>
          <w:sz w:val="28"/>
          <w:szCs w:val="28"/>
        </w:rPr>
        <w:t xml:space="preserve"> </w:t>
      </w:r>
      <w:r w:rsidR="00534275" w:rsidRPr="00804F1F">
        <w:rPr>
          <w:bCs/>
          <w:color w:val="000000"/>
          <w:sz w:val="28"/>
          <w:szCs w:val="28"/>
        </w:rPr>
        <w:t>муниципального</w:t>
      </w:r>
      <w:r w:rsidRPr="00804F1F">
        <w:rPr>
          <w:bCs/>
          <w:color w:val="000000"/>
          <w:sz w:val="28"/>
          <w:szCs w:val="28"/>
        </w:rPr>
        <w:t xml:space="preserve"> </w:t>
      </w:r>
      <w:r w:rsidR="00534275" w:rsidRPr="00804F1F">
        <w:rPr>
          <w:bCs/>
          <w:color w:val="000000"/>
          <w:sz w:val="28"/>
          <w:szCs w:val="28"/>
        </w:rPr>
        <w:t>казенного учреждения</w:t>
      </w:r>
      <w:r w:rsidR="00D0684F" w:rsidRPr="00804F1F">
        <w:rPr>
          <w:bCs/>
          <w:color w:val="000000"/>
          <w:sz w:val="28"/>
          <w:szCs w:val="28"/>
        </w:rPr>
        <w:t xml:space="preserve"> </w:t>
      </w:r>
    </w:p>
    <w:p w:rsidR="00D0684F" w:rsidRPr="00804F1F" w:rsidRDefault="00804F1F" w:rsidP="00804F1F">
      <w:pPr>
        <w:jc w:val="center"/>
        <w:rPr>
          <w:bCs/>
          <w:color w:val="000000"/>
          <w:sz w:val="28"/>
          <w:szCs w:val="28"/>
        </w:rPr>
      </w:pPr>
      <w:r w:rsidRPr="00804F1F">
        <w:rPr>
          <w:bCs/>
          <w:color w:val="000000"/>
          <w:sz w:val="28"/>
          <w:szCs w:val="28"/>
        </w:rPr>
        <w:t xml:space="preserve">                                                     </w:t>
      </w:r>
      <w:r w:rsidR="004A43BD">
        <w:rPr>
          <w:bCs/>
          <w:color w:val="000000"/>
          <w:sz w:val="28"/>
          <w:szCs w:val="28"/>
        </w:rPr>
        <w:t xml:space="preserve">          </w:t>
      </w:r>
      <w:r w:rsidRPr="00804F1F">
        <w:rPr>
          <w:bCs/>
          <w:color w:val="000000"/>
          <w:sz w:val="28"/>
          <w:szCs w:val="28"/>
        </w:rPr>
        <w:t xml:space="preserve"> </w:t>
      </w:r>
      <w:r w:rsidR="00933BF9">
        <w:rPr>
          <w:bCs/>
          <w:color w:val="000000"/>
          <w:sz w:val="28"/>
          <w:szCs w:val="28"/>
        </w:rPr>
        <w:t xml:space="preserve">  </w:t>
      </w:r>
      <w:r w:rsidR="00D0684F" w:rsidRPr="00804F1F">
        <w:rPr>
          <w:bCs/>
          <w:color w:val="000000"/>
          <w:sz w:val="28"/>
          <w:szCs w:val="28"/>
        </w:rPr>
        <w:t>городского</w:t>
      </w:r>
      <w:r w:rsidRPr="00804F1F">
        <w:rPr>
          <w:bCs/>
          <w:color w:val="000000"/>
          <w:sz w:val="28"/>
          <w:szCs w:val="28"/>
        </w:rPr>
        <w:t xml:space="preserve"> </w:t>
      </w:r>
      <w:r w:rsidR="00D0684F" w:rsidRPr="00804F1F">
        <w:rPr>
          <w:bCs/>
          <w:color w:val="000000"/>
          <w:sz w:val="28"/>
          <w:szCs w:val="28"/>
        </w:rPr>
        <w:t>округа</w:t>
      </w:r>
      <w:r w:rsidRPr="00804F1F">
        <w:rPr>
          <w:bCs/>
          <w:color w:val="000000"/>
          <w:sz w:val="28"/>
          <w:szCs w:val="28"/>
        </w:rPr>
        <w:t xml:space="preserve"> </w:t>
      </w:r>
      <w:r w:rsidR="00D0684F" w:rsidRPr="00804F1F">
        <w:rPr>
          <w:bCs/>
          <w:color w:val="000000"/>
          <w:sz w:val="28"/>
          <w:szCs w:val="28"/>
        </w:rPr>
        <w:t xml:space="preserve">город Воронеж </w:t>
      </w:r>
    </w:p>
    <w:p w:rsidR="00D0684F" w:rsidRPr="00804F1F" w:rsidRDefault="00804F1F" w:rsidP="00804F1F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804F1F">
        <w:rPr>
          <w:b w:val="0"/>
          <w:bCs w:val="0"/>
          <w:color w:val="000000"/>
          <w:sz w:val="28"/>
          <w:szCs w:val="28"/>
        </w:rPr>
        <w:t xml:space="preserve">                                                   </w:t>
      </w:r>
      <w:r w:rsidR="004A43BD">
        <w:rPr>
          <w:b w:val="0"/>
          <w:bCs w:val="0"/>
          <w:color w:val="000000"/>
          <w:sz w:val="28"/>
          <w:szCs w:val="28"/>
        </w:rPr>
        <w:t xml:space="preserve">     </w:t>
      </w:r>
      <w:r w:rsidRPr="00804F1F">
        <w:rPr>
          <w:b w:val="0"/>
          <w:bCs w:val="0"/>
          <w:color w:val="000000"/>
          <w:sz w:val="28"/>
          <w:szCs w:val="28"/>
        </w:rPr>
        <w:t xml:space="preserve">     </w:t>
      </w:r>
      <w:r w:rsidR="00933BF9">
        <w:rPr>
          <w:b w:val="0"/>
          <w:bCs w:val="0"/>
          <w:color w:val="000000"/>
          <w:sz w:val="28"/>
          <w:szCs w:val="28"/>
        </w:rPr>
        <w:t xml:space="preserve">       </w:t>
      </w:r>
      <w:r w:rsidR="00D0684F" w:rsidRPr="00804F1F">
        <w:rPr>
          <w:b w:val="0"/>
          <w:bCs w:val="0"/>
          <w:color w:val="000000"/>
          <w:sz w:val="28"/>
          <w:szCs w:val="28"/>
        </w:rPr>
        <w:t>«Безопасный город»</w:t>
      </w:r>
    </w:p>
    <w:p w:rsidR="00D0684F" w:rsidRDefault="00D0684F" w:rsidP="00D0684F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00000"/>
          <w:sz w:val="28"/>
          <w:szCs w:val="28"/>
        </w:rPr>
      </w:pPr>
    </w:p>
    <w:p w:rsidR="00534275" w:rsidRPr="00804F1F" w:rsidRDefault="00804F1F" w:rsidP="00804F1F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D0684F" w:rsidRPr="005A7A68" w:rsidRDefault="00D0684F" w:rsidP="00D0684F">
      <w:pPr>
        <w:jc w:val="center"/>
        <w:rPr>
          <w:b/>
          <w:sz w:val="28"/>
        </w:rPr>
      </w:pPr>
      <w:r w:rsidRPr="005A7A68">
        <w:rPr>
          <w:b/>
          <w:sz w:val="28"/>
        </w:rPr>
        <w:t>Расчетные</w:t>
      </w:r>
      <w:r>
        <w:rPr>
          <w:b/>
          <w:sz w:val="28"/>
        </w:rPr>
        <w:t xml:space="preserve"> </w:t>
      </w:r>
      <w:r w:rsidRPr="005A7A68">
        <w:rPr>
          <w:b/>
          <w:sz w:val="28"/>
        </w:rPr>
        <w:t>показатели</w:t>
      </w:r>
      <w:r>
        <w:rPr>
          <w:b/>
          <w:sz w:val="28"/>
        </w:rPr>
        <w:t xml:space="preserve"> </w:t>
      </w:r>
      <w:r w:rsidRPr="005A7A68">
        <w:rPr>
          <w:b/>
          <w:sz w:val="28"/>
        </w:rPr>
        <w:t>для</w:t>
      </w:r>
      <w:r>
        <w:rPr>
          <w:b/>
          <w:sz w:val="28"/>
        </w:rPr>
        <w:t xml:space="preserve"> </w:t>
      </w:r>
      <w:r w:rsidRPr="005A7A68">
        <w:rPr>
          <w:b/>
          <w:sz w:val="28"/>
        </w:rPr>
        <w:t>определения</w:t>
      </w:r>
    </w:p>
    <w:p w:rsidR="00D0684F" w:rsidRPr="005A7A68" w:rsidRDefault="00D0684F" w:rsidP="00D0684F">
      <w:pPr>
        <w:jc w:val="center"/>
        <w:rPr>
          <w:b/>
          <w:sz w:val="28"/>
        </w:rPr>
      </w:pPr>
      <w:r w:rsidRPr="005A7A68">
        <w:rPr>
          <w:b/>
          <w:sz w:val="28"/>
        </w:rPr>
        <w:t>нормативных</w:t>
      </w:r>
      <w:r>
        <w:rPr>
          <w:b/>
          <w:sz w:val="28"/>
        </w:rPr>
        <w:t xml:space="preserve"> </w:t>
      </w:r>
      <w:r w:rsidRPr="005A7A68">
        <w:rPr>
          <w:b/>
          <w:sz w:val="28"/>
        </w:rPr>
        <w:t>затрат на обеспечение функций</w:t>
      </w:r>
    </w:p>
    <w:p w:rsidR="00987BE8" w:rsidRDefault="00987BE8" w:rsidP="00D0684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4"/>
        </w:rPr>
      </w:pPr>
      <w:r>
        <w:rPr>
          <w:bCs w:val="0"/>
          <w:color w:val="000000"/>
          <w:sz w:val="28"/>
          <w:szCs w:val="24"/>
        </w:rPr>
        <w:t>муниципального казенного учреждения</w:t>
      </w:r>
    </w:p>
    <w:p w:rsidR="00D0684F" w:rsidRPr="005A7A68" w:rsidRDefault="00D0684F" w:rsidP="00D0684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4"/>
        </w:rPr>
      </w:pPr>
      <w:r w:rsidRPr="005A7A68">
        <w:rPr>
          <w:bCs w:val="0"/>
          <w:color w:val="000000"/>
          <w:sz w:val="28"/>
          <w:szCs w:val="24"/>
        </w:rPr>
        <w:t xml:space="preserve"> городского округа город Воронеж </w:t>
      </w:r>
    </w:p>
    <w:p w:rsidR="00D0684F" w:rsidRPr="005A7A68" w:rsidRDefault="00D0684F" w:rsidP="00D0684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4"/>
        </w:rPr>
      </w:pPr>
      <w:r w:rsidRPr="005A7A68">
        <w:rPr>
          <w:bCs w:val="0"/>
          <w:color w:val="000000"/>
          <w:sz w:val="28"/>
          <w:szCs w:val="24"/>
        </w:rPr>
        <w:t>«Безопасный город»</w:t>
      </w:r>
    </w:p>
    <w:p w:rsidR="00D0684F" w:rsidRDefault="00D0684F" w:rsidP="00D0684F">
      <w:pPr>
        <w:autoSpaceDE w:val="0"/>
        <w:autoSpaceDN w:val="0"/>
        <w:adjustRightInd w:val="0"/>
        <w:rPr>
          <w:sz w:val="28"/>
          <w:szCs w:val="28"/>
        </w:rPr>
      </w:pPr>
    </w:p>
    <w:p w:rsidR="00347609" w:rsidRDefault="00347609" w:rsidP="00D0684F">
      <w:pPr>
        <w:autoSpaceDE w:val="0"/>
        <w:autoSpaceDN w:val="0"/>
        <w:adjustRightInd w:val="0"/>
        <w:rPr>
          <w:sz w:val="28"/>
          <w:szCs w:val="28"/>
        </w:rPr>
      </w:pPr>
    </w:p>
    <w:p w:rsidR="00D0684F" w:rsidRPr="00320A4F" w:rsidRDefault="00D0684F" w:rsidP="00D0684F">
      <w:pPr>
        <w:autoSpaceDE w:val="0"/>
        <w:autoSpaceDN w:val="0"/>
        <w:adjustRightInd w:val="0"/>
        <w:ind w:left="5103"/>
        <w:jc w:val="right"/>
        <w:rPr>
          <w:b/>
          <w:sz w:val="28"/>
        </w:rPr>
      </w:pPr>
      <w:r w:rsidRPr="00320A4F">
        <w:rPr>
          <w:b/>
          <w:sz w:val="28"/>
        </w:rPr>
        <w:t xml:space="preserve"> 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1</w:t>
      </w:r>
    </w:p>
    <w:p w:rsid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 xml:space="preserve">Нормативы, применяемые при расчете затрат </w:t>
      </w:r>
    </w:p>
    <w:p w:rsidR="00D0684F" w:rsidRP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>на абонентскую плату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543"/>
        <w:gridCol w:w="3686"/>
      </w:tblGrid>
      <w:tr w:rsidR="00987BE8" w:rsidRPr="00320A4F" w:rsidTr="00987BE8">
        <w:tc>
          <w:tcPr>
            <w:tcW w:w="2189" w:type="dxa"/>
          </w:tcPr>
          <w:p w:rsidR="00987BE8" w:rsidRPr="00987BE8" w:rsidRDefault="00987BE8" w:rsidP="00347609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A43BD">
              <w:rPr>
                <w:rFonts w:ascii="Times New Roman" w:hAnsi="Times New Roman" w:cs="Times New Roman"/>
                <w:sz w:val="24"/>
                <w:szCs w:val="24"/>
              </w:rPr>
              <w:t>абонентских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номеров</w:t>
            </w:r>
            <w:r w:rsidR="00F51D51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3543" w:type="dxa"/>
          </w:tcPr>
          <w:p w:rsidR="00987BE8" w:rsidRPr="00987BE8" w:rsidRDefault="00987BE8" w:rsidP="00347609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Норматив ежемес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ячной абонентской платы, руб. </w:t>
            </w:r>
          </w:p>
        </w:tc>
        <w:tc>
          <w:tcPr>
            <w:tcW w:w="3686" w:type="dxa"/>
          </w:tcPr>
          <w:p w:rsidR="00987BE8" w:rsidRPr="00987BE8" w:rsidRDefault="00987BE8" w:rsidP="00987BE8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Кол-во месяцев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едоставления абонентской линии </w:t>
            </w:r>
          </w:p>
        </w:tc>
      </w:tr>
      <w:tr w:rsidR="00987BE8" w:rsidRPr="00320A4F" w:rsidTr="00AF39B5">
        <w:trPr>
          <w:trHeight w:val="25"/>
        </w:trPr>
        <w:tc>
          <w:tcPr>
            <w:tcW w:w="2189" w:type="dxa"/>
          </w:tcPr>
          <w:p w:rsidR="00987BE8" w:rsidRPr="00320A4F" w:rsidRDefault="00987BE8" w:rsidP="00347609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87BE8" w:rsidRPr="00320A4F" w:rsidRDefault="00F51D51" w:rsidP="00347609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686" w:type="dxa"/>
          </w:tcPr>
          <w:p w:rsidR="00987BE8" w:rsidRPr="00320A4F" w:rsidRDefault="00987BE8" w:rsidP="00347609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47609" w:rsidRPr="00017179" w:rsidRDefault="00347609" w:rsidP="00D0684F">
      <w:pPr>
        <w:rPr>
          <w:lang w:val="en-US"/>
        </w:rPr>
      </w:pPr>
    </w:p>
    <w:p w:rsidR="00D0684F" w:rsidRPr="00320A4F" w:rsidRDefault="00D0684F" w:rsidP="00D0684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 w:rsidR="00320A4F" w:rsidRPr="00320A4F">
        <w:rPr>
          <w:rFonts w:ascii="Times New Roman" w:hAnsi="Times New Roman" w:cs="Times New Roman"/>
          <w:b/>
          <w:sz w:val="28"/>
          <w:szCs w:val="24"/>
        </w:rPr>
        <w:t xml:space="preserve"> № </w:t>
      </w:r>
      <w:r w:rsidRPr="00320A4F">
        <w:rPr>
          <w:rFonts w:ascii="Times New Roman" w:hAnsi="Times New Roman" w:cs="Times New Roman"/>
          <w:b/>
          <w:sz w:val="28"/>
          <w:szCs w:val="24"/>
        </w:rPr>
        <w:t>2</w:t>
      </w:r>
    </w:p>
    <w:p w:rsidR="00D0684F" w:rsidRP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повременную оплату местных, междугородних и международных телефонных соединений</w:t>
      </w:r>
      <w:r w:rsidR="004A43BD">
        <w:rPr>
          <w:rStyle w:val="ac"/>
          <w:rFonts w:ascii="Times New Roman" w:hAnsi="Times New Roman" w:cs="Times New Roman"/>
          <w:b/>
          <w:sz w:val="28"/>
          <w:szCs w:val="24"/>
        </w:rPr>
        <w:footnoteReference w:id="1"/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543"/>
        <w:gridCol w:w="3686"/>
      </w:tblGrid>
      <w:tr w:rsidR="00987BE8" w:rsidRPr="00320A4F" w:rsidTr="00987BE8">
        <w:tc>
          <w:tcPr>
            <w:tcW w:w="2189" w:type="dxa"/>
          </w:tcPr>
          <w:p w:rsidR="00987BE8" w:rsidRPr="00987BE8" w:rsidRDefault="00987BE8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Среднемесячное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предоставляемых соединений</w:t>
            </w:r>
            <w:r w:rsidR="004A43BD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987BE8" w:rsidRPr="00987BE8" w:rsidRDefault="00987BE8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Размер ежемесячной платы за предоставление местного, междугороднего, международного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телефонного соединения, руб.</w:t>
            </w:r>
          </w:p>
        </w:tc>
        <w:tc>
          <w:tcPr>
            <w:tcW w:w="3686" w:type="dxa"/>
          </w:tcPr>
          <w:p w:rsidR="00987BE8" w:rsidRPr="00987BE8" w:rsidRDefault="00987BE8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Кол-во месяцев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едоставления абонентской линии </w:t>
            </w:r>
          </w:p>
        </w:tc>
      </w:tr>
      <w:tr w:rsidR="00987BE8" w:rsidRPr="00320A4F" w:rsidTr="00987BE8">
        <w:tc>
          <w:tcPr>
            <w:tcW w:w="2189" w:type="dxa"/>
          </w:tcPr>
          <w:p w:rsidR="00987BE8" w:rsidRPr="00320A4F" w:rsidRDefault="00987BE8" w:rsidP="00AF3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87BE8" w:rsidRPr="00320A4F" w:rsidRDefault="00987BE8" w:rsidP="00AF3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686" w:type="dxa"/>
          </w:tcPr>
          <w:p w:rsidR="00987BE8" w:rsidRPr="00320A4F" w:rsidRDefault="00987BE8" w:rsidP="00AF39B5">
            <w:pPr>
              <w:pStyle w:val="ConsPlusNormal"/>
              <w:tabs>
                <w:tab w:val="left" w:pos="486"/>
                <w:tab w:val="center" w:pos="7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034F2" w:rsidRDefault="00D034F2" w:rsidP="00D0684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E00BA" w:rsidRDefault="00AE00BA" w:rsidP="00D0684F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D034F2" w:rsidRDefault="00D034F2" w:rsidP="00D0684F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933BF9" w:rsidRDefault="00933BF9" w:rsidP="00933BF9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</w:p>
    <w:p w:rsidR="00D0684F" w:rsidRPr="00320A4F" w:rsidRDefault="00D0684F" w:rsidP="00D0684F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>Таблица</w:t>
      </w:r>
      <w:r w:rsidR="00320A4F" w:rsidRPr="00320A4F">
        <w:rPr>
          <w:rFonts w:ascii="Times New Roman" w:hAnsi="Times New Roman" w:cs="Times New Roman"/>
          <w:b/>
          <w:sz w:val="28"/>
          <w:szCs w:val="24"/>
        </w:rPr>
        <w:t xml:space="preserve"> № </w:t>
      </w:r>
      <w:r w:rsidRPr="00320A4F">
        <w:rPr>
          <w:rFonts w:ascii="Times New Roman" w:hAnsi="Times New Roman" w:cs="Times New Roman"/>
          <w:b/>
          <w:sz w:val="28"/>
          <w:szCs w:val="24"/>
        </w:rPr>
        <w:t>3</w:t>
      </w:r>
    </w:p>
    <w:p w:rsidR="00D0684F" w:rsidRPr="00320A4F" w:rsidRDefault="00D0684F" w:rsidP="00320A4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 xml:space="preserve">Нормативы, применяемые при расчете затрат на сеть Интернет </w:t>
      </w:r>
      <w:r w:rsidR="00AE00BA">
        <w:rPr>
          <w:rFonts w:ascii="Times New Roman" w:hAnsi="Times New Roman" w:cs="Times New Roman"/>
          <w:b/>
          <w:sz w:val="28"/>
          <w:szCs w:val="24"/>
        </w:rPr>
        <w:t xml:space="preserve">        </w:t>
      </w:r>
      <w:r w:rsidR="00F51D51">
        <w:rPr>
          <w:rFonts w:ascii="Times New Roman" w:hAnsi="Times New Roman" w:cs="Times New Roman"/>
          <w:b/>
          <w:sz w:val="28"/>
          <w:szCs w:val="24"/>
        </w:rPr>
        <w:t xml:space="preserve">и услуги </w:t>
      </w:r>
      <w:proofErr w:type="spellStart"/>
      <w:r w:rsidR="00F51D51">
        <w:rPr>
          <w:rFonts w:ascii="Times New Roman" w:hAnsi="Times New Roman" w:cs="Times New Roman"/>
          <w:b/>
          <w:sz w:val="28"/>
          <w:szCs w:val="24"/>
        </w:rPr>
        <w:t>интернет-</w:t>
      </w:r>
      <w:r w:rsidRPr="00320A4F">
        <w:rPr>
          <w:rFonts w:ascii="Times New Roman" w:hAnsi="Times New Roman" w:cs="Times New Roman"/>
          <w:b/>
          <w:sz w:val="28"/>
          <w:szCs w:val="24"/>
        </w:rPr>
        <w:t>провайдеров</w:t>
      </w:r>
      <w:proofErr w:type="spell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1958"/>
        <w:gridCol w:w="1842"/>
        <w:gridCol w:w="2018"/>
      </w:tblGrid>
      <w:tr w:rsidR="00D034F2" w:rsidRPr="00320A4F" w:rsidTr="00D034F2">
        <w:trPr>
          <w:trHeight w:val="356"/>
        </w:trPr>
        <w:tc>
          <w:tcPr>
            <w:tcW w:w="3600" w:type="dxa"/>
          </w:tcPr>
          <w:p w:rsidR="00D034F2" w:rsidRPr="00320A4F" w:rsidRDefault="00D034F2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Услуги связи по передаче данных</w:t>
            </w:r>
          </w:p>
        </w:tc>
        <w:tc>
          <w:tcPr>
            <w:tcW w:w="1958" w:type="dxa"/>
          </w:tcPr>
          <w:p w:rsidR="00D034F2" w:rsidRPr="00D034F2" w:rsidRDefault="00D034F2" w:rsidP="00D03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Количество каналов связи</w:t>
            </w:r>
            <w:r w:rsidR="00AE0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42" w:type="dxa"/>
          </w:tcPr>
          <w:p w:rsidR="00D034F2" w:rsidRPr="00320A4F" w:rsidRDefault="00D034F2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ячная цена аренды канала связи, руб.</w:t>
            </w:r>
          </w:p>
        </w:tc>
        <w:tc>
          <w:tcPr>
            <w:tcW w:w="2018" w:type="dxa"/>
          </w:tcPr>
          <w:p w:rsidR="00D034F2" w:rsidRPr="00D034F2" w:rsidRDefault="00D034F2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месяцев аренды канала связи</w:t>
            </w:r>
          </w:p>
        </w:tc>
      </w:tr>
      <w:tr w:rsidR="00D034F2" w:rsidRPr="00320A4F" w:rsidTr="00D034F2">
        <w:trPr>
          <w:trHeight w:val="20"/>
        </w:trPr>
        <w:tc>
          <w:tcPr>
            <w:tcW w:w="3600" w:type="dxa"/>
          </w:tcPr>
          <w:p w:rsidR="00D034F2" w:rsidRPr="00320A4F" w:rsidRDefault="00D034F2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Доступ к сети интернет для общего пользования</w:t>
            </w:r>
          </w:p>
        </w:tc>
        <w:tc>
          <w:tcPr>
            <w:tcW w:w="1958" w:type="dxa"/>
          </w:tcPr>
          <w:p w:rsidR="00D034F2" w:rsidRPr="00320A4F" w:rsidRDefault="00D034F2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034F2" w:rsidRPr="00320A4F" w:rsidRDefault="00464E4D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</w:t>
            </w:r>
            <w:r w:rsidR="00D0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18" w:type="dxa"/>
          </w:tcPr>
          <w:p w:rsidR="00D034F2" w:rsidRPr="00320A4F" w:rsidRDefault="00D034F2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47609" w:rsidRPr="00B64D00" w:rsidRDefault="00347609" w:rsidP="00D068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0684F" w:rsidRPr="00320A4F" w:rsidRDefault="00D0684F" w:rsidP="00D0684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 w:rsidR="00320A4F" w:rsidRPr="00320A4F"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320A4F">
        <w:rPr>
          <w:rFonts w:ascii="Times New Roman" w:hAnsi="Times New Roman" w:cs="Times New Roman"/>
          <w:b/>
          <w:sz w:val="28"/>
          <w:szCs w:val="24"/>
        </w:rPr>
        <w:t>4</w:t>
      </w:r>
    </w:p>
    <w:p w:rsidR="00D0684F" w:rsidRP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оплату услуг по предоставлению цифровых потоков для коммутируемых сигналов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140"/>
        <w:gridCol w:w="1701"/>
        <w:gridCol w:w="1559"/>
        <w:gridCol w:w="1418"/>
      </w:tblGrid>
      <w:tr w:rsidR="00D0684F" w:rsidRPr="00320A4F" w:rsidTr="00D034F2">
        <w:tc>
          <w:tcPr>
            <w:tcW w:w="600" w:type="dxa"/>
          </w:tcPr>
          <w:p w:rsidR="00D0684F" w:rsidRPr="00320A4F" w:rsidRDefault="00E31BC9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0684F"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684F" w:rsidRPr="00320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0684F" w:rsidRPr="00320A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цифровых потоков</w:t>
            </w:r>
            <w:r w:rsidR="00D034F2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559" w:type="dxa"/>
          </w:tcPr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Предельная цена услуги в месяц за 1 канал</w:t>
            </w:r>
            <w:r w:rsidR="00D034F2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18" w:type="dxa"/>
          </w:tcPr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</w:tr>
      <w:tr w:rsidR="00D0684F" w:rsidRPr="00320A4F" w:rsidTr="00D034F2">
        <w:trPr>
          <w:trHeight w:val="517"/>
        </w:trPr>
        <w:tc>
          <w:tcPr>
            <w:tcW w:w="600" w:type="dxa"/>
          </w:tcPr>
          <w:p w:rsidR="00D0684F" w:rsidRPr="00320A4F" w:rsidRDefault="00D0684F" w:rsidP="00D03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D0684F" w:rsidRPr="00320A4F" w:rsidRDefault="00D0684F" w:rsidP="00D03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каналов связи (скорость 10</w:t>
            </w:r>
            <w:r w:rsidR="00F51D51">
              <w:rPr>
                <w:rFonts w:ascii="Times New Roman" w:hAnsi="Times New Roman" w:cs="Times New Roman"/>
                <w:sz w:val="24"/>
                <w:szCs w:val="24"/>
              </w:rPr>
              <w:t xml:space="preserve"> Мбит/с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0684F" w:rsidRPr="00320A4F" w:rsidRDefault="00464E4D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1559" w:type="dxa"/>
          </w:tcPr>
          <w:p w:rsidR="00D0684F" w:rsidRPr="00320A4F" w:rsidRDefault="00D034F2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0684F" w:rsidRPr="00320A4F" w:rsidTr="00D034F2">
        <w:trPr>
          <w:trHeight w:val="20"/>
        </w:trPr>
        <w:tc>
          <w:tcPr>
            <w:tcW w:w="600" w:type="dxa"/>
          </w:tcPr>
          <w:p w:rsidR="00D0684F" w:rsidRPr="00320A4F" w:rsidRDefault="00D034F2" w:rsidP="00D03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D0684F" w:rsidRPr="00320A4F" w:rsidRDefault="00D0684F" w:rsidP="00D03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каналов связ</w:t>
            </w:r>
            <w:r w:rsidR="00AE00BA" w:rsidRPr="00320A4F"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="00D034F2">
              <w:rPr>
                <w:rFonts w:ascii="Times New Roman" w:hAnsi="Times New Roman" w:cs="Times New Roman"/>
                <w:sz w:val="24"/>
                <w:szCs w:val="24"/>
              </w:rPr>
              <w:t xml:space="preserve"> 3 Мбит/с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0684F" w:rsidRPr="00320A4F" w:rsidRDefault="00464E4D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0684F" w:rsidRPr="00320A4F" w:rsidRDefault="00D034F2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0684F" w:rsidRPr="00320A4F" w:rsidRDefault="00D0684F" w:rsidP="00D0684F">
      <w:pPr>
        <w:tabs>
          <w:tab w:val="left" w:pos="142"/>
        </w:tabs>
        <w:autoSpaceDE w:val="0"/>
        <w:autoSpaceDN w:val="0"/>
        <w:ind w:right="-2"/>
        <w:jc w:val="center"/>
        <w:rPr>
          <w:b/>
        </w:rPr>
      </w:pPr>
    </w:p>
    <w:p w:rsidR="00D0684F" w:rsidRPr="00320A4F" w:rsidRDefault="00D0684F" w:rsidP="00D0684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sz w:val="24"/>
          <w:szCs w:val="24"/>
        </w:rPr>
        <w:t xml:space="preserve"> </w:t>
      </w:r>
      <w:r w:rsidRPr="00320A4F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 w:rsidR="00320A4F" w:rsidRPr="00320A4F"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320A4F">
        <w:rPr>
          <w:rFonts w:ascii="Times New Roman" w:hAnsi="Times New Roman" w:cs="Times New Roman"/>
          <w:b/>
          <w:sz w:val="28"/>
          <w:szCs w:val="24"/>
        </w:rPr>
        <w:t>5</w:t>
      </w:r>
    </w:p>
    <w:p w:rsid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 на оплату</w:t>
      </w:r>
    </w:p>
    <w:p w:rsidR="00D0684F" w:rsidRP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 xml:space="preserve"> услуг почтовой связи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9"/>
        <w:gridCol w:w="6379"/>
      </w:tblGrid>
      <w:tr w:rsidR="00D034F2" w:rsidRPr="00320A4F" w:rsidTr="00D034F2">
        <w:trPr>
          <w:trHeight w:val="383"/>
        </w:trPr>
        <w:tc>
          <w:tcPr>
            <w:tcW w:w="2989" w:type="dxa"/>
            <w:shd w:val="clear" w:color="000000" w:fill="FFFFFF"/>
          </w:tcPr>
          <w:p w:rsidR="00D034F2" w:rsidRPr="00320A4F" w:rsidRDefault="00D034F2" w:rsidP="00347609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Предельное количество почтовых отправлений, шт./месяц</w:t>
            </w:r>
          </w:p>
        </w:tc>
        <w:tc>
          <w:tcPr>
            <w:tcW w:w="6379" w:type="dxa"/>
            <w:shd w:val="clear" w:color="000000" w:fill="FFFFFF"/>
          </w:tcPr>
          <w:p w:rsidR="00D034F2" w:rsidRPr="00320A4F" w:rsidRDefault="00D034F2" w:rsidP="00347609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Стоимость 1 почтового отправления, руб.</w:t>
            </w:r>
          </w:p>
        </w:tc>
      </w:tr>
      <w:tr w:rsidR="00D034F2" w:rsidRPr="00320A4F" w:rsidTr="00D034F2">
        <w:trPr>
          <w:trHeight w:val="697"/>
        </w:trPr>
        <w:tc>
          <w:tcPr>
            <w:tcW w:w="2989" w:type="dxa"/>
            <w:shd w:val="clear" w:color="000000" w:fill="FFFFFF"/>
          </w:tcPr>
          <w:p w:rsidR="00D034F2" w:rsidRPr="00320A4F" w:rsidRDefault="00D034F2" w:rsidP="00347609">
            <w:pPr>
              <w:jc w:val="center"/>
              <w:rPr>
                <w:color w:val="000000"/>
              </w:rPr>
            </w:pPr>
          </w:p>
          <w:p w:rsidR="00D034F2" w:rsidRPr="00320A4F" w:rsidRDefault="00D034F2" w:rsidP="00347609">
            <w:pPr>
              <w:jc w:val="center"/>
              <w:rPr>
                <w:color w:val="000000"/>
              </w:rPr>
            </w:pPr>
          </w:p>
          <w:p w:rsidR="00D034F2" w:rsidRPr="00320A4F" w:rsidRDefault="00D034F2" w:rsidP="00347609">
            <w:pPr>
              <w:jc w:val="center"/>
              <w:rPr>
                <w:color w:val="000000"/>
                <w:lang w:val="en-US"/>
              </w:rPr>
            </w:pPr>
            <w:r w:rsidRPr="00320A4F">
              <w:rPr>
                <w:color w:val="000000"/>
                <w:lang w:val="en-US"/>
              </w:rPr>
              <w:t>130</w:t>
            </w:r>
          </w:p>
        </w:tc>
        <w:tc>
          <w:tcPr>
            <w:tcW w:w="6379" w:type="dxa"/>
            <w:shd w:val="clear" w:color="000000" w:fill="FFFFFF"/>
          </w:tcPr>
          <w:p w:rsidR="00D034F2" w:rsidRPr="00320A4F" w:rsidRDefault="00D034F2" w:rsidP="00AE00BA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Цена определяется тарифами оператора почтовой связи, установленными в соответствии с</w:t>
            </w:r>
            <w:r w:rsidR="00F51D51">
              <w:rPr>
                <w:color w:val="000000"/>
              </w:rPr>
              <w:t xml:space="preserve"> приказом ФСТ России от 15.06.</w:t>
            </w:r>
            <w:r w:rsidRPr="00320A4F">
              <w:rPr>
                <w:color w:val="000000"/>
              </w:rPr>
              <w:t>2011 г. №</w:t>
            </w:r>
            <w:r w:rsidR="00AE00BA">
              <w:rPr>
                <w:color w:val="000000"/>
              </w:rPr>
              <w:t xml:space="preserve"> </w:t>
            </w:r>
            <w:r w:rsidRPr="00320A4F">
              <w:rPr>
                <w:color w:val="000000"/>
              </w:rPr>
              <w:t xml:space="preserve">280-с «Об утверждении </w:t>
            </w:r>
            <w:r w:rsidR="00AE00BA">
              <w:rPr>
                <w:color w:val="000000"/>
              </w:rPr>
              <w:t>П</w:t>
            </w:r>
            <w:r w:rsidRPr="00320A4F">
              <w:rPr>
                <w:color w:val="000000"/>
              </w:rPr>
              <w:t>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</w:tr>
    </w:tbl>
    <w:p w:rsidR="00D034F2" w:rsidRPr="00E31BC9" w:rsidRDefault="00D034F2" w:rsidP="00347609">
      <w:pPr>
        <w:tabs>
          <w:tab w:val="left" w:pos="142"/>
        </w:tabs>
        <w:autoSpaceDE w:val="0"/>
        <w:autoSpaceDN w:val="0"/>
        <w:ind w:right="-2"/>
        <w:rPr>
          <w:b/>
        </w:rPr>
      </w:pPr>
    </w:p>
    <w:p w:rsidR="00D0684F" w:rsidRPr="00320A4F" w:rsidRDefault="00D0684F" w:rsidP="00D0684F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  <w:szCs w:val="28"/>
        </w:rPr>
      </w:pPr>
      <w:r w:rsidRPr="00320A4F">
        <w:rPr>
          <w:b/>
          <w:sz w:val="28"/>
          <w:szCs w:val="28"/>
        </w:rPr>
        <w:t xml:space="preserve"> Таблица </w:t>
      </w:r>
      <w:r w:rsidR="00320A4F" w:rsidRPr="00320A4F">
        <w:rPr>
          <w:b/>
          <w:sz w:val="28"/>
          <w:szCs w:val="28"/>
        </w:rPr>
        <w:t xml:space="preserve">№ </w:t>
      </w:r>
      <w:r w:rsidRPr="00320A4F">
        <w:rPr>
          <w:b/>
          <w:sz w:val="28"/>
          <w:szCs w:val="28"/>
        </w:rPr>
        <w:t>6</w:t>
      </w:r>
    </w:p>
    <w:p w:rsidR="00D0684F" w:rsidRPr="00320A4F" w:rsidRDefault="00D0684F" w:rsidP="00320A4F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sz w:val="28"/>
          <w:szCs w:val="28"/>
        </w:rPr>
      </w:pPr>
      <w:r w:rsidRPr="00320A4F">
        <w:rPr>
          <w:b/>
          <w:sz w:val="28"/>
          <w:szCs w:val="28"/>
        </w:rPr>
        <w:t>Нормативы, применяемые при расчете затрат на оплату суточных на период командировки</w:t>
      </w:r>
    </w:p>
    <w:tbl>
      <w:tblPr>
        <w:tblW w:w="9368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2986"/>
        <w:gridCol w:w="6382"/>
      </w:tblGrid>
      <w:tr w:rsidR="00D034F2" w:rsidRPr="00320A4F" w:rsidTr="00D034F2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4F2" w:rsidRPr="00320A4F" w:rsidRDefault="00D034F2" w:rsidP="00347609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Количество командированных работников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4F2" w:rsidRPr="00320A4F" w:rsidRDefault="00D034F2" w:rsidP="00347609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Требования</w:t>
            </w:r>
          </w:p>
        </w:tc>
      </w:tr>
      <w:tr w:rsidR="00D034F2" w:rsidRPr="00320A4F" w:rsidTr="00D034F2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4F2" w:rsidRPr="00320A4F" w:rsidRDefault="00D034F2" w:rsidP="00D034F2">
            <w:pPr>
              <w:rPr>
                <w:color w:val="000000"/>
              </w:rPr>
            </w:pPr>
            <w:r w:rsidRPr="00320A4F">
              <w:rPr>
                <w:color w:val="000000"/>
              </w:rPr>
              <w:t xml:space="preserve"> </w:t>
            </w:r>
            <w:r w:rsidRPr="00320A4F">
              <w:t>Определяется исходя из фактической потребности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4F2" w:rsidRPr="00320A4F" w:rsidRDefault="00D034F2" w:rsidP="00D034F2">
            <w:pPr>
              <w:spacing w:line="240" w:lineRule="atLeast"/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В соответ</w:t>
            </w:r>
            <w:r>
              <w:rPr>
                <w:color w:val="000000"/>
              </w:rPr>
              <w:t>ствии с р</w:t>
            </w:r>
            <w:r w:rsidRPr="00320A4F">
              <w:rPr>
                <w:color w:val="000000"/>
              </w:rPr>
              <w:t xml:space="preserve">ешением Воронежской городской Думы от 17.06.2015 </w:t>
            </w:r>
            <w:r w:rsidR="00F51D51">
              <w:rPr>
                <w:color w:val="000000"/>
              </w:rPr>
              <w:t>№ 1813-III «</w:t>
            </w:r>
            <w:r w:rsidRPr="00320A4F">
              <w:rPr>
                <w:color w:val="000000"/>
              </w:rPr>
              <w:t>О порядке и размерах возмещения расходов, связанных со служебными командировками в пределах Российской Федерации, за счет средств бюджета го</w:t>
            </w:r>
            <w:r>
              <w:rPr>
                <w:color w:val="000000"/>
              </w:rPr>
              <w:t xml:space="preserve">родского округа город Воронеж» </w:t>
            </w:r>
          </w:p>
        </w:tc>
      </w:tr>
    </w:tbl>
    <w:p w:rsidR="00347609" w:rsidRPr="00701E7E" w:rsidRDefault="00347609" w:rsidP="00D034F2">
      <w:pPr>
        <w:tabs>
          <w:tab w:val="left" w:pos="142"/>
        </w:tabs>
        <w:autoSpaceDE w:val="0"/>
        <w:autoSpaceDN w:val="0"/>
        <w:ind w:right="-2"/>
        <w:rPr>
          <w:b/>
        </w:rPr>
      </w:pPr>
    </w:p>
    <w:p w:rsidR="00D0684F" w:rsidRPr="00320A4F" w:rsidRDefault="00D0684F" w:rsidP="00D0684F">
      <w:pPr>
        <w:ind w:firstLine="540"/>
        <w:jc w:val="right"/>
        <w:rPr>
          <w:b/>
          <w:sz w:val="28"/>
        </w:rPr>
      </w:pPr>
      <w:r w:rsidRPr="00320A4F">
        <w:t xml:space="preserve"> </w:t>
      </w: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7</w:t>
      </w:r>
    </w:p>
    <w:p w:rsidR="00320A4F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</w:t>
      </w:r>
    </w:p>
    <w:p w:rsidR="00320A4F" w:rsidRPr="00320A4F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 xml:space="preserve"> на электроснабжение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436"/>
        <w:gridCol w:w="2127"/>
        <w:gridCol w:w="3260"/>
      </w:tblGrid>
      <w:tr w:rsidR="00D0684F" w:rsidRPr="00320A4F" w:rsidTr="00347609">
        <w:tc>
          <w:tcPr>
            <w:tcW w:w="595" w:type="dxa"/>
          </w:tcPr>
          <w:p w:rsidR="00E31BC9" w:rsidRDefault="00E31BC9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6" w:type="dxa"/>
          </w:tcPr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 (объекта)</w:t>
            </w:r>
          </w:p>
        </w:tc>
        <w:tc>
          <w:tcPr>
            <w:tcW w:w="2127" w:type="dxa"/>
          </w:tcPr>
          <w:p w:rsidR="00D034F2" w:rsidRPr="00D034F2" w:rsidRDefault="00D034F2" w:rsidP="00D03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Квт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84F" w:rsidRPr="00320A4F" w:rsidRDefault="000334EC" w:rsidP="00033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Регулируемый тариф</w:t>
            </w:r>
            <w:r w:rsidR="00D03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4F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320A4F">
              <w:t>*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D0684F" w:rsidRPr="00320A4F" w:rsidTr="00347609">
        <w:tc>
          <w:tcPr>
            <w:tcW w:w="595" w:type="dxa"/>
          </w:tcPr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D0684F" w:rsidRPr="00320A4F" w:rsidRDefault="00D0684F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</w:p>
        </w:tc>
        <w:tc>
          <w:tcPr>
            <w:tcW w:w="2127" w:type="dxa"/>
          </w:tcPr>
          <w:p w:rsidR="00D0684F" w:rsidRPr="00320A4F" w:rsidRDefault="00464E4D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98 460</w:t>
            </w:r>
          </w:p>
        </w:tc>
        <w:tc>
          <w:tcPr>
            <w:tcW w:w="3260" w:type="dxa"/>
          </w:tcPr>
          <w:p w:rsidR="00D0684F" w:rsidRPr="00320A4F" w:rsidRDefault="00464E4D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</w:tr>
      <w:tr w:rsidR="00D0684F" w:rsidRPr="00320A4F" w:rsidTr="00347609">
        <w:tc>
          <w:tcPr>
            <w:tcW w:w="595" w:type="dxa"/>
          </w:tcPr>
          <w:p w:rsidR="00D0684F" w:rsidRPr="00320A4F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D0684F" w:rsidRPr="00320A4F" w:rsidRDefault="00D0684F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Камеры видеонаблюдения</w:t>
            </w:r>
          </w:p>
        </w:tc>
        <w:tc>
          <w:tcPr>
            <w:tcW w:w="2127" w:type="dxa"/>
          </w:tcPr>
          <w:p w:rsidR="00D0684F" w:rsidRPr="00320A4F" w:rsidRDefault="00464E4D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13 848</w:t>
            </w:r>
          </w:p>
        </w:tc>
        <w:tc>
          <w:tcPr>
            <w:tcW w:w="3260" w:type="dxa"/>
          </w:tcPr>
          <w:p w:rsidR="00D0684F" w:rsidRPr="00320A4F" w:rsidRDefault="00464E4D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</w:tr>
    </w:tbl>
    <w:p w:rsidR="00347609" w:rsidRPr="00320A4F" w:rsidRDefault="00347609" w:rsidP="00D0684F">
      <w:pPr>
        <w:pStyle w:val="a6"/>
        <w:spacing w:line="360" w:lineRule="auto"/>
        <w:ind w:left="0"/>
        <w:jc w:val="both"/>
      </w:pPr>
    </w:p>
    <w:p w:rsidR="00D0684F" w:rsidRPr="00320A4F" w:rsidRDefault="00D0684F" w:rsidP="00D0684F">
      <w:pPr>
        <w:pStyle w:val="a6"/>
        <w:ind w:left="0"/>
        <w:jc w:val="right"/>
        <w:rPr>
          <w:b/>
          <w:sz w:val="28"/>
        </w:rPr>
      </w:pPr>
      <w:r w:rsidRPr="00320A4F">
        <w:rPr>
          <w:b/>
          <w:sz w:val="28"/>
        </w:rPr>
        <w:t>Таблица №</w:t>
      </w:r>
      <w:r w:rsidR="00320A4F" w:rsidRPr="00320A4F">
        <w:rPr>
          <w:b/>
          <w:sz w:val="28"/>
        </w:rPr>
        <w:t xml:space="preserve"> </w:t>
      </w:r>
      <w:r w:rsidRPr="00320A4F">
        <w:rPr>
          <w:b/>
          <w:sz w:val="28"/>
        </w:rPr>
        <w:t>8</w:t>
      </w:r>
    </w:p>
    <w:p w:rsidR="00D0684F" w:rsidRPr="00320A4F" w:rsidRDefault="00D0684F" w:rsidP="00320A4F">
      <w:pPr>
        <w:pStyle w:val="a6"/>
        <w:ind w:left="0"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оплату услуг внештатных сотрудников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1"/>
        <w:gridCol w:w="1559"/>
        <w:gridCol w:w="2268"/>
        <w:gridCol w:w="3430"/>
      </w:tblGrid>
      <w:tr w:rsidR="00DA7D55" w:rsidRPr="00320A4F" w:rsidTr="00DA7D55">
        <w:tc>
          <w:tcPr>
            <w:tcW w:w="2161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Должность внештатного сотрудника</w:t>
            </w:r>
          </w:p>
        </w:tc>
        <w:tc>
          <w:tcPr>
            <w:tcW w:w="1559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месяцев работы по i-й должности</w:t>
            </w:r>
          </w:p>
        </w:tc>
        <w:tc>
          <w:tcPr>
            <w:tcW w:w="2268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1 месяца работы внештатного сотрудника, руб.</w:t>
            </w:r>
          </w:p>
        </w:tc>
        <w:tc>
          <w:tcPr>
            <w:tcW w:w="3430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Процентная ставка страховых взносов в государственные внебюджетные фонды</w:t>
            </w:r>
          </w:p>
        </w:tc>
      </w:tr>
      <w:tr w:rsidR="00DA7D55" w:rsidRPr="00320A4F" w:rsidTr="00AE00BA">
        <w:trPr>
          <w:trHeight w:val="2587"/>
        </w:trPr>
        <w:tc>
          <w:tcPr>
            <w:tcW w:w="2161" w:type="dxa"/>
          </w:tcPr>
          <w:p w:rsidR="00DA7D55" w:rsidRPr="00320A4F" w:rsidRDefault="00DA7D55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1559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A7D55" w:rsidRPr="00320A4F" w:rsidRDefault="00DA7D55" w:rsidP="00D03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3430" w:type="dxa"/>
          </w:tcPr>
          <w:p w:rsidR="00DA7D55" w:rsidRPr="00320A4F" w:rsidRDefault="00DA7D55" w:rsidP="00D03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от 24.07.2009 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212-ФЗ «О страховых взносах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Пенсионный фонд Российской Федерации, Фонд социального страхования Российской Федерации, Федеральный фонд обязательного медицинского страхования»</w:t>
            </w:r>
          </w:p>
        </w:tc>
      </w:tr>
    </w:tbl>
    <w:p w:rsidR="000334EC" w:rsidRPr="00E31BC9" w:rsidRDefault="00D0684F" w:rsidP="00D0684F">
      <w:pPr>
        <w:pStyle w:val="a6"/>
        <w:ind w:left="0"/>
        <w:jc w:val="both"/>
        <w:rPr>
          <w:b/>
        </w:rPr>
      </w:pPr>
      <w:r w:rsidRPr="00320A4F">
        <w:rPr>
          <w:b/>
        </w:rPr>
        <w:t xml:space="preserve"> </w:t>
      </w:r>
    </w:p>
    <w:p w:rsidR="00D0684F" w:rsidRPr="00320A4F" w:rsidRDefault="00D0684F" w:rsidP="00D0684F">
      <w:pPr>
        <w:spacing w:line="240" w:lineRule="atLeast"/>
        <w:jc w:val="right"/>
        <w:rPr>
          <w:b/>
          <w:sz w:val="28"/>
        </w:rPr>
      </w:pPr>
      <w:r w:rsidRPr="00320A4F">
        <w:rPr>
          <w:b/>
          <w:sz w:val="28"/>
        </w:rPr>
        <w:t>Таблица №</w:t>
      </w:r>
      <w:r w:rsidR="00320A4F" w:rsidRPr="00320A4F">
        <w:rPr>
          <w:b/>
          <w:sz w:val="28"/>
        </w:rPr>
        <w:t xml:space="preserve"> </w:t>
      </w:r>
      <w:r w:rsidRPr="00320A4F">
        <w:rPr>
          <w:b/>
          <w:sz w:val="28"/>
        </w:rPr>
        <w:t>9</w:t>
      </w:r>
    </w:p>
    <w:p w:rsidR="00DA7D55" w:rsidRDefault="00D0684F" w:rsidP="00320A4F">
      <w:pPr>
        <w:spacing w:line="240" w:lineRule="atLeast"/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 xml:space="preserve">Нормативы, применяемые при расчете затрат </w:t>
      </w:r>
    </w:p>
    <w:p w:rsidR="00D0684F" w:rsidRPr="00320A4F" w:rsidRDefault="00D0684F" w:rsidP="00320A4F">
      <w:pPr>
        <w:spacing w:line="240" w:lineRule="atLeast"/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на техническое обслуживание и ремонт транспортных средств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6"/>
        <w:gridCol w:w="1984"/>
        <w:gridCol w:w="4848"/>
      </w:tblGrid>
      <w:tr w:rsidR="00DA7D55" w:rsidRPr="00320A4F" w:rsidTr="00DA7D55">
        <w:tc>
          <w:tcPr>
            <w:tcW w:w="2586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машин и оборудования</w:t>
            </w:r>
          </w:p>
        </w:tc>
        <w:tc>
          <w:tcPr>
            <w:tcW w:w="1984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оличество в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4848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Предельная цена, руб.</w:t>
            </w:r>
          </w:p>
        </w:tc>
      </w:tr>
      <w:tr w:rsidR="00DA7D55" w:rsidRPr="00320A4F" w:rsidTr="00DA7D55">
        <w:tc>
          <w:tcPr>
            <w:tcW w:w="2586" w:type="dxa"/>
          </w:tcPr>
          <w:p w:rsidR="00DA7D55" w:rsidRPr="00320A4F" w:rsidRDefault="00DA7D55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ГАЗ 3102</w:t>
            </w:r>
          </w:p>
        </w:tc>
        <w:tc>
          <w:tcPr>
            <w:tcW w:w="1984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</w:tcPr>
          <w:p w:rsidR="00DA7D55" w:rsidRPr="00320A4F" w:rsidRDefault="00DA7D55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Цена зависит от сложности неисправности</w:t>
            </w:r>
          </w:p>
        </w:tc>
      </w:tr>
    </w:tbl>
    <w:p w:rsidR="00D0684F" w:rsidRDefault="00D0684F" w:rsidP="00D0684F"/>
    <w:p w:rsidR="00AE00BA" w:rsidRDefault="00AE00BA" w:rsidP="00D0684F"/>
    <w:p w:rsidR="00AE00BA" w:rsidRDefault="00AE00BA" w:rsidP="00D0684F"/>
    <w:p w:rsidR="000334EC" w:rsidRDefault="000334EC" w:rsidP="00D0684F"/>
    <w:p w:rsidR="000334EC" w:rsidRDefault="000334EC" w:rsidP="00D0684F"/>
    <w:p w:rsidR="00AE00BA" w:rsidRDefault="00F51D51" w:rsidP="00D0684F">
      <w:r>
        <w:t>______________________________</w:t>
      </w:r>
    </w:p>
    <w:p w:rsidR="00AE00BA" w:rsidRPr="00320A4F" w:rsidRDefault="00F51D51" w:rsidP="000334EC">
      <w:pPr>
        <w:pStyle w:val="a6"/>
        <w:spacing w:line="360" w:lineRule="auto"/>
        <w:ind w:left="0"/>
        <w:jc w:val="both"/>
      </w:pPr>
      <w:r w:rsidRPr="00320A4F">
        <w:t>*Указаны утвержденные тарифы</w:t>
      </w:r>
      <w:r>
        <w:t xml:space="preserve"> на</w:t>
      </w:r>
      <w:r w:rsidRPr="00320A4F">
        <w:t xml:space="preserve"> </w:t>
      </w:r>
      <w:r w:rsidRPr="00320A4F">
        <w:rPr>
          <w:lang w:val="en-US"/>
        </w:rPr>
        <w:t>I</w:t>
      </w:r>
      <w:r>
        <w:t xml:space="preserve"> </w:t>
      </w:r>
      <w:r w:rsidRPr="00320A4F">
        <w:t>полугодие 2016 года</w:t>
      </w:r>
      <w:r>
        <w:t>.</w:t>
      </w:r>
    </w:p>
    <w:p w:rsidR="00AF39B5" w:rsidRDefault="00AF39B5" w:rsidP="00D0684F">
      <w:pPr>
        <w:pStyle w:val="ad"/>
        <w:spacing w:before="0" w:beforeAutospacing="0" w:after="0" w:afterAutospacing="0"/>
        <w:ind w:firstLine="540"/>
        <w:jc w:val="right"/>
        <w:rPr>
          <w:b/>
          <w:sz w:val="28"/>
        </w:rPr>
      </w:pPr>
    </w:p>
    <w:p w:rsidR="00D0684F" w:rsidRPr="00320A4F" w:rsidRDefault="00D0684F" w:rsidP="00D0684F">
      <w:pPr>
        <w:pStyle w:val="ad"/>
        <w:spacing w:before="0" w:beforeAutospacing="0" w:after="0" w:afterAutospacing="0"/>
        <w:ind w:firstLine="540"/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10</w:t>
      </w:r>
    </w:p>
    <w:p w:rsidR="00DA7D55" w:rsidRDefault="00D0684F" w:rsidP="00320A4F">
      <w:pPr>
        <w:pStyle w:val="ad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 xml:space="preserve">Нормативы, применяемые при расчете затрат </w:t>
      </w:r>
    </w:p>
    <w:p w:rsidR="00D0684F" w:rsidRPr="00320A4F" w:rsidRDefault="00D0684F" w:rsidP="00320A4F">
      <w:pPr>
        <w:pStyle w:val="ad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на заправку картриджей, замену составных частей картриджа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985"/>
        <w:gridCol w:w="3969"/>
        <w:gridCol w:w="1700"/>
      </w:tblGrid>
      <w:tr w:rsidR="00D0684F" w:rsidRPr="00320A4F" w:rsidTr="00AE00BA">
        <w:trPr>
          <w:trHeight w:val="785"/>
        </w:trPr>
        <w:tc>
          <w:tcPr>
            <w:tcW w:w="1809" w:type="dxa"/>
            <w:vAlign w:val="center"/>
          </w:tcPr>
          <w:p w:rsidR="00D0684F" w:rsidRPr="00320A4F" w:rsidRDefault="00D0684F" w:rsidP="00DA7D55">
            <w:pPr>
              <w:jc w:val="center"/>
            </w:pPr>
            <w:r w:rsidRPr="00320A4F">
              <w:t>Наименование оргтехники</w:t>
            </w:r>
          </w:p>
        </w:tc>
        <w:tc>
          <w:tcPr>
            <w:tcW w:w="1985" w:type="dxa"/>
            <w:vAlign w:val="center"/>
          </w:tcPr>
          <w:p w:rsidR="00D0684F" w:rsidRPr="00320A4F" w:rsidRDefault="00D0684F" w:rsidP="00DA7D55">
            <w:pPr>
              <w:jc w:val="center"/>
            </w:pPr>
            <w:r w:rsidRPr="00320A4F">
              <w:t>Количество картриджей</w:t>
            </w:r>
          </w:p>
        </w:tc>
        <w:tc>
          <w:tcPr>
            <w:tcW w:w="3969" w:type="dxa"/>
            <w:vAlign w:val="center"/>
          </w:tcPr>
          <w:p w:rsidR="00D0684F" w:rsidRPr="00320A4F" w:rsidRDefault="00D0684F" w:rsidP="00DA7D55">
            <w:pPr>
              <w:jc w:val="center"/>
            </w:pPr>
            <w:r w:rsidRPr="00320A4F">
              <w:t>Предельная цена, руб.</w:t>
            </w:r>
          </w:p>
        </w:tc>
        <w:tc>
          <w:tcPr>
            <w:tcW w:w="1700" w:type="dxa"/>
            <w:vAlign w:val="center"/>
          </w:tcPr>
          <w:p w:rsidR="00D0684F" w:rsidRPr="00320A4F" w:rsidRDefault="00D0684F" w:rsidP="00DA7D55">
            <w:pPr>
              <w:jc w:val="center"/>
            </w:pPr>
            <w:r w:rsidRPr="00320A4F">
              <w:t>Количество месяцев</w:t>
            </w:r>
          </w:p>
        </w:tc>
      </w:tr>
      <w:tr w:rsidR="00D0684F" w:rsidRPr="00320A4F" w:rsidTr="00AE00BA">
        <w:trPr>
          <w:trHeight w:val="2793"/>
        </w:trPr>
        <w:tc>
          <w:tcPr>
            <w:tcW w:w="1809" w:type="dxa"/>
            <w:vAlign w:val="center"/>
          </w:tcPr>
          <w:p w:rsidR="00D0684F" w:rsidRPr="00320A4F" w:rsidRDefault="00D0684F" w:rsidP="00347609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МФУ</w:t>
            </w:r>
          </w:p>
        </w:tc>
        <w:tc>
          <w:tcPr>
            <w:tcW w:w="1985" w:type="dxa"/>
            <w:vAlign w:val="center"/>
          </w:tcPr>
          <w:p w:rsidR="00D0684F" w:rsidRPr="00AE00BA" w:rsidRDefault="00D0684F" w:rsidP="00AE00BA">
            <w:pPr>
              <w:ind w:left="175" w:right="170"/>
              <w:jc w:val="center"/>
            </w:pPr>
            <w:r w:rsidRPr="00AE00BA">
              <w:t>Определяется исходя из фактической потребности</w:t>
            </w:r>
          </w:p>
        </w:tc>
        <w:tc>
          <w:tcPr>
            <w:tcW w:w="3969" w:type="dxa"/>
            <w:vAlign w:val="center"/>
          </w:tcPr>
          <w:p w:rsidR="00AE00BA" w:rsidRPr="00AE00BA" w:rsidRDefault="00D0684F" w:rsidP="00AE00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Рассчитывается исходя из фактических расходов за отчетный финансовый год.</w:t>
            </w:r>
          </w:p>
          <w:p w:rsidR="00D0684F" w:rsidRPr="00AE00BA" w:rsidRDefault="00AE00BA" w:rsidP="00AE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E0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E00BA">
              <w:rPr>
                <w:rFonts w:ascii="Times New Roman" w:hAnsi="Times New Roman" w:cs="Times New Roman"/>
                <w:sz w:val="24"/>
                <w:szCs w:val="24"/>
              </w:rPr>
              <w:t>ена определяется в соответствии со ст.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0BA">
              <w:rPr>
                <w:rFonts w:ascii="Times New Roman" w:hAnsi="Times New Roman" w:cs="Times New Roman"/>
                <w:sz w:val="24"/>
                <w:szCs w:val="24"/>
              </w:rPr>
              <w:t>22 Федера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>льного закона от 05.04.2013</w:t>
            </w:r>
            <w:r w:rsidRPr="00AE00BA">
              <w:rPr>
                <w:rFonts w:ascii="Times New Roman" w:hAnsi="Times New Roman" w:cs="Times New Roman"/>
                <w:sz w:val="24"/>
                <w:szCs w:val="24"/>
              </w:rPr>
              <w:t xml:space="preserve"> № 44-ФЗ «О контрактной 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>системе в сфере закупок товаров</w:t>
            </w:r>
            <w:r w:rsidRPr="00AE00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AE00BA">
              <w:rPr>
                <w:rFonts w:ascii="Times New Roman" w:hAnsi="Times New Roman" w:cs="Times New Roman"/>
                <w:sz w:val="24"/>
                <w:szCs w:val="24"/>
              </w:rPr>
              <w:t>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D0684F" w:rsidRPr="00320A4F" w:rsidRDefault="00D0684F" w:rsidP="00347609">
            <w:pPr>
              <w:jc w:val="center"/>
            </w:pPr>
            <w:r w:rsidRPr="00320A4F">
              <w:t>12</w:t>
            </w:r>
          </w:p>
        </w:tc>
      </w:tr>
    </w:tbl>
    <w:p w:rsidR="00D0684F" w:rsidRPr="00320A4F" w:rsidRDefault="00D0684F" w:rsidP="00D0684F"/>
    <w:p w:rsidR="00D0684F" w:rsidRPr="00320A4F" w:rsidRDefault="00D0684F" w:rsidP="00D0684F">
      <w:pPr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 xml:space="preserve">11 </w:t>
      </w:r>
    </w:p>
    <w:p w:rsidR="00D0684F" w:rsidRPr="00320A4F" w:rsidRDefault="00D0684F" w:rsidP="00320A4F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sz w:val="28"/>
        </w:rPr>
      </w:pPr>
      <w:r w:rsidRPr="00320A4F">
        <w:rPr>
          <w:b/>
          <w:sz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320A4F">
        <w:rPr>
          <w:b/>
          <w:sz w:val="28"/>
        </w:rPr>
        <w:t>регламентно</w:t>
      </w:r>
      <w:proofErr w:type="spellEnd"/>
      <w:r w:rsidRPr="00320A4F">
        <w:rPr>
          <w:b/>
          <w:sz w:val="28"/>
        </w:rPr>
        <w:t>-профилактический ремонт систем кондиционирования и вентиляции</w:t>
      </w:r>
    </w:p>
    <w:tbl>
      <w:tblPr>
        <w:tblW w:w="4888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2410"/>
        <w:gridCol w:w="2268"/>
        <w:gridCol w:w="4678"/>
      </w:tblGrid>
      <w:tr w:rsidR="00D0684F" w:rsidRPr="00320A4F" w:rsidTr="00AF39B5">
        <w:trPr>
          <w:trHeight w:val="635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4F" w:rsidRPr="00320A4F" w:rsidRDefault="00D0684F" w:rsidP="00AF239B">
            <w:pPr>
              <w:ind w:right="117"/>
              <w:jc w:val="center"/>
            </w:pPr>
            <w:r w:rsidRPr="00320A4F">
              <w:t>Тип работ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4F" w:rsidRPr="00320A4F" w:rsidRDefault="00AE00BA" w:rsidP="00AF239B">
            <w:pPr>
              <w:ind w:left="175" w:right="170"/>
              <w:jc w:val="center"/>
            </w:pPr>
            <w:r>
              <w:t xml:space="preserve">Количество </w:t>
            </w:r>
            <w:r w:rsidR="00D0684F" w:rsidRPr="00320A4F">
              <w:t>обслуживаемого оборудования, шт.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4F" w:rsidRPr="00320A4F" w:rsidRDefault="00D0684F" w:rsidP="000334EC">
            <w:pPr>
              <w:jc w:val="center"/>
            </w:pPr>
            <w:r w:rsidRPr="00320A4F">
              <w:t>Цена обслуживани</w:t>
            </w:r>
            <w:r w:rsidR="000334EC">
              <w:t>я за единицу</w:t>
            </w:r>
            <w:r w:rsidRPr="00320A4F">
              <w:t>, руб.</w:t>
            </w:r>
          </w:p>
        </w:tc>
      </w:tr>
      <w:tr w:rsidR="00D0684F" w:rsidRPr="00320A4F" w:rsidTr="00AF39B5">
        <w:trPr>
          <w:trHeight w:val="1543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84F" w:rsidRPr="00320A4F" w:rsidRDefault="00D0684F" w:rsidP="00AF239B">
            <w:pPr>
              <w:ind w:right="117"/>
              <w:jc w:val="center"/>
            </w:pPr>
            <w:r w:rsidRPr="00320A4F">
              <w:t>Техническое обслуживание</w:t>
            </w:r>
          </w:p>
          <w:p w:rsidR="00D0684F" w:rsidRPr="00320A4F" w:rsidRDefault="00D0684F" w:rsidP="00347609">
            <w:pPr>
              <w:ind w:right="117"/>
              <w:jc w:val="center"/>
            </w:pPr>
            <w:r w:rsidRPr="00320A4F">
              <w:t xml:space="preserve">и </w:t>
            </w:r>
            <w:proofErr w:type="spellStart"/>
            <w:r w:rsidRPr="00320A4F">
              <w:t>регламентно</w:t>
            </w:r>
            <w:proofErr w:type="spellEnd"/>
            <w:r w:rsidRPr="00320A4F">
              <w:t>-профилактический ремонт</w:t>
            </w:r>
            <w:r w:rsidRPr="00320A4F">
              <w:rPr>
                <w:b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84F" w:rsidRPr="00320A4F" w:rsidRDefault="00464E4D" w:rsidP="00347609">
            <w:pPr>
              <w:ind w:left="175" w:right="170"/>
              <w:jc w:val="center"/>
            </w:pPr>
            <w:r>
              <w:t>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39B" w:rsidRPr="00320A4F" w:rsidRDefault="00AF239B" w:rsidP="00AF2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Цена определяется в соответствии </w:t>
            </w:r>
          </w:p>
          <w:p w:rsidR="00AF239B" w:rsidRPr="00DA7D55" w:rsidRDefault="00AF239B" w:rsidP="00AF2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со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r w:rsidR="00AF39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05.04.2013</w:t>
            </w:r>
            <w:r w:rsidR="00AF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44-ФЗ «О контрактной 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>системе в сфере закупок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услуг для обеспечения </w:t>
            </w:r>
            <w:r w:rsidRPr="00DA7D55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нужд»</w:t>
            </w:r>
          </w:p>
        </w:tc>
      </w:tr>
    </w:tbl>
    <w:p w:rsidR="00017179" w:rsidRPr="00DA7D55" w:rsidRDefault="00017179" w:rsidP="00D0684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684F" w:rsidRPr="00320A4F" w:rsidRDefault="00D0684F" w:rsidP="00D0684F">
      <w:pPr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12</w:t>
      </w:r>
    </w:p>
    <w:p w:rsidR="00AF239B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320A4F">
        <w:rPr>
          <w:b/>
          <w:sz w:val="28"/>
        </w:rPr>
        <w:t>регламентно</w:t>
      </w:r>
      <w:proofErr w:type="spellEnd"/>
      <w:r w:rsidRPr="00320A4F">
        <w:rPr>
          <w:b/>
          <w:sz w:val="28"/>
        </w:rPr>
        <w:t xml:space="preserve">-профилактический ремонт принтеров, многофункциональных устройств, копировальных аппаратов </w:t>
      </w:r>
    </w:p>
    <w:p w:rsidR="00D0684F" w:rsidRPr="00320A4F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и иной оргтехники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2410"/>
        <w:gridCol w:w="4513"/>
      </w:tblGrid>
      <w:tr w:rsidR="00D0684F" w:rsidRPr="00320A4F" w:rsidTr="00347609">
        <w:tc>
          <w:tcPr>
            <w:tcW w:w="2518" w:type="dxa"/>
          </w:tcPr>
          <w:p w:rsidR="00D0684F" w:rsidRPr="00320A4F" w:rsidRDefault="00D0684F" w:rsidP="00347609">
            <w:pPr>
              <w:jc w:val="center"/>
            </w:pPr>
            <w:r w:rsidRPr="00320A4F">
              <w:t>Наименование оборудования</w:t>
            </w:r>
          </w:p>
        </w:tc>
        <w:tc>
          <w:tcPr>
            <w:tcW w:w="2410" w:type="dxa"/>
          </w:tcPr>
          <w:p w:rsidR="00D0684F" w:rsidRPr="00320A4F" w:rsidRDefault="00D0684F" w:rsidP="00347609">
            <w:pPr>
              <w:jc w:val="center"/>
            </w:pPr>
            <w:r w:rsidRPr="00320A4F">
              <w:t>Количество</w:t>
            </w:r>
          </w:p>
        </w:tc>
        <w:tc>
          <w:tcPr>
            <w:tcW w:w="4513" w:type="dxa"/>
          </w:tcPr>
          <w:p w:rsidR="00D0684F" w:rsidRPr="00320A4F" w:rsidRDefault="00D0684F" w:rsidP="00347609">
            <w:pPr>
              <w:jc w:val="center"/>
            </w:pPr>
            <w:r w:rsidRPr="00320A4F">
              <w:t>Предельная цена</w:t>
            </w:r>
            <w:r w:rsidR="000334EC" w:rsidRPr="00320A4F">
              <w:t>,</w:t>
            </w:r>
            <w:r w:rsidRPr="00320A4F">
              <w:t xml:space="preserve"> руб.</w:t>
            </w:r>
          </w:p>
          <w:p w:rsidR="00D0684F" w:rsidRPr="00320A4F" w:rsidRDefault="00D0684F" w:rsidP="00347609">
            <w:pPr>
              <w:jc w:val="center"/>
            </w:pPr>
          </w:p>
        </w:tc>
      </w:tr>
      <w:tr w:rsidR="00D0684F" w:rsidRPr="00320A4F" w:rsidTr="00320A4F">
        <w:trPr>
          <w:trHeight w:val="318"/>
        </w:trPr>
        <w:tc>
          <w:tcPr>
            <w:tcW w:w="2518" w:type="dxa"/>
          </w:tcPr>
          <w:p w:rsidR="00D0684F" w:rsidRPr="00320A4F" w:rsidRDefault="00D0684F" w:rsidP="00347609">
            <w:pPr>
              <w:jc w:val="center"/>
              <w:rPr>
                <w:color w:val="0D0D0D" w:themeColor="text1" w:themeTint="F2"/>
              </w:rPr>
            </w:pPr>
            <w:r w:rsidRPr="00320A4F">
              <w:rPr>
                <w:color w:val="0D0D0D" w:themeColor="text1" w:themeTint="F2"/>
              </w:rPr>
              <w:t>МФУ</w:t>
            </w:r>
          </w:p>
        </w:tc>
        <w:tc>
          <w:tcPr>
            <w:tcW w:w="2410" w:type="dxa"/>
          </w:tcPr>
          <w:p w:rsidR="00D0684F" w:rsidRPr="00320A4F" w:rsidRDefault="00464E4D" w:rsidP="00347609">
            <w:pPr>
              <w:jc w:val="center"/>
            </w:pPr>
            <w:r>
              <w:t>3</w:t>
            </w:r>
          </w:p>
        </w:tc>
        <w:tc>
          <w:tcPr>
            <w:tcW w:w="4513" w:type="dxa"/>
            <w:vMerge w:val="restart"/>
          </w:tcPr>
          <w:p w:rsidR="000334EC" w:rsidRPr="00320A4F" w:rsidRDefault="000334EC" w:rsidP="00033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Цена определяется в соответствии </w:t>
            </w:r>
          </w:p>
          <w:p w:rsidR="00D0684F" w:rsidRPr="00320A4F" w:rsidRDefault="000334EC" w:rsidP="000334EC">
            <w:pPr>
              <w:jc w:val="center"/>
            </w:pPr>
            <w:r w:rsidRPr="00320A4F">
              <w:t>со ст.</w:t>
            </w:r>
            <w:r>
              <w:t xml:space="preserve"> </w:t>
            </w:r>
            <w:r w:rsidRPr="00320A4F">
              <w:t xml:space="preserve">22 </w:t>
            </w:r>
            <w:r>
              <w:t xml:space="preserve">Федерального закона от 05.04.2013 № 44-ФЗ «О контрактной системе в сфере закупок товаров, работ, услуг для обеспечения </w:t>
            </w:r>
            <w:r w:rsidRPr="00DA7D55">
              <w:t>госуда</w:t>
            </w:r>
            <w:r>
              <w:t>рственных и муниципальных нужд»</w:t>
            </w:r>
          </w:p>
        </w:tc>
      </w:tr>
      <w:tr w:rsidR="00D0684F" w:rsidRPr="00320A4F" w:rsidTr="00AF239B">
        <w:trPr>
          <w:trHeight w:val="85"/>
        </w:trPr>
        <w:tc>
          <w:tcPr>
            <w:tcW w:w="2518" w:type="dxa"/>
          </w:tcPr>
          <w:p w:rsidR="00D0684F" w:rsidRPr="00320A4F" w:rsidRDefault="00D0684F" w:rsidP="00347609">
            <w:pPr>
              <w:jc w:val="center"/>
              <w:rPr>
                <w:color w:val="0D0D0D" w:themeColor="text1" w:themeTint="F2"/>
              </w:rPr>
            </w:pPr>
            <w:r w:rsidRPr="00320A4F">
              <w:rPr>
                <w:color w:val="0D0D0D" w:themeColor="text1" w:themeTint="F2"/>
              </w:rPr>
              <w:t xml:space="preserve">Принтеры </w:t>
            </w:r>
          </w:p>
        </w:tc>
        <w:tc>
          <w:tcPr>
            <w:tcW w:w="2410" w:type="dxa"/>
          </w:tcPr>
          <w:p w:rsidR="00D0684F" w:rsidRPr="00320A4F" w:rsidRDefault="00464E4D" w:rsidP="00347609">
            <w:pPr>
              <w:jc w:val="center"/>
            </w:pPr>
            <w:r>
              <w:t>1</w:t>
            </w:r>
          </w:p>
        </w:tc>
        <w:tc>
          <w:tcPr>
            <w:tcW w:w="4513" w:type="dxa"/>
            <w:vMerge/>
          </w:tcPr>
          <w:p w:rsidR="00D0684F" w:rsidRPr="00320A4F" w:rsidRDefault="00D0684F" w:rsidP="00347609">
            <w:pPr>
              <w:jc w:val="center"/>
            </w:pPr>
          </w:p>
        </w:tc>
      </w:tr>
    </w:tbl>
    <w:p w:rsidR="00D0684F" w:rsidRPr="00320A4F" w:rsidRDefault="00D0684F" w:rsidP="00D0684F"/>
    <w:p w:rsidR="00AE00BA" w:rsidRDefault="00AE00BA" w:rsidP="00D0684F">
      <w:pPr>
        <w:jc w:val="right"/>
        <w:rPr>
          <w:b/>
          <w:sz w:val="28"/>
        </w:rPr>
      </w:pPr>
    </w:p>
    <w:p w:rsidR="00D0684F" w:rsidRPr="00320A4F" w:rsidRDefault="00D0684F" w:rsidP="00D0684F">
      <w:pPr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13</w:t>
      </w:r>
    </w:p>
    <w:p w:rsidR="00D0684F" w:rsidRPr="00320A4F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 xml:space="preserve">Нормативы, применяемые при расчете затрат на услуги по диагностике и выдаче заключений о техническом состоянии офисной, бытовой и прочей техники, используемой для </w:t>
      </w:r>
      <w:r w:rsidRPr="00320A4F">
        <w:rPr>
          <w:b/>
          <w:bCs/>
          <w:sz w:val="28"/>
        </w:rPr>
        <w:t>обеспечения муниципальных нужд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5071"/>
      </w:tblGrid>
      <w:tr w:rsidR="00AF239B" w:rsidRPr="00320A4F" w:rsidTr="00AF239B">
        <w:tc>
          <w:tcPr>
            <w:tcW w:w="4394" w:type="dxa"/>
          </w:tcPr>
          <w:p w:rsidR="00AF239B" w:rsidRPr="00320A4F" w:rsidRDefault="00AF239B" w:rsidP="00347609">
            <w:pPr>
              <w:jc w:val="center"/>
            </w:pPr>
            <w:r w:rsidRPr="00320A4F">
              <w:t>Количество техники, подлежащей диагностике</w:t>
            </w:r>
          </w:p>
        </w:tc>
        <w:tc>
          <w:tcPr>
            <w:tcW w:w="5071" w:type="dxa"/>
          </w:tcPr>
          <w:p w:rsidR="00AF239B" w:rsidRPr="00320A4F" w:rsidRDefault="00AF239B" w:rsidP="00AE00BA">
            <w:pPr>
              <w:jc w:val="center"/>
            </w:pPr>
            <w:r>
              <w:t>Цена за единицу</w:t>
            </w:r>
          </w:p>
        </w:tc>
      </w:tr>
      <w:tr w:rsidR="00AF239B" w:rsidRPr="00320A4F" w:rsidTr="00AF239B">
        <w:tc>
          <w:tcPr>
            <w:tcW w:w="4394" w:type="dxa"/>
          </w:tcPr>
          <w:p w:rsidR="00AF239B" w:rsidRPr="00320A4F" w:rsidRDefault="00AF239B" w:rsidP="00347609">
            <w:pPr>
              <w:jc w:val="center"/>
            </w:pPr>
            <w:r w:rsidRPr="00320A4F">
              <w:t xml:space="preserve">Определяется исходя из фактического наличия техники, пришедшей в негодность </w:t>
            </w:r>
          </w:p>
        </w:tc>
        <w:tc>
          <w:tcPr>
            <w:tcW w:w="5071" w:type="dxa"/>
          </w:tcPr>
          <w:p w:rsidR="00AF239B" w:rsidRPr="00320A4F" w:rsidRDefault="00AF239B" w:rsidP="00347609">
            <w:pPr>
              <w:jc w:val="center"/>
            </w:pPr>
            <w:r w:rsidRPr="00320A4F">
              <w:t xml:space="preserve"> 500</w:t>
            </w:r>
            <w:r>
              <w:t xml:space="preserve"> </w:t>
            </w:r>
            <w:r w:rsidRPr="00320A4F">
              <w:t>руб. за единицу техники, пришедшей в негодность и подлежащей диагностике</w:t>
            </w:r>
          </w:p>
        </w:tc>
      </w:tr>
    </w:tbl>
    <w:p w:rsidR="007F459F" w:rsidRPr="00320A4F" w:rsidRDefault="007F459F" w:rsidP="007F45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684F" w:rsidRPr="00320A4F" w:rsidRDefault="00D0684F" w:rsidP="00D0684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 w:rsidR="00320A4F" w:rsidRPr="00320A4F"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320A4F">
        <w:rPr>
          <w:rFonts w:ascii="Times New Roman" w:hAnsi="Times New Roman" w:cs="Times New Roman"/>
          <w:b/>
          <w:sz w:val="28"/>
          <w:szCs w:val="24"/>
        </w:rPr>
        <w:t>14</w:t>
      </w:r>
    </w:p>
    <w:p w:rsid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 xml:space="preserve">Нормативы, применяемые при расчете затрат на </w:t>
      </w:r>
      <w:proofErr w:type="gramStart"/>
      <w:r w:rsidRPr="00320A4F">
        <w:rPr>
          <w:rFonts w:ascii="Times New Roman" w:hAnsi="Times New Roman" w:cs="Times New Roman"/>
          <w:b/>
          <w:sz w:val="28"/>
          <w:szCs w:val="24"/>
        </w:rPr>
        <w:t>текущий</w:t>
      </w:r>
      <w:proofErr w:type="gramEnd"/>
    </w:p>
    <w:p w:rsidR="00D0684F" w:rsidRP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 xml:space="preserve"> ремонт видеокамер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977"/>
        <w:gridCol w:w="4654"/>
      </w:tblGrid>
      <w:tr w:rsidR="00D0684F" w:rsidRPr="00320A4F" w:rsidTr="007F459F">
        <w:tc>
          <w:tcPr>
            <w:tcW w:w="1809" w:type="dxa"/>
          </w:tcPr>
          <w:p w:rsidR="00D0684F" w:rsidRPr="00320A4F" w:rsidRDefault="00D0684F" w:rsidP="00347609">
            <w:pPr>
              <w:jc w:val="center"/>
            </w:pPr>
            <w:r w:rsidRPr="00320A4F">
              <w:t>Наименование оборудования</w:t>
            </w:r>
          </w:p>
        </w:tc>
        <w:tc>
          <w:tcPr>
            <w:tcW w:w="2977" w:type="dxa"/>
          </w:tcPr>
          <w:p w:rsidR="00D0684F" w:rsidRPr="00320A4F" w:rsidRDefault="00D0684F" w:rsidP="00347609">
            <w:pPr>
              <w:jc w:val="center"/>
            </w:pPr>
            <w:r w:rsidRPr="00320A4F">
              <w:t>Количество</w:t>
            </w:r>
          </w:p>
        </w:tc>
        <w:tc>
          <w:tcPr>
            <w:tcW w:w="4654" w:type="dxa"/>
          </w:tcPr>
          <w:p w:rsidR="00D0684F" w:rsidRPr="00320A4F" w:rsidRDefault="00AF239B" w:rsidP="00347609">
            <w:pPr>
              <w:jc w:val="center"/>
            </w:pPr>
            <w:r>
              <w:t>Предельная цена (</w:t>
            </w:r>
            <w:r w:rsidR="00D0684F" w:rsidRPr="00320A4F">
              <w:t>не боле</w:t>
            </w:r>
            <w:r>
              <w:t>е)</w:t>
            </w:r>
            <w:r w:rsidR="00D0684F" w:rsidRPr="00320A4F">
              <w:t>, руб.</w:t>
            </w:r>
          </w:p>
          <w:p w:rsidR="00D0684F" w:rsidRPr="00320A4F" w:rsidRDefault="00D0684F" w:rsidP="00347609">
            <w:pPr>
              <w:jc w:val="center"/>
            </w:pPr>
          </w:p>
        </w:tc>
      </w:tr>
      <w:tr w:rsidR="00D0684F" w:rsidRPr="00320A4F" w:rsidTr="007F459F">
        <w:trPr>
          <w:trHeight w:val="729"/>
        </w:trPr>
        <w:tc>
          <w:tcPr>
            <w:tcW w:w="1809" w:type="dxa"/>
          </w:tcPr>
          <w:p w:rsidR="00D0684F" w:rsidRPr="00320A4F" w:rsidRDefault="00D0684F" w:rsidP="00347609">
            <w:pPr>
              <w:jc w:val="center"/>
            </w:pPr>
            <w:r w:rsidRPr="00320A4F">
              <w:t>Видеокамера</w:t>
            </w:r>
          </w:p>
        </w:tc>
        <w:tc>
          <w:tcPr>
            <w:tcW w:w="2977" w:type="dxa"/>
          </w:tcPr>
          <w:p w:rsidR="00D0684F" w:rsidRPr="00320A4F" w:rsidRDefault="00D0684F" w:rsidP="00347609">
            <w:pPr>
              <w:ind w:left="175" w:right="170"/>
              <w:jc w:val="center"/>
            </w:pPr>
            <w:r w:rsidRPr="00320A4F">
              <w:t xml:space="preserve">Определяется исходя из фактической потребности </w:t>
            </w:r>
          </w:p>
          <w:p w:rsidR="00D0684F" w:rsidRPr="00320A4F" w:rsidRDefault="00D0684F" w:rsidP="00347609">
            <w:pPr>
              <w:jc w:val="center"/>
            </w:pPr>
            <w:r w:rsidRPr="00320A4F">
              <w:t>в ремонте</w:t>
            </w:r>
          </w:p>
        </w:tc>
        <w:tc>
          <w:tcPr>
            <w:tcW w:w="4654" w:type="dxa"/>
          </w:tcPr>
          <w:p w:rsidR="000334EC" w:rsidRPr="00320A4F" w:rsidRDefault="000334EC" w:rsidP="00033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Цена определяется в соответствии </w:t>
            </w:r>
          </w:p>
          <w:p w:rsidR="00D0684F" w:rsidRPr="00320A4F" w:rsidRDefault="000334EC" w:rsidP="000334EC">
            <w:pPr>
              <w:jc w:val="center"/>
            </w:pPr>
            <w:r w:rsidRPr="00320A4F">
              <w:t>со ст.</w:t>
            </w:r>
            <w:r>
              <w:t xml:space="preserve"> </w:t>
            </w:r>
            <w:r w:rsidRPr="00320A4F">
              <w:t xml:space="preserve">22 </w:t>
            </w:r>
            <w:r>
              <w:t>Федерального закона</w:t>
            </w:r>
            <w:r w:rsidR="00AF39B5">
              <w:t xml:space="preserve">                   </w:t>
            </w:r>
            <w:r>
              <w:t xml:space="preserve"> от 05.04.2013 № 44-ФЗ «О контрактной системе в сфере закупок товаров, работ, услуг для обеспечения </w:t>
            </w:r>
            <w:r w:rsidRPr="00DA7D55">
              <w:t>госуда</w:t>
            </w:r>
            <w:r>
              <w:t>рственных и муниципальных нужд»</w:t>
            </w:r>
          </w:p>
        </w:tc>
      </w:tr>
    </w:tbl>
    <w:p w:rsidR="000334EC" w:rsidRDefault="000334EC" w:rsidP="00D0684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D0684F" w:rsidRPr="00320A4F" w:rsidRDefault="00D0684F" w:rsidP="00D0684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 w:rsidR="00320A4F" w:rsidRPr="00320A4F"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Pr="00320A4F">
        <w:rPr>
          <w:rFonts w:ascii="Times New Roman" w:hAnsi="Times New Roman" w:cs="Times New Roman"/>
          <w:b/>
          <w:sz w:val="28"/>
          <w:szCs w:val="24"/>
        </w:rPr>
        <w:t>15</w:t>
      </w:r>
    </w:p>
    <w:p w:rsidR="00D0684F" w:rsidRP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</w:t>
      </w:r>
      <w:r w:rsidR="00011BCF">
        <w:rPr>
          <w:rFonts w:ascii="Times New Roman" w:hAnsi="Times New Roman" w:cs="Times New Roman"/>
          <w:b/>
          <w:sz w:val="28"/>
          <w:szCs w:val="24"/>
        </w:rPr>
        <w:t xml:space="preserve"> на </w:t>
      </w:r>
      <w:r w:rsidRPr="00320A4F">
        <w:rPr>
          <w:rFonts w:ascii="Times New Roman" w:hAnsi="Times New Roman" w:cs="Times New Roman"/>
          <w:b/>
          <w:sz w:val="28"/>
          <w:szCs w:val="24"/>
        </w:rPr>
        <w:t xml:space="preserve">обслуживание </w:t>
      </w:r>
      <w:proofErr w:type="gramStart"/>
      <w:r w:rsidRPr="00320A4F">
        <w:rPr>
          <w:rFonts w:ascii="Times New Roman" w:hAnsi="Times New Roman" w:cs="Times New Roman"/>
          <w:b/>
          <w:sz w:val="28"/>
          <w:szCs w:val="24"/>
        </w:rPr>
        <w:t>системы обработки событий комплекса интеллектуального видеоанализа</w:t>
      </w:r>
      <w:proofErr w:type="gram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8"/>
        <w:gridCol w:w="3860"/>
      </w:tblGrid>
      <w:tr w:rsidR="00011BCF" w:rsidRPr="00320A4F" w:rsidTr="00011BCF">
        <w:tc>
          <w:tcPr>
            <w:tcW w:w="5558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Пакет программного обеспечения</w:t>
            </w:r>
          </w:p>
        </w:tc>
        <w:tc>
          <w:tcPr>
            <w:tcW w:w="3860" w:type="dxa"/>
          </w:tcPr>
          <w:p w:rsidR="00011BCF" w:rsidRPr="00320A4F" w:rsidRDefault="00011BCF" w:rsidP="00011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обслуживания в го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64E4D" w:rsidRPr="00320A4F" w:rsidTr="00011BCF">
        <w:tc>
          <w:tcPr>
            <w:tcW w:w="5558" w:type="dxa"/>
          </w:tcPr>
          <w:p w:rsidR="00464E4D" w:rsidRPr="00320A4F" w:rsidRDefault="00464E4D" w:rsidP="00011B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proofErr w:type="gramStart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системы обработки событий комплекса интеллектуального видеоанализа</w:t>
            </w:r>
            <w:proofErr w:type="gramEnd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0" w:type="dxa"/>
          </w:tcPr>
          <w:p w:rsidR="00464E4D" w:rsidRPr="00320A4F" w:rsidRDefault="00464E4D" w:rsidP="00464E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Цена определяется в соответствии </w:t>
            </w:r>
          </w:p>
          <w:p w:rsidR="00464E4D" w:rsidRPr="00320A4F" w:rsidRDefault="00464E4D" w:rsidP="00464E4D">
            <w:pPr>
              <w:jc w:val="center"/>
            </w:pPr>
            <w:r w:rsidRPr="00320A4F">
              <w:t>со ст.</w:t>
            </w:r>
            <w:r>
              <w:t xml:space="preserve"> </w:t>
            </w:r>
            <w:r w:rsidRPr="00320A4F">
              <w:t xml:space="preserve">22 </w:t>
            </w:r>
            <w:r>
              <w:t xml:space="preserve">Федерального закона                    от 05.04.2013 № 44-ФЗ «О контрактной системе в сфере закупок товаров, работ, услуг для обеспечения </w:t>
            </w:r>
            <w:r w:rsidRPr="00DA7D55">
              <w:t>госуда</w:t>
            </w:r>
            <w:r>
              <w:t>рственных и муниципальных нужд»</w:t>
            </w:r>
          </w:p>
        </w:tc>
      </w:tr>
    </w:tbl>
    <w:p w:rsidR="00D0684F" w:rsidRPr="00E31BC9" w:rsidRDefault="00D0684F" w:rsidP="00347609">
      <w:pPr>
        <w:jc w:val="both"/>
        <w:rPr>
          <w:color w:val="000000"/>
        </w:rPr>
      </w:pPr>
    </w:p>
    <w:p w:rsidR="00D0684F" w:rsidRPr="00320A4F" w:rsidRDefault="00D0684F" w:rsidP="007F459F">
      <w:pPr>
        <w:pStyle w:val="a6"/>
        <w:ind w:left="0"/>
        <w:jc w:val="right"/>
        <w:rPr>
          <w:b/>
          <w:sz w:val="28"/>
          <w:szCs w:val="28"/>
        </w:rPr>
      </w:pPr>
      <w:r w:rsidRPr="00320A4F">
        <w:rPr>
          <w:b/>
          <w:sz w:val="28"/>
          <w:szCs w:val="28"/>
        </w:rPr>
        <w:t xml:space="preserve"> Таблица </w:t>
      </w:r>
      <w:r w:rsidR="00320A4F" w:rsidRPr="00320A4F">
        <w:rPr>
          <w:b/>
          <w:sz w:val="28"/>
          <w:szCs w:val="28"/>
        </w:rPr>
        <w:t xml:space="preserve">№ </w:t>
      </w:r>
      <w:r w:rsidRPr="00320A4F">
        <w:rPr>
          <w:b/>
          <w:sz w:val="28"/>
          <w:szCs w:val="28"/>
        </w:rPr>
        <w:t>16</w:t>
      </w:r>
    </w:p>
    <w:p w:rsidR="000334EC" w:rsidRDefault="00D0684F" w:rsidP="000334EC">
      <w:pPr>
        <w:pStyle w:val="a6"/>
        <w:ind w:left="0"/>
        <w:jc w:val="center"/>
        <w:rPr>
          <w:b/>
          <w:sz w:val="28"/>
          <w:szCs w:val="28"/>
        </w:rPr>
      </w:pPr>
      <w:r w:rsidRPr="00320A4F">
        <w:rPr>
          <w:b/>
          <w:sz w:val="28"/>
          <w:szCs w:val="28"/>
        </w:rPr>
        <w:t xml:space="preserve">Нормативы, применяемые при расчете затрат </w:t>
      </w:r>
      <w:proofErr w:type="gramStart"/>
      <w:r w:rsidRPr="00320A4F">
        <w:rPr>
          <w:b/>
          <w:sz w:val="28"/>
          <w:szCs w:val="28"/>
        </w:rPr>
        <w:t>на</w:t>
      </w:r>
      <w:proofErr w:type="gramEnd"/>
      <w:r w:rsidRPr="00320A4F">
        <w:rPr>
          <w:b/>
          <w:sz w:val="28"/>
          <w:szCs w:val="28"/>
        </w:rPr>
        <w:t xml:space="preserve"> </w:t>
      </w:r>
    </w:p>
    <w:p w:rsidR="00D0684F" w:rsidRPr="00320A4F" w:rsidRDefault="00D0684F" w:rsidP="000334EC">
      <w:pPr>
        <w:pStyle w:val="a6"/>
        <w:ind w:left="0"/>
        <w:jc w:val="center"/>
        <w:rPr>
          <w:b/>
          <w:sz w:val="28"/>
          <w:szCs w:val="28"/>
        </w:rPr>
      </w:pPr>
      <w:r w:rsidRPr="00320A4F">
        <w:rPr>
          <w:b/>
          <w:sz w:val="28"/>
          <w:szCs w:val="28"/>
        </w:rPr>
        <w:t>профилактические работы на серверном оборудовании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1"/>
        <w:gridCol w:w="1429"/>
        <w:gridCol w:w="1440"/>
        <w:gridCol w:w="3118"/>
      </w:tblGrid>
      <w:tr w:rsidR="00011BCF" w:rsidRPr="00320A4F" w:rsidTr="00011BCF">
        <w:tc>
          <w:tcPr>
            <w:tcW w:w="3431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29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единиц оборудования.</w:t>
            </w:r>
          </w:p>
        </w:tc>
        <w:tc>
          <w:tcPr>
            <w:tcW w:w="1440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Цена услуги в год</w:t>
            </w:r>
          </w:p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  <w:tc>
          <w:tcPr>
            <w:tcW w:w="3118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год </w:t>
            </w:r>
          </w:p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</w:tbl>
    <w:p w:rsidR="00666C57" w:rsidRPr="005737CF" w:rsidRDefault="00666C57" w:rsidP="00666C57"/>
    <w:p w:rsidR="00D0684F" w:rsidRPr="00320A4F" w:rsidRDefault="00D0684F" w:rsidP="00D0684F">
      <w:pPr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17</w:t>
      </w:r>
    </w:p>
    <w:p w:rsidR="00D0684F" w:rsidRPr="00320A4F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выполнение работ по приведению в состояние, пригодное к эксплуатации</w:t>
      </w:r>
      <w:r w:rsidR="000334EC">
        <w:rPr>
          <w:b/>
          <w:sz w:val="28"/>
        </w:rPr>
        <w:t>,</w:t>
      </w:r>
      <w:r w:rsidRPr="00320A4F">
        <w:rPr>
          <w:b/>
          <w:sz w:val="28"/>
        </w:rPr>
        <w:t xml:space="preserve"> камер наружного наблюдения системы АПК «Безопасный город»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701"/>
        <w:gridCol w:w="2237"/>
        <w:gridCol w:w="1734"/>
      </w:tblGrid>
      <w:tr w:rsidR="00011BCF" w:rsidRPr="00320A4F" w:rsidTr="00011BCF">
        <w:tc>
          <w:tcPr>
            <w:tcW w:w="3890" w:type="dxa"/>
          </w:tcPr>
          <w:p w:rsidR="00011BCF" w:rsidRPr="00320A4F" w:rsidRDefault="00011BCF" w:rsidP="00AE0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701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7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Цена за 1единицу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34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Затраты на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61107F" w:rsidRPr="00320A4F" w:rsidTr="00281CA5">
        <w:trPr>
          <w:trHeight w:val="134"/>
        </w:trPr>
        <w:tc>
          <w:tcPr>
            <w:tcW w:w="3890" w:type="dxa"/>
          </w:tcPr>
          <w:p w:rsidR="0061107F" w:rsidRPr="00320A4F" w:rsidRDefault="0061107F" w:rsidP="00AE00BA">
            <w:pPr>
              <w:pStyle w:val="a6"/>
              <w:ind w:left="0"/>
              <w:jc w:val="center"/>
            </w:pPr>
            <w:r>
              <w:t>В</w:t>
            </w:r>
            <w:r w:rsidRPr="00320A4F">
              <w:t>ыполнение работ по приведению в состояние, пригодное к эксплуатации</w:t>
            </w:r>
            <w:r>
              <w:t>,</w:t>
            </w:r>
            <w:r w:rsidRPr="00320A4F">
              <w:t xml:space="preserve"> камер наружного наблюдения системы АПК «Безопасный город»</w:t>
            </w:r>
          </w:p>
        </w:tc>
        <w:tc>
          <w:tcPr>
            <w:tcW w:w="1701" w:type="dxa"/>
          </w:tcPr>
          <w:p w:rsidR="0061107F" w:rsidRPr="00320A4F" w:rsidRDefault="0061107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37" w:type="dxa"/>
          </w:tcPr>
          <w:p w:rsidR="0061107F" w:rsidRPr="00320A4F" w:rsidRDefault="0061107F" w:rsidP="00E27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Цена определяется в соответствии </w:t>
            </w:r>
          </w:p>
          <w:p w:rsidR="0061107F" w:rsidRPr="00320A4F" w:rsidRDefault="0061107F" w:rsidP="00E27E1B">
            <w:pPr>
              <w:jc w:val="center"/>
            </w:pPr>
            <w:r w:rsidRPr="00320A4F">
              <w:t>со ст.</w:t>
            </w:r>
            <w:r>
              <w:t xml:space="preserve"> </w:t>
            </w:r>
            <w:r w:rsidRPr="00320A4F">
              <w:t xml:space="preserve">22 </w:t>
            </w:r>
            <w:r>
              <w:t xml:space="preserve">Федерального закона                    от 05.04.2013 № 44-ФЗ «О контрактной системе в сфере закупок товаров, работ, услуг для обеспечения </w:t>
            </w:r>
            <w:r w:rsidRPr="00DA7D55">
              <w:t>госуда</w:t>
            </w:r>
            <w:r>
              <w:t>рственных и муниципальных нужд»</w:t>
            </w:r>
          </w:p>
        </w:tc>
        <w:tc>
          <w:tcPr>
            <w:tcW w:w="1734" w:type="dxa"/>
          </w:tcPr>
          <w:p w:rsidR="0061107F" w:rsidRPr="00320A4F" w:rsidRDefault="0061107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84F" w:rsidRPr="007F459F" w:rsidRDefault="00320A4F" w:rsidP="00011B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/>
      </w:r>
      <w:r w:rsidR="00D0684F" w:rsidRPr="00320A4F">
        <w:rPr>
          <w:rFonts w:ascii="Times New Roman" w:hAnsi="Times New Roman" w:cs="Times New Roman"/>
          <w:b/>
          <w:sz w:val="28"/>
          <w:szCs w:val="24"/>
        </w:rPr>
        <w:t xml:space="preserve">Таблица </w:t>
      </w:r>
      <w:r w:rsidRPr="00320A4F"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="00D0684F" w:rsidRPr="00320A4F">
        <w:rPr>
          <w:rFonts w:ascii="Times New Roman" w:hAnsi="Times New Roman" w:cs="Times New Roman"/>
          <w:b/>
          <w:sz w:val="28"/>
          <w:szCs w:val="24"/>
        </w:rPr>
        <w:t>18</w:t>
      </w:r>
    </w:p>
    <w:p w:rsidR="00D0684F" w:rsidRPr="00320A4F" w:rsidRDefault="00D0684F" w:rsidP="00320A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A4F">
        <w:rPr>
          <w:rFonts w:ascii="Times New Roman" w:hAnsi="Times New Roman" w:cs="Times New Roman"/>
          <w:b/>
          <w:sz w:val="28"/>
          <w:szCs w:val="24"/>
        </w:rPr>
        <w:t>Нормативы, применяемые при расчете затрат</w:t>
      </w:r>
      <w:r w:rsidR="00011BCF">
        <w:rPr>
          <w:rFonts w:ascii="Times New Roman" w:hAnsi="Times New Roman" w:cs="Times New Roman"/>
          <w:b/>
          <w:sz w:val="28"/>
          <w:szCs w:val="24"/>
        </w:rPr>
        <w:t xml:space="preserve"> на</w:t>
      </w:r>
      <w:r w:rsidRPr="00320A4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20A4F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оплату услуг </w:t>
      </w:r>
      <w:r w:rsidR="00011BCF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    </w:t>
      </w:r>
      <w:r w:rsidRPr="00320A4F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по сопровождению и приобретению иного программного</w:t>
      </w:r>
      <w:r w:rsidRPr="00320A4F">
        <w:rPr>
          <w:rFonts w:ascii="Times New Roman" w:hAnsi="Times New Roman" w:cs="Times New Roman"/>
          <w:b/>
          <w:sz w:val="28"/>
          <w:szCs w:val="24"/>
        </w:rPr>
        <w:t xml:space="preserve"> обеспечения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1559"/>
        <w:gridCol w:w="2836"/>
      </w:tblGrid>
      <w:tr w:rsidR="00011BCF" w:rsidRPr="00320A4F" w:rsidTr="00011BCF">
        <w:tc>
          <w:tcPr>
            <w:tcW w:w="488" w:type="dxa"/>
          </w:tcPr>
          <w:p w:rsidR="00011BC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Пакет программного обеспечения</w:t>
            </w:r>
          </w:p>
        </w:tc>
        <w:tc>
          <w:tcPr>
            <w:tcW w:w="1559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CF" w:rsidRPr="00320A4F" w:rsidTr="00011BCF">
        <w:trPr>
          <w:trHeight w:val="241"/>
        </w:trPr>
        <w:tc>
          <w:tcPr>
            <w:tcW w:w="488" w:type="dxa"/>
          </w:tcPr>
          <w:p w:rsidR="00011BCF" w:rsidRPr="00320A4F" w:rsidRDefault="00011BCF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011BCF" w:rsidRPr="00320A4F" w:rsidRDefault="00011BCF" w:rsidP="007F4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ПО (1С)</w:t>
            </w:r>
          </w:p>
        </w:tc>
        <w:tc>
          <w:tcPr>
            <w:tcW w:w="1559" w:type="dxa"/>
          </w:tcPr>
          <w:p w:rsidR="00011BCF" w:rsidRPr="00320A4F" w:rsidRDefault="0061107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  <w:r w:rsidR="00AE00B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836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11BCF" w:rsidRPr="00320A4F" w:rsidTr="00011BCF">
        <w:tc>
          <w:tcPr>
            <w:tcW w:w="488" w:type="dxa"/>
          </w:tcPr>
          <w:p w:rsidR="00011BCF" w:rsidRPr="00320A4F" w:rsidRDefault="00011BCF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11BCF" w:rsidRPr="00320A4F" w:rsidRDefault="00011BCF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Информационно-технологические материалы </w:t>
            </w:r>
            <w:proofErr w:type="gramStart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ПО (1С)</w:t>
            </w:r>
          </w:p>
        </w:tc>
        <w:tc>
          <w:tcPr>
            <w:tcW w:w="1559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AE00B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836" w:type="dxa"/>
          </w:tcPr>
          <w:p w:rsidR="00011BCF" w:rsidRPr="00320A4F" w:rsidRDefault="00011BC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017179" w:rsidRPr="00011BCF" w:rsidRDefault="00017179" w:rsidP="00011BCF">
      <w:pPr>
        <w:rPr>
          <w:b/>
          <w:sz w:val="28"/>
        </w:rPr>
      </w:pPr>
    </w:p>
    <w:p w:rsidR="00D0684F" w:rsidRPr="00320A4F" w:rsidRDefault="00D0684F" w:rsidP="00D0684F">
      <w:pPr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19</w:t>
      </w:r>
    </w:p>
    <w:p w:rsidR="00D0684F" w:rsidRPr="00320A4F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оплату работ по организации канала связи н</w:t>
      </w:r>
      <w:r w:rsidR="00011BCF">
        <w:rPr>
          <w:b/>
          <w:sz w:val="28"/>
        </w:rPr>
        <w:t>а основе волоконно-</w:t>
      </w:r>
      <w:r w:rsidRPr="00320A4F">
        <w:rPr>
          <w:b/>
          <w:sz w:val="28"/>
        </w:rPr>
        <w:t>оптического кабеля</w:t>
      </w:r>
      <w:r w:rsidR="00011BCF">
        <w:rPr>
          <w:b/>
          <w:sz w:val="28"/>
        </w:rPr>
        <w:t xml:space="preserve">      </w:t>
      </w:r>
      <w:r w:rsidRPr="00320A4F">
        <w:rPr>
          <w:b/>
          <w:sz w:val="28"/>
        </w:rPr>
        <w:t xml:space="preserve"> от точки подключения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260"/>
        <w:gridCol w:w="2977"/>
      </w:tblGrid>
      <w:tr w:rsidR="00011BCF" w:rsidRPr="00320A4F" w:rsidTr="00281CA5">
        <w:trPr>
          <w:trHeight w:val="241"/>
        </w:trPr>
        <w:tc>
          <w:tcPr>
            <w:tcW w:w="3323" w:type="dxa"/>
          </w:tcPr>
          <w:p w:rsidR="00011BCF" w:rsidRPr="00320A4F" w:rsidRDefault="00011BCF" w:rsidP="00281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Перечень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абот, наименование оборудования</w:t>
            </w:r>
          </w:p>
        </w:tc>
        <w:tc>
          <w:tcPr>
            <w:tcW w:w="3260" w:type="dxa"/>
          </w:tcPr>
          <w:p w:rsidR="00011BCF" w:rsidRPr="00320A4F" w:rsidRDefault="00281CA5" w:rsidP="00281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</w:tcPr>
          <w:p w:rsidR="00011BCF" w:rsidRPr="00320A4F" w:rsidRDefault="00011BCF" w:rsidP="00281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11BCF" w:rsidRPr="00320A4F" w:rsidTr="00281CA5">
        <w:trPr>
          <w:trHeight w:val="337"/>
        </w:trPr>
        <w:tc>
          <w:tcPr>
            <w:tcW w:w="3323" w:type="dxa"/>
          </w:tcPr>
          <w:p w:rsidR="00011BCF" w:rsidRPr="00320A4F" w:rsidRDefault="00011BCF" w:rsidP="00281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Определяется индивидуально по каждому объекту</w:t>
            </w:r>
          </w:p>
        </w:tc>
        <w:tc>
          <w:tcPr>
            <w:tcW w:w="3260" w:type="dxa"/>
          </w:tcPr>
          <w:p w:rsidR="00011BCF" w:rsidRPr="00320A4F" w:rsidRDefault="00011BCF" w:rsidP="00281CA5">
            <w:pPr>
              <w:ind w:left="175" w:right="170"/>
              <w:jc w:val="center"/>
            </w:pPr>
            <w:r w:rsidRPr="00320A4F">
              <w:t>Определяется исходя из фактической потребности</w:t>
            </w:r>
          </w:p>
        </w:tc>
        <w:tc>
          <w:tcPr>
            <w:tcW w:w="2977" w:type="dxa"/>
          </w:tcPr>
          <w:p w:rsidR="00011BCF" w:rsidRPr="00320A4F" w:rsidRDefault="00011BCF" w:rsidP="00281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Цена зависит от перечня работ и объема</w:t>
            </w:r>
          </w:p>
        </w:tc>
      </w:tr>
    </w:tbl>
    <w:p w:rsidR="00011BCF" w:rsidRPr="00320A4F" w:rsidRDefault="00011BCF" w:rsidP="00347609">
      <w:pPr>
        <w:pStyle w:val="a6"/>
        <w:ind w:left="0"/>
      </w:pPr>
    </w:p>
    <w:p w:rsidR="00666C57" w:rsidRPr="005737CF" w:rsidRDefault="00666C57" w:rsidP="00666C57">
      <w:pPr>
        <w:pStyle w:val="a6"/>
        <w:ind w:left="0"/>
        <w:rPr>
          <w:b/>
          <w:sz w:val="28"/>
        </w:rPr>
      </w:pPr>
    </w:p>
    <w:p w:rsidR="00E35934" w:rsidRPr="005737CF" w:rsidRDefault="00E35934" w:rsidP="00666C57">
      <w:pPr>
        <w:pStyle w:val="a6"/>
        <w:ind w:left="0"/>
        <w:rPr>
          <w:b/>
          <w:sz w:val="28"/>
        </w:rPr>
      </w:pPr>
    </w:p>
    <w:p w:rsidR="00D0684F" w:rsidRPr="00320A4F" w:rsidRDefault="00D0684F" w:rsidP="00D0684F">
      <w:pPr>
        <w:pStyle w:val="a6"/>
        <w:ind w:left="0"/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20</w:t>
      </w:r>
    </w:p>
    <w:p w:rsidR="00D0684F" w:rsidRDefault="00D0684F" w:rsidP="00320A4F">
      <w:pPr>
        <w:pStyle w:val="a6"/>
        <w:ind w:left="0" w:firstLine="709"/>
        <w:jc w:val="center"/>
        <w:rPr>
          <w:b/>
          <w:sz w:val="28"/>
        </w:rPr>
      </w:pPr>
      <w:r w:rsidRPr="00320A4F">
        <w:rPr>
          <w:b/>
          <w:sz w:val="28"/>
        </w:rPr>
        <w:t xml:space="preserve">Нормативы, применяемые при расчете затрат на приобретение </w:t>
      </w:r>
      <w:proofErr w:type="gramStart"/>
      <w:r w:rsidRPr="00320A4F">
        <w:rPr>
          <w:b/>
          <w:sz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tbl>
      <w:tblPr>
        <w:tblStyle w:val="a7"/>
        <w:tblW w:w="9570" w:type="dxa"/>
        <w:tblLook w:val="04A0" w:firstRow="1" w:lastRow="0" w:firstColumn="1" w:lastColumn="0" w:noHBand="0" w:noVBand="1"/>
      </w:tblPr>
      <w:tblGrid>
        <w:gridCol w:w="7905"/>
        <w:gridCol w:w="1665"/>
      </w:tblGrid>
      <w:tr w:rsidR="00011BCF" w:rsidTr="00651E16">
        <w:trPr>
          <w:trHeight w:val="187"/>
        </w:trPr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r w:rsidRPr="00320A4F">
              <w:t>Вид транспортного средства</w:t>
            </w:r>
          </w:p>
        </w:tc>
        <w:tc>
          <w:tcPr>
            <w:tcW w:w="1665" w:type="dxa"/>
          </w:tcPr>
          <w:p w:rsidR="00011BCF" w:rsidRDefault="00011BCF" w:rsidP="00320A4F">
            <w:pPr>
              <w:pStyle w:val="a6"/>
              <w:ind w:left="0"/>
              <w:jc w:val="center"/>
              <w:rPr>
                <w:b/>
                <w:sz w:val="28"/>
              </w:rPr>
            </w:pPr>
            <w:r w:rsidRPr="00320A4F">
              <w:t>ГАЗ 3102</w:t>
            </w:r>
          </w:p>
        </w:tc>
      </w:tr>
      <w:tr w:rsidR="00011BCF" w:rsidTr="00651E16">
        <w:trPr>
          <w:trHeight w:val="135"/>
        </w:trPr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r w:rsidRPr="00320A4F">
              <w:t>Базовая ставка</w:t>
            </w:r>
          </w:p>
        </w:tc>
        <w:tc>
          <w:tcPr>
            <w:tcW w:w="1665" w:type="dxa"/>
          </w:tcPr>
          <w:p w:rsidR="00011BCF" w:rsidRPr="00980C60" w:rsidRDefault="00980C60" w:rsidP="00320A4F">
            <w:pPr>
              <w:pStyle w:val="a6"/>
              <w:ind w:left="0"/>
              <w:jc w:val="center"/>
              <w:rPr>
                <w:b/>
                <w:lang w:val="en-US"/>
              </w:rPr>
            </w:pPr>
            <w:r w:rsidRPr="00980C60">
              <w:rPr>
                <w:lang w:val="en-US"/>
              </w:rPr>
              <w:t>3 620</w:t>
            </w:r>
          </w:p>
        </w:tc>
      </w:tr>
      <w:tr w:rsidR="00011BCF" w:rsidTr="00651E16">
        <w:trPr>
          <w:trHeight w:val="168"/>
        </w:trPr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r w:rsidRPr="00320A4F">
              <w:t xml:space="preserve">Территории преимущественного использования </w:t>
            </w:r>
            <w:r>
              <w:t>транспортного средства</w:t>
            </w:r>
          </w:p>
        </w:tc>
        <w:tc>
          <w:tcPr>
            <w:tcW w:w="1665" w:type="dxa"/>
          </w:tcPr>
          <w:p w:rsidR="00011BCF" w:rsidRPr="00980C60" w:rsidRDefault="00011BCF" w:rsidP="00011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6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11BCF" w:rsidTr="00651E16"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r w:rsidRPr="00320A4F">
              <w:t>Наличие или отсутствие страховых выплат</w:t>
            </w:r>
          </w:p>
        </w:tc>
        <w:tc>
          <w:tcPr>
            <w:tcW w:w="1665" w:type="dxa"/>
          </w:tcPr>
          <w:p w:rsidR="00011BCF" w:rsidRPr="00980C60" w:rsidRDefault="00011BCF" w:rsidP="00320A4F">
            <w:pPr>
              <w:pStyle w:val="a6"/>
              <w:ind w:left="0"/>
              <w:jc w:val="center"/>
            </w:pPr>
            <w:r w:rsidRPr="00980C60">
              <w:t>0,95</w:t>
            </w:r>
          </w:p>
        </w:tc>
      </w:tr>
      <w:tr w:rsidR="00011BCF" w:rsidTr="00651E16"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r w:rsidRPr="00320A4F">
              <w:t xml:space="preserve">На ограничение </w:t>
            </w:r>
            <w:proofErr w:type="gramStart"/>
            <w:r w:rsidRPr="00320A4F">
              <w:t>допущенных</w:t>
            </w:r>
            <w:proofErr w:type="gramEnd"/>
            <w:r w:rsidRPr="00320A4F">
              <w:t xml:space="preserve"> к управлению</w:t>
            </w:r>
          </w:p>
        </w:tc>
        <w:tc>
          <w:tcPr>
            <w:tcW w:w="1665" w:type="dxa"/>
          </w:tcPr>
          <w:p w:rsidR="00011BCF" w:rsidRPr="00980C60" w:rsidRDefault="00011BCF" w:rsidP="00320A4F">
            <w:pPr>
              <w:pStyle w:val="a6"/>
              <w:ind w:left="0"/>
              <w:jc w:val="center"/>
            </w:pPr>
            <w:r w:rsidRPr="00980C60">
              <w:t>1,8</w:t>
            </w:r>
          </w:p>
        </w:tc>
      </w:tr>
      <w:tr w:rsidR="00011BCF" w:rsidTr="00651E16"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r w:rsidRPr="00320A4F">
              <w:t xml:space="preserve">Сезонного использования </w:t>
            </w:r>
            <w:r>
              <w:t>транспортного средства</w:t>
            </w:r>
          </w:p>
        </w:tc>
        <w:tc>
          <w:tcPr>
            <w:tcW w:w="1665" w:type="dxa"/>
          </w:tcPr>
          <w:p w:rsidR="00011BCF" w:rsidRPr="00980C60" w:rsidRDefault="00011BCF" w:rsidP="00320A4F">
            <w:pPr>
              <w:pStyle w:val="a6"/>
              <w:ind w:left="0"/>
              <w:jc w:val="center"/>
            </w:pPr>
            <w:r w:rsidRPr="00980C60">
              <w:t>1</w:t>
            </w:r>
          </w:p>
        </w:tc>
      </w:tr>
      <w:tr w:rsidR="00011BCF" w:rsidTr="00651E16"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r w:rsidRPr="00320A4F">
              <w:t>Краткосрочного страхования</w:t>
            </w:r>
          </w:p>
        </w:tc>
        <w:tc>
          <w:tcPr>
            <w:tcW w:w="1665" w:type="dxa"/>
          </w:tcPr>
          <w:p w:rsidR="00011BCF" w:rsidRPr="00980C60" w:rsidRDefault="00011BCF" w:rsidP="00320A4F">
            <w:pPr>
              <w:pStyle w:val="a6"/>
              <w:ind w:left="0"/>
              <w:jc w:val="center"/>
            </w:pPr>
            <w:r w:rsidRPr="00980C60">
              <w:t>1</w:t>
            </w:r>
          </w:p>
        </w:tc>
      </w:tr>
      <w:tr w:rsidR="00011BCF" w:rsidTr="00651E16"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r w:rsidRPr="00320A4F">
              <w:t>Мощность двигателя легкового автомобиля</w:t>
            </w:r>
          </w:p>
        </w:tc>
        <w:tc>
          <w:tcPr>
            <w:tcW w:w="1665" w:type="dxa"/>
          </w:tcPr>
          <w:p w:rsidR="00011BCF" w:rsidRPr="00980C60" w:rsidRDefault="00011BCF" w:rsidP="00320A4F">
            <w:pPr>
              <w:pStyle w:val="a6"/>
              <w:ind w:left="0"/>
              <w:jc w:val="center"/>
            </w:pPr>
            <w:r w:rsidRPr="00980C60">
              <w:t>1,4</w:t>
            </w:r>
          </w:p>
        </w:tc>
      </w:tr>
      <w:tr w:rsidR="00011BCF" w:rsidTr="00651E16"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proofErr w:type="gramStart"/>
            <w:r w:rsidRPr="00320A4F">
              <w:t>Применяемый</w:t>
            </w:r>
            <w:proofErr w:type="gramEnd"/>
            <w:r w:rsidRPr="00320A4F">
              <w:t xml:space="preserve"> при использовании </w:t>
            </w:r>
            <w:r>
              <w:t>транспортного средства</w:t>
            </w:r>
            <w:r w:rsidRPr="00320A4F">
              <w:t xml:space="preserve"> с прицепом</w:t>
            </w:r>
          </w:p>
        </w:tc>
        <w:tc>
          <w:tcPr>
            <w:tcW w:w="1665" w:type="dxa"/>
          </w:tcPr>
          <w:p w:rsidR="00011BCF" w:rsidRPr="00980C60" w:rsidRDefault="00011BCF" w:rsidP="00320A4F">
            <w:pPr>
              <w:pStyle w:val="a6"/>
              <w:ind w:left="0"/>
              <w:jc w:val="center"/>
            </w:pPr>
            <w:r w:rsidRPr="00980C60">
              <w:t>1</w:t>
            </w:r>
          </w:p>
        </w:tc>
      </w:tr>
      <w:tr w:rsidR="00011BCF" w:rsidTr="00651E16">
        <w:tc>
          <w:tcPr>
            <w:tcW w:w="7905" w:type="dxa"/>
          </w:tcPr>
          <w:p w:rsidR="00011BCF" w:rsidRDefault="00011BCF" w:rsidP="00651E16">
            <w:pPr>
              <w:pStyle w:val="a6"/>
              <w:ind w:left="0"/>
              <w:rPr>
                <w:b/>
                <w:sz w:val="28"/>
              </w:rPr>
            </w:pPr>
            <w:r w:rsidRPr="00320A4F">
              <w:t>Итого, руб</w:t>
            </w:r>
            <w:r w:rsidR="00651E16">
              <w:t>.</w:t>
            </w:r>
          </w:p>
        </w:tc>
        <w:tc>
          <w:tcPr>
            <w:tcW w:w="1665" w:type="dxa"/>
          </w:tcPr>
          <w:p w:rsidR="00011BCF" w:rsidRPr="00980C60" w:rsidRDefault="00980C60" w:rsidP="00320A4F">
            <w:pPr>
              <w:pStyle w:val="a6"/>
              <w:ind w:left="0"/>
              <w:jc w:val="center"/>
              <w:rPr>
                <w:lang w:val="en-US"/>
              </w:rPr>
            </w:pPr>
            <w:r w:rsidRPr="00980C60">
              <w:rPr>
                <w:lang w:val="en-US"/>
              </w:rPr>
              <w:t>13 000</w:t>
            </w:r>
          </w:p>
        </w:tc>
      </w:tr>
    </w:tbl>
    <w:p w:rsidR="00D0684F" w:rsidRPr="00320A4F" w:rsidRDefault="00D0684F" w:rsidP="00D0684F">
      <w:pPr>
        <w:rPr>
          <w:b/>
        </w:rPr>
      </w:pPr>
    </w:p>
    <w:p w:rsidR="00D0684F" w:rsidRPr="00320A4F" w:rsidRDefault="00D0684F" w:rsidP="00D0684F">
      <w:pPr>
        <w:spacing w:line="240" w:lineRule="atLeast"/>
        <w:jc w:val="right"/>
        <w:rPr>
          <w:b/>
          <w:sz w:val="28"/>
        </w:rPr>
      </w:pPr>
      <w:r w:rsidRPr="00320A4F">
        <w:rPr>
          <w:b/>
          <w:sz w:val="28"/>
        </w:rPr>
        <w:t xml:space="preserve"> 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21</w:t>
      </w:r>
    </w:p>
    <w:p w:rsidR="00D0684F" w:rsidRPr="00320A4F" w:rsidRDefault="00D0684F" w:rsidP="000334EC">
      <w:pPr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приобретение образовательных услуг по профессиональной переподготовке</w:t>
      </w:r>
      <w:r w:rsidR="00651E16">
        <w:rPr>
          <w:b/>
          <w:sz w:val="28"/>
        </w:rPr>
        <w:t xml:space="preserve">                   </w:t>
      </w:r>
      <w:r w:rsidRPr="00320A4F">
        <w:rPr>
          <w:b/>
          <w:sz w:val="28"/>
        </w:rPr>
        <w:t xml:space="preserve"> и повышению квалификации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528"/>
      </w:tblGrid>
      <w:tr w:rsidR="00D0684F" w:rsidRPr="00320A4F" w:rsidTr="00347609">
        <w:tc>
          <w:tcPr>
            <w:tcW w:w="3828" w:type="dxa"/>
          </w:tcPr>
          <w:p w:rsidR="00D0684F" w:rsidRPr="00320A4F" w:rsidRDefault="00D0684F" w:rsidP="00347609">
            <w:pPr>
              <w:jc w:val="center"/>
            </w:pPr>
            <w:r w:rsidRPr="00320A4F">
              <w:t xml:space="preserve">Наименование </w:t>
            </w:r>
          </w:p>
        </w:tc>
        <w:tc>
          <w:tcPr>
            <w:tcW w:w="5527" w:type="dxa"/>
          </w:tcPr>
          <w:p w:rsidR="00D0684F" w:rsidRPr="00320A4F" w:rsidRDefault="00D0684F" w:rsidP="00347609">
            <w:pPr>
              <w:jc w:val="center"/>
            </w:pPr>
            <w:r w:rsidRPr="00320A4F">
              <w:t xml:space="preserve">Норматив количества </w:t>
            </w:r>
          </w:p>
          <w:p w:rsidR="00D0684F" w:rsidRPr="00320A4F" w:rsidRDefault="00D0684F" w:rsidP="00347609">
            <w:pPr>
              <w:jc w:val="center"/>
            </w:pPr>
            <w:r w:rsidRPr="00320A4F">
              <w:t>сотрудников в год</w:t>
            </w:r>
          </w:p>
        </w:tc>
      </w:tr>
      <w:tr w:rsidR="00D0684F" w:rsidRPr="00320A4F" w:rsidTr="00281CA5">
        <w:trPr>
          <w:trHeight w:val="82"/>
        </w:trPr>
        <w:tc>
          <w:tcPr>
            <w:tcW w:w="3828" w:type="dxa"/>
            <w:vAlign w:val="center"/>
          </w:tcPr>
          <w:p w:rsidR="00D0684F" w:rsidRPr="00320A4F" w:rsidRDefault="00D0684F" w:rsidP="00281CA5">
            <w:pPr>
              <w:jc w:val="center"/>
            </w:pPr>
            <w:r w:rsidRPr="00320A4F">
              <w:t>Услуги по повышению профессионального уровня муниципальных служащих</w:t>
            </w:r>
          </w:p>
        </w:tc>
        <w:tc>
          <w:tcPr>
            <w:tcW w:w="5527" w:type="dxa"/>
            <w:vAlign w:val="center"/>
          </w:tcPr>
          <w:p w:rsidR="00D0684F" w:rsidRPr="00320A4F" w:rsidRDefault="00D0684F" w:rsidP="00281CA5">
            <w:pPr>
              <w:jc w:val="center"/>
            </w:pPr>
            <w:r w:rsidRPr="00320A4F">
              <w:t>Рассчитывается исходя из необходимости повышения професси</w:t>
            </w:r>
            <w:r w:rsidR="00651E16">
              <w:t>онального уровня                     1 сотрудника 1 раз в 3</w:t>
            </w:r>
            <w:r w:rsidR="00281CA5">
              <w:t xml:space="preserve"> года</w:t>
            </w:r>
          </w:p>
        </w:tc>
      </w:tr>
    </w:tbl>
    <w:p w:rsidR="00017179" w:rsidRPr="00E31BC9" w:rsidRDefault="00017179" w:rsidP="00651E16">
      <w:pPr>
        <w:rPr>
          <w:b/>
          <w:sz w:val="28"/>
        </w:rPr>
      </w:pPr>
    </w:p>
    <w:p w:rsidR="00D0684F" w:rsidRPr="00320A4F" w:rsidRDefault="00D0684F" w:rsidP="00D0684F">
      <w:pPr>
        <w:ind w:firstLine="540"/>
        <w:jc w:val="right"/>
        <w:rPr>
          <w:b/>
          <w:sz w:val="28"/>
        </w:rPr>
      </w:pPr>
      <w:r w:rsidRPr="00320A4F">
        <w:rPr>
          <w:b/>
          <w:sz w:val="28"/>
        </w:rPr>
        <w:t xml:space="preserve"> 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22</w:t>
      </w:r>
    </w:p>
    <w:p w:rsidR="00D0684F" w:rsidRPr="00320A4F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</w:t>
      </w:r>
      <w:r w:rsidR="00320A4F" w:rsidRPr="00320A4F">
        <w:rPr>
          <w:b/>
          <w:sz w:val="28"/>
        </w:rPr>
        <w:t xml:space="preserve">еняемые при расчете затрат на </w:t>
      </w:r>
      <w:r w:rsidRPr="00320A4F">
        <w:rPr>
          <w:b/>
          <w:sz w:val="28"/>
        </w:rPr>
        <w:t xml:space="preserve"> приобретение рабочих станций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701"/>
        <w:gridCol w:w="1418"/>
        <w:gridCol w:w="2835"/>
        <w:gridCol w:w="1701"/>
      </w:tblGrid>
      <w:tr w:rsidR="00D0684F" w:rsidRPr="00320A4F" w:rsidTr="000334EC">
        <w:trPr>
          <w:trHeight w:val="680"/>
        </w:trPr>
        <w:tc>
          <w:tcPr>
            <w:tcW w:w="1763" w:type="dxa"/>
          </w:tcPr>
          <w:p w:rsidR="00D0684F" w:rsidRPr="00651E16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701" w:type="dxa"/>
          </w:tcPr>
          <w:p w:rsidR="00D0684F" w:rsidRPr="00651E16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8" w:type="dxa"/>
          </w:tcPr>
          <w:p w:rsidR="00D0684F" w:rsidRPr="00651E16" w:rsidRDefault="00D0684F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</w:tcPr>
          <w:p w:rsidR="00D0684F" w:rsidRPr="00651E16" w:rsidRDefault="00651E16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Норматив цены (не более) за единицу</w:t>
            </w:r>
            <w:r w:rsidR="00D0684F" w:rsidRPr="00651E1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</w:tcPr>
          <w:p w:rsidR="00D0684F" w:rsidRDefault="000334EC" w:rsidP="00033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эксплуатации,</w:t>
            </w:r>
          </w:p>
          <w:p w:rsidR="000334EC" w:rsidRPr="00651E16" w:rsidRDefault="000334EC" w:rsidP="00033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0684F" w:rsidRPr="00320A4F" w:rsidTr="000334EC">
        <w:trPr>
          <w:trHeight w:val="996"/>
        </w:trPr>
        <w:tc>
          <w:tcPr>
            <w:tcW w:w="1763" w:type="dxa"/>
            <w:vAlign w:val="center"/>
          </w:tcPr>
          <w:p w:rsidR="00D0684F" w:rsidRPr="00651E16" w:rsidRDefault="00D0684F" w:rsidP="00651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Рабочая станция</w:t>
            </w:r>
          </w:p>
        </w:tc>
        <w:tc>
          <w:tcPr>
            <w:tcW w:w="1701" w:type="dxa"/>
            <w:vAlign w:val="center"/>
          </w:tcPr>
          <w:p w:rsidR="00D0684F" w:rsidRPr="00651E16" w:rsidRDefault="00D0684F" w:rsidP="00651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МКУ «Безопасный город»</w:t>
            </w:r>
          </w:p>
        </w:tc>
        <w:tc>
          <w:tcPr>
            <w:tcW w:w="1418" w:type="dxa"/>
            <w:vAlign w:val="center"/>
          </w:tcPr>
          <w:p w:rsidR="00D0684F" w:rsidRPr="00651E16" w:rsidRDefault="00D0684F" w:rsidP="00651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651E16" w:rsidRPr="00651E16" w:rsidRDefault="00651E16" w:rsidP="00651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D0684F" w:rsidRPr="00651E16" w:rsidRDefault="00651E16" w:rsidP="00651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со ст. 22 Федерального закона от 05.04.2013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 xml:space="preserve"> № 44-ФЗ «О контрактной системе в сфере закупок товаров</w:t>
            </w:r>
            <w:r w:rsidR="00281CA5" w:rsidRPr="00651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34E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, услуг для обеспечения государственных и муниципальных нужд»</w:t>
            </w:r>
          </w:p>
        </w:tc>
        <w:tc>
          <w:tcPr>
            <w:tcW w:w="1701" w:type="dxa"/>
            <w:vAlign w:val="center"/>
          </w:tcPr>
          <w:p w:rsidR="00D0684F" w:rsidRPr="00651E16" w:rsidRDefault="00D0684F" w:rsidP="00651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</w:tbl>
    <w:p w:rsidR="000F6499" w:rsidRPr="00666C57" w:rsidRDefault="000F6499" w:rsidP="00666C57">
      <w:pPr>
        <w:rPr>
          <w:b/>
          <w:sz w:val="28"/>
        </w:rPr>
      </w:pPr>
    </w:p>
    <w:p w:rsidR="00666C57" w:rsidRDefault="00666C57" w:rsidP="00D0684F">
      <w:pPr>
        <w:jc w:val="right"/>
        <w:rPr>
          <w:b/>
          <w:sz w:val="28"/>
        </w:rPr>
      </w:pPr>
    </w:p>
    <w:p w:rsidR="00666C57" w:rsidRDefault="00666C57" w:rsidP="00D0684F">
      <w:pPr>
        <w:jc w:val="right"/>
        <w:rPr>
          <w:b/>
          <w:sz w:val="28"/>
        </w:rPr>
      </w:pPr>
    </w:p>
    <w:p w:rsidR="00666C57" w:rsidRDefault="00666C57" w:rsidP="00D0684F">
      <w:pPr>
        <w:jc w:val="right"/>
        <w:rPr>
          <w:b/>
          <w:sz w:val="28"/>
        </w:rPr>
      </w:pPr>
    </w:p>
    <w:p w:rsidR="00D0684F" w:rsidRPr="00320A4F" w:rsidRDefault="00D0684F" w:rsidP="00D0684F">
      <w:pPr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23</w:t>
      </w:r>
    </w:p>
    <w:p w:rsidR="00D0684F" w:rsidRPr="00320A4F" w:rsidRDefault="00D0684F" w:rsidP="000334EC">
      <w:pPr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приобретение принтеров, многофункциональных устройств и копировальных аппаратов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48"/>
        <w:gridCol w:w="1545"/>
        <w:gridCol w:w="1957"/>
        <w:gridCol w:w="736"/>
        <w:gridCol w:w="1418"/>
        <w:gridCol w:w="2126"/>
      </w:tblGrid>
      <w:tr w:rsidR="00651E16" w:rsidRPr="00320A4F" w:rsidTr="00281CA5">
        <w:trPr>
          <w:tblHeader/>
        </w:trPr>
        <w:tc>
          <w:tcPr>
            <w:tcW w:w="488" w:type="dxa"/>
          </w:tcPr>
          <w:p w:rsidR="00651E16" w:rsidRPr="00320A4F" w:rsidRDefault="00651E16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gridSpan w:val="2"/>
          </w:tcPr>
          <w:p w:rsidR="00651E16" w:rsidRPr="00320A4F" w:rsidRDefault="00651E16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gridSpan w:val="2"/>
          </w:tcPr>
          <w:p w:rsidR="00651E16" w:rsidRDefault="00651E16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Норматив цены</w:t>
            </w:r>
          </w:p>
          <w:p w:rsidR="00651E16" w:rsidRPr="00320A4F" w:rsidRDefault="00651E16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более),</w:t>
            </w:r>
          </w:p>
          <w:p w:rsidR="00651E16" w:rsidRPr="00320A4F" w:rsidRDefault="00651E16" w:rsidP="00651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</w:tcPr>
          <w:p w:rsidR="00651E16" w:rsidRPr="00320A4F" w:rsidRDefault="00651E16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Норматив количества (не более)</w:t>
            </w:r>
            <w:r w:rsidR="00C53B01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126" w:type="dxa"/>
          </w:tcPr>
          <w:p w:rsidR="00651E16" w:rsidRDefault="00C53B01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эксплуатации,</w:t>
            </w:r>
          </w:p>
          <w:p w:rsidR="00C53B01" w:rsidRPr="00320A4F" w:rsidRDefault="000334EC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651E16" w:rsidRPr="00320A4F" w:rsidTr="00651E16">
        <w:trPr>
          <w:trHeight w:val="729"/>
        </w:trPr>
        <w:tc>
          <w:tcPr>
            <w:tcW w:w="488" w:type="dxa"/>
          </w:tcPr>
          <w:p w:rsidR="00651E16" w:rsidRPr="00320A4F" w:rsidRDefault="00651E16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651E16" w:rsidRPr="00320A4F" w:rsidRDefault="00281CA5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</w:t>
            </w:r>
            <w:r w:rsidR="00651E16" w:rsidRPr="00320A4F">
              <w:rPr>
                <w:rFonts w:ascii="Times New Roman" w:hAnsi="Times New Roman" w:cs="Times New Roman"/>
                <w:sz w:val="24"/>
                <w:szCs w:val="24"/>
              </w:rPr>
              <w:t>ое устройство (Тип 1)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651E16" w:rsidRPr="00651E16" w:rsidRDefault="00651E16" w:rsidP="00CB3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651E16" w:rsidRPr="00320A4F" w:rsidRDefault="00651E16" w:rsidP="00CB3319">
            <w:pPr>
              <w:spacing w:after="200" w:line="276" w:lineRule="auto"/>
              <w:jc w:val="center"/>
            </w:pPr>
            <w:r w:rsidRPr="00651E16">
              <w:t>со ст. 22 Федерального закона от 05.04.2013</w:t>
            </w:r>
            <w:r w:rsidR="00006446">
              <w:t xml:space="preserve">    </w:t>
            </w:r>
            <w:r w:rsidRPr="00651E16">
              <w:t xml:space="preserve"> № 44-ФЗ «О контрактной </w:t>
            </w:r>
            <w:r w:rsidR="00006446">
              <w:t>системе в сфере закупок товаров, работ</w:t>
            </w:r>
            <w:r w:rsidRPr="00651E16">
              <w:t>, услуг для обеспечения государственных и муниципальных нужд»</w:t>
            </w:r>
          </w:p>
        </w:tc>
        <w:tc>
          <w:tcPr>
            <w:tcW w:w="1418" w:type="dxa"/>
            <w:shd w:val="clear" w:color="auto" w:fill="auto"/>
          </w:tcPr>
          <w:p w:rsidR="00651E16" w:rsidRPr="00320A4F" w:rsidRDefault="00C53B01" w:rsidP="00CB3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51E16" w:rsidRPr="00320A4F">
              <w:rPr>
                <w:rFonts w:ascii="Times New Roman" w:hAnsi="Times New Roman" w:cs="Times New Roman"/>
                <w:sz w:val="24"/>
                <w:szCs w:val="24"/>
              </w:rPr>
              <w:t>на учреждение</w:t>
            </w:r>
          </w:p>
        </w:tc>
        <w:tc>
          <w:tcPr>
            <w:tcW w:w="2126" w:type="dxa"/>
            <w:shd w:val="clear" w:color="auto" w:fill="auto"/>
          </w:tcPr>
          <w:p w:rsidR="00651E16" w:rsidRPr="00320A4F" w:rsidRDefault="00651E16" w:rsidP="00CB3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C5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1E16" w:rsidRPr="00320A4F" w:rsidTr="00E35934">
        <w:trPr>
          <w:trHeight w:val="2568"/>
        </w:trPr>
        <w:tc>
          <w:tcPr>
            <w:tcW w:w="488" w:type="dxa"/>
          </w:tcPr>
          <w:p w:rsidR="00651E16" w:rsidRPr="00320A4F" w:rsidRDefault="00651E16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651E16" w:rsidRPr="00320A4F" w:rsidRDefault="00651E16" w:rsidP="00347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Компьютер (в сборе)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651E16" w:rsidRPr="00320A4F" w:rsidRDefault="00651E16">
            <w:pPr>
              <w:spacing w:after="200" w:line="276" w:lineRule="auto"/>
            </w:pPr>
          </w:p>
        </w:tc>
        <w:tc>
          <w:tcPr>
            <w:tcW w:w="1418" w:type="dxa"/>
            <w:shd w:val="clear" w:color="auto" w:fill="auto"/>
          </w:tcPr>
          <w:p w:rsidR="00651E16" w:rsidRPr="00320A4F" w:rsidRDefault="00C53B01" w:rsidP="001C0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="00651E16"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 на 1 сотрудника</w:t>
            </w:r>
          </w:p>
        </w:tc>
        <w:tc>
          <w:tcPr>
            <w:tcW w:w="2126" w:type="dxa"/>
            <w:shd w:val="clear" w:color="auto" w:fill="auto"/>
          </w:tcPr>
          <w:p w:rsidR="00651E16" w:rsidRPr="00320A4F" w:rsidRDefault="00651E16" w:rsidP="001C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E35934" w:rsidRPr="00320A4F" w:rsidTr="00E35934">
        <w:trPr>
          <w:trHeight w:val="230"/>
        </w:trPr>
        <w:tc>
          <w:tcPr>
            <w:tcW w:w="9418" w:type="dxa"/>
            <w:gridSpan w:val="7"/>
          </w:tcPr>
          <w:p w:rsidR="00E35934" w:rsidRPr="00E35934" w:rsidRDefault="00E35934" w:rsidP="00E35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0A4F">
              <w:rPr>
                <w:rFonts w:ascii="Times New Roman" w:hAnsi="Times New Roman" w:cs="Times New Roman"/>
                <w:b/>
                <w:sz w:val="24"/>
                <w:szCs w:val="24"/>
              </w:rPr>
              <w:t>ТИП ПРИНТЕРА, МНОГОФУНКЦИОНАЛЬНОГО УСТРОЙСТВА</w:t>
            </w:r>
          </w:p>
        </w:tc>
      </w:tr>
      <w:tr w:rsidR="00E35934" w:rsidRPr="00320A4F" w:rsidTr="00E72C88">
        <w:trPr>
          <w:trHeight w:val="126"/>
        </w:trPr>
        <w:tc>
          <w:tcPr>
            <w:tcW w:w="1636" w:type="dxa"/>
            <w:gridSpan w:val="2"/>
            <w:vAlign w:val="center"/>
          </w:tcPr>
          <w:p w:rsidR="00E35934" w:rsidRPr="00320A4F" w:rsidRDefault="00E35934" w:rsidP="00F67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3502" w:type="dxa"/>
            <w:gridSpan w:val="2"/>
            <w:vAlign w:val="center"/>
          </w:tcPr>
          <w:p w:rsidR="00E35934" w:rsidRPr="00320A4F" w:rsidRDefault="00E35934" w:rsidP="00F67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Максимальный формат/ скорость печати</w:t>
            </w:r>
          </w:p>
        </w:tc>
        <w:tc>
          <w:tcPr>
            <w:tcW w:w="4280" w:type="dxa"/>
            <w:gridSpan w:val="3"/>
            <w:vAlign w:val="center"/>
          </w:tcPr>
          <w:p w:rsidR="00E35934" w:rsidRPr="00320A4F" w:rsidRDefault="00E35934" w:rsidP="00F67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Способ печати/способ подачи бумаги</w:t>
            </w:r>
          </w:p>
        </w:tc>
      </w:tr>
      <w:tr w:rsidR="00E35934" w:rsidRPr="00320A4F" w:rsidTr="00E72C88">
        <w:trPr>
          <w:trHeight w:val="334"/>
        </w:trPr>
        <w:tc>
          <w:tcPr>
            <w:tcW w:w="1636" w:type="dxa"/>
            <w:gridSpan w:val="2"/>
            <w:vAlign w:val="center"/>
          </w:tcPr>
          <w:p w:rsidR="00E35934" w:rsidRPr="00320A4F" w:rsidRDefault="00E35934" w:rsidP="00F67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3502" w:type="dxa"/>
            <w:gridSpan w:val="2"/>
            <w:vAlign w:val="center"/>
          </w:tcPr>
          <w:p w:rsidR="00E35934" w:rsidRPr="00320A4F" w:rsidRDefault="00E35934" w:rsidP="00F67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280" w:type="dxa"/>
            <w:gridSpan w:val="3"/>
            <w:vAlign w:val="center"/>
          </w:tcPr>
          <w:p w:rsidR="00E35934" w:rsidRDefault="00E35934" w:rsidP="00F67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  <w:r w:rsidRPr="00C53B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цветной,</w:t>
            </w:r>
          </w:p>
          <w:p w:rsidR="00E35934" w:rsidRPr="00320A4F" w:rsidRDefault="00E35934" w:rsidP="00F67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лазерный/поточный</w:t>
            </w:r>
          </w:p>
        </w:tc>
      </w:tr>
    </w:tbl>
    <w:p w:rsidR="00017179" w:rsidRPr="00E31BC9" w:rsidRDefault="00017179" w:rsidP="00651E16">
      <w:pPr>
        <w:rPr>
          <w:b/>
          <w:sz w:val="28"/>
        </w:rPr>
      </w:pPr>
    </w:p>
    <w:p w:rsidR="00D0684F" w:rsidRPr="00320A4F" w:rsidRDefault="00D0684F" w:rsidP="00D0684F">
      <w:pPr>
        <w:ind w:firstLine="540"/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24</w:t>
      </w:r>
    </w:p>
    <w:p w:rsidR="00D0684F" w:rsidRPr="00320A4F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приобретение камер видеонаблюдения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850"/>
        <w:gridCol w:w="3119"/>
        <w:gridCol w:w="1701"/>
      </w:tblGrid>
      <w:tr w:rsidR="00C53B01" w:rsidRPr="00320A4F" w:rsidTr="00C53B01">
        <w:trPr>
          <w:trHeight w:val="453"/>
        </w:trPr>
        <w:tc>
          <w:tcPr>
            <w:tcW w:w="2047" w:type="dxa"/>
          </w:tcPr>
          <w:p w:rsidR="00C53B01" w:rsidRPr="00320A4F" w:rsidRDefault="00C53B01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701" w:type="dxa"/>
          </w:tcPr>
          <w:p w:rsidR="00C53B01" w:rsidRPr="00320A4F" w:rsidRDefault="00C53B01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" w:type="dxa"/>
          </w:tcPr>
          <w:p w:rsidR="00C53B01" w:rsidRPr="00320A4F" w:rsidRDefault="00C53B01" w:rsidP="00C53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3119" w:type="dxa"/>
          </w:tcPr>
          <w:p w:rsidR="00C53B01" w:rsidRPr="00320A4F" w:rsidRDefault="00C53B01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</w:tc>
        <w:tc>
          <w:tcPr>
            <w:tcW w:w="1701" w:type="dxa"/>
          </w:tcPr>
          <w:p w:rsidR="00C53B01" w:rsidRPr="00320A4F" w:rsidRDefault="00C53B01" w:rsidP="003476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эксплуатации, лет.</w:t>
            </w:r>
          </w:p>
        </w:tc>
      </w:tr>
      <w:tr w:rsidR="00C53B01" w:rsidRPr="00320A4F" w:rsidTr="00CB3319">
        <w:tc>
          <w:tcPr>
            <w:tcW w:w="2047" w:type="dxa"/>
            <w:vAlign w:val="center"/>
          </w:tcPr>
          <w:p w:rsidR="00C53B01" w:rsidRPr="00320A4F" w:rsidRDefault="00C53B01" w:rsidP="00281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Камера видеонаблюдения</w:t>
            </w:r>
          </w:p>
        </w:tc>
        <w:tc>
          <w:tcPr>
            <w:tcW w:w="1701" w:type="dxa"/>
            <w:vAlign w:val="center"/>
          </w:tcPr>
          <w:p w:rsidR="00C53B01" w:rsidRPr="00320A4F" w:rsidRDefault="00C53B01" w:rsidP="00C53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МКУ «Безопасный город»</w:t>
            </w:r>
          </w:p>
        </w:tc>
        <w:tc>
          <w:tcPr>
            <w:tcW w:w="850" w:type="dxa"/>
            <w:vAlign w:val="center"/>
          </w:tcPr>
          <w:p w:rsidR="00C53B01" w:rsidRPr="00320A4F" w:rsidRDefault="00C53B01" w:rsidP="00C53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C53B01" w:rsidRPr="00651E16" w:rsidRDefault="00C53B01" w:rsidP="00C53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C53B01" w:rsidRPr="00320A4F" w:rsidRDefault="00C53B01" w:rsidP="00C53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 xml:space="preserve">со ст. 22 Федерального закона от 05.04.2013 </w:t>
            </w:r>
            <w:r w:rsidR="0000644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 xml:space="preserve">№ 44-ФЗ «О контрактной </w:t>
            </w:r>
            <w:r w:rsidR="00006446">
              <w:rPr>
                <w:rFonts w:ascii="Times New Roman" w:hAnsi="Times New Roman" w:cs="Times New Roman"/>
                <w:sz w:val="24"/>
                <w:szCs w:val="24"/>
              </w:rPr>
              <w:t>системе в сфере закупок товаров, работ</w:t>
            </w: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, услуг для обеспечения государственных и муниципальных нужд»</w:t>
            </w:r>
          </w:p>
        </w:tc>
        <w:tc>
          <w:tcPr>
            <w:tcW w:w="1701" w:type="dxa"/>
            <w:vAlign w:val="center"/>
          </w:tcPr>
          <w:p w:rsidR="00C53B01" w:rsidRPr="00320A4F" w:rsidRDefault="00C53B01" w:rsidP="00CB3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0684F" w:rsidRPr="00320A4F" w:rsidRDefault="00D0684F" w:rsidP="00320A4F">
      <w:pPr>
        <w:ind w:firstLine="540"/>
        <w:jc w:val="right"/>
        <w:rPr>
          <w:b/>
          <w:sz w:val="28"/>
        </w:rPr>
      </w:pPr>
      <w:r w:rsidRPr="00320A4F">
        <w:rPr>
          <w:b/>
          <w:sz w:val="28"/>
        </w:rPr>
        <w:t xml:space="preserve">Таблица </w:t>
      </w:r>
      <w:r w:rsidR="00320A4F" w:rsidRPr="00320A4F">
        <w:rPr>
          <w:b/>
          <w:sz w:val="28"/>
        </w:rPr>
        <w:t xml:space="preserve">№ </w:t>
      </w:r>
      <w:r w:rsidRPr="00320A4F">
        <w:rPr>
          <w:b/>
          <w:sz w:val="28"/>
        </w:rPr>
        <w:t>25</w:t>
      </w:r>
    </w:p>
    <w:p w:rsidR="00D0684F" w:rsidRPr="00320A4F" w:rsidRDefault="00D0684F" w:rsidP="00320A4F">
      <w:pPr>
        <w:ind w:firstLine="709"/>
        <w:jc w:val="center"/>
        <w:rPr>
          <w:b/>
          <w:sz w:val="28"/>
        </w:rPr>
      </w:pPr>
      <w:r w:rsidRPr="00320A4F">
        <w:rPr>
          <w:b/>
          <w:sz w:val="28"/>
        </w:rPr>
        <w:t>Нормативы, применяемые при расчете затрат на приобретение хозяйственных товаров и принадлежностей</w:t>
      </w:r>
    </w:p>
    <w:p w:rsidR="00C53B01" w:rsidRPr="00320A4F" w:rsidRDefault="00C53B01" w:rsidP="00D0684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91" w:type="dxa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2662"/>
      </w:tblGrid>
      <w:tr w:rsidR="009C740C" w:rsidRPr="009C740C" w:rsidTr="009C740C">
        <w:trPr>
          <w:trHeight w:val="112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740C" w:rsidRPr="009C740C" w:rsidRDefault="009C740C" w:rsidP="009C740C">
            <w:pPr>
              <w:jc w:val="center"/>
            </w:pPr>
            <w:proofErr w:type="gramStart"/>
            <w:r w:rsidRPr="009C740C">
              <w:t>п</w:t>
            </w:r>
            <w:proofErr w:type="gramEnd"/>
            <w:r w:rsidRPr="009C740C">
              <w:t>/п</w:t>
            </w:r>
          </w:p>
        </w:tc>
        <w:tc>
          <w:tcPr>
            <w:tcW w:w="3969" w:type="dxa"/>
          </w:tcPr>
          <w:p w:rsidR="009C740C" w:rsidRPr="009C740C" w:rsidRDefault="009C740C" w:rsidP="00281CA5">
            <w:pPr>
              <w:jc w:val="center"/>
            </w:pPr>
            <w:r w:rsidRPr="009C740C">
              <w:rPr>
                <w:bCs/>
              </w:rPr>
              <w:t xml:space="preserve">Наименование </w:t>
            </w:r>
            <w:r w:rsidR="00281CA5">
              <w:rPr>
                <w:bCs/>
              </w:rPr>
              <w:t>товаров и принадлежностей</w:t>
            </w:r>
          </w:p>
        </w:tc>
        <w:tc>
          <w:tcPr>
            <w:tcW w:w="1985" w:type="dxa"/>
          </w:tcPr>
          <w:p w:rsidR="009C740C" w:rsidRPr="009C740C" w:rsidRDefault="009C740C" w:rsidP="009C740C">
            <w:pPr>
              <w:jc w:val="center"/>
            </w:pPr>
            <w:r w:rsidRPr="009C740C">
              <w:rPr>
                <w:bCs/>
              </w:rPr>
              <w:t>Норматив количества в месяц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:rsidR="009C740C" w:rsidRPr="009C740C" w:rsidRDefault="009C740C" w:rsidP="009C740C">
            <w:pPr>
              <w:spacing w:after="200" w:line="276" w:lineRule="auto"/>
              <w:jc w:val="center"/>
            </w:pPr>
            <w:r>
              <w:t>Норматив цены, руб.</w:t>
            </w:r>
          </w:p>
        </w:tc>
      </w:tr>
      <w:tr w:rsidR="009C740C" w:rsidRPr="009C740C" w:rsidTr="00281CA5">
        <w:trPr>
          <w:trHeight w:val="112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>Мыло туалетное</w:t>
            </w:r>
          </w:p>
        </w:tc>
        <w:tc>
          <w:tcPr>
            <w:tcW w:w="1985" w:type="dxa"/>
            <w:vAlign w:val="bottom"/>
          </w:tcPr>
          <w:p w:rsidR="009C740C" w:rsidRPr="009C740C" w:rsidRDefault="009C740C" w:rsidP="009C740C">
            <w:pPr>
              <w:jc w:val="center"/>
            </w:pPr>
            <w:r w:rsidRPr="009C740C">
              <w:t>0,9 кг</w:t>
            </w:r>
          </w:p>
        </w:tc>
        <w:tc>
          <w:tcPr>
            <w:tcW w:w="266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9C740C" w:rsidRPr="00651E16" w:rsidRDefault="009C740C" w:rsidP="00281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9C740C" w:rsidRPr="009C740C" w:rsidRDefault="009C740C" w:rsidP="00281CA5">
            <w:pPr>
              <w:spacing w:after="200" w:line="276" w:lineRule="auto"/>
              <w:jc w:val="center"/>
            </w:pPr>
            <w:r w:rsidRPr="00651E16">
              <w:t>со ст. 22 Федерального закона от 05.04.2013</w:t>
            </w:r>
            <w:r w:rsidR="00006446">
              <w:t xml:space="preserve"> </w:t>
            </w:r>
            <w:r w:rsidRPr="00651E16">
              <w:t xml:space="preserve"> № 44-ФЗ</w:t>
            </w:r>
            <w:r w:rsidR="00006446">
              <w:t xml:space="preserve">                    </w:t>
            </w:r>
            <w:r w:rsidRPr="00651E16">
              <w:t xml:space="preserve"> «О контрактной </w:t>
            </w:r>
            <w:r w:rsidR="00006446">
              <w:t>системе в сфере закупок товаров</w:t>
            </w:r>
            <w:r w:rsidRPr="00651E16">
              <w:t>,</w:t>
            </w:r>
            <w:r>
              <w:t xml:space="preserve">   </w:t>
            </w:r>
            <w:r w:rsidR="00006446">
              <w:t>работ</w:t>
            </w:r>
            <w:r w:rsidRPr="00651E16">
              <w:t>, услуг для обеспечения государственных и муниципальных нужд»</w:t>
            </w:r>
          </w:p>
        </w:tc>
      </w:tr>
      <w:tr w:rsidR="009C740C" w:rsidRPr="009C740C" w:rsidTr="009C740C">
        <w:trPr>
          <w:trHeight w:val="122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>Стиральный порошок</w:t>
            </w:r>
          </w:p>
        </w:tc>
        <w:tc>
          <w:tcPr>
            <w:tcW w:w="1985" w:type="dxa"/>
            <w:vAlign w:val="bottom"/>
          </w:tcPr>
          <w:p w:rsidR="009C740C" w:rsidRPr="009C740C" w:rsidRDefault="009C740C" w:rsidP="009C740C">
            <w:pPr>
              <w:jc w:val="center"/>
            </w:pPr>
            <w:r w:rsidRPr="009C740C">
              <w:t>3,3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12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 xml:space="preserve">Чистящие средства </w:t>
            </w:r>
          </w:p>
        </w:tc>
        <w:tc>
          <w:tcPr>
            <w:tcW w:w="1985" w:type="dxa"/>
            <w:vAlign w:val="bottom"/>
          </w:tcPr>
          <w:p w:rsidR="009C740C" w:rsidRPr="009C740C" w:rsidRDefault="009C740C" w:rsidP="009C740C">
            <w:pPr>
              <w:jc w:val="center"/>
            </w:pPr>
            <w:r w:rsidRPr="009C740C">
              <w:t>1,2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31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 xml:space="preserve">Моющее средство для окон, посуды, мебели, </w:t>
            </w:r>
          </w:p>
        </w:tc>
        <w:tc>
          <w:tcPr>
            <w:tcW w:w="1985" w:type="dxa"/>
            <w:vAlign w:val="bottom"/>
          </w:tcPr>
          <w:p w:rsidR="009C740C" w:rsidRPr="009C740C" w:rsidRDefault="009C740C" w:rsidP="009C740C">
            <w:pPr>
              <w:jc w:val="center"/>
            </w:pPr>
            <w:r w:rsidRPr="009C740C">
              <w:t>3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12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281CA5">
            <w:r w:rsidRPr="009C740C">
              <w:t>Дезодорирующ</w:t>
            </w:r>
            <w:r w:rsidR="00281CA5">
              <w:t>е</w:t>
            </w:r>
            <w:r w:rsidRPr="009C740C">
              <w:t>е средств</w:t>
            </w:r>
            <w:r w:rsidR="00281CA5">
              <w:t>о</w:t>
            </w:r>
            <w:r w:rsidRPr="009C740C">
              <w:t xml:space="preserve"> для санузлов (освежитель)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1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22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>Дезинфицирующее средство для санузлов (</w:t>
            </w:r>
            <w:r w:rsidR="00281CA5">
              <w:t>«Б</w:t>
            </w:r>
            <w:r w:rsidRPr="009C740C">
              <w:t>елизна</w:t>
            </w:r>
            <w:r w:rsidR="00281CA5">
              <w:t>»</w:t>
            </w:r>
            <w:r w:rsidRPr="009C740C">
              <w:t>)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1,5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12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>Туалетная бумага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 xml:space="preserve">30 </w:t>
            </w:r>
            <w:proofErr w:type="spellStart"/>
            <w:r w:rsidRPr="009C740C">
              <w:t>рул</w:t>
            </w:r>
            <w:proofErr w:type="spellEnd"/>
            <w:r w:rsidRPr="009C740C">
              <w:t>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22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 xml:space="preserve">Пакеты для мусора 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60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03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>Тряпка для пола (хозяйственная)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2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12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>Щетка, швабра, метла, лопата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1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31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 xml:space="preserve">Веник 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1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rPr>
          <w:trHeight w:val="131"/>
        </w:trPr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281CA5">
            <w:r w:rsidRPr="009C740C">
              <w:t>Энергосберегающ</w:t>
            </w:r>
            <w:r w:rsidR="00281CA5">
              <w:t>ая</w:t>
            </w:r>
            <w:r w:rsidRPr="009C740C">
              <w:t xml:space="preserve"> лампочк</w:t>
            </w:r>
            <w:r w:rsidR="00281CA5">
              <w:t>а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2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281CA5">
            <w:r w:rsidRPr="009C740C">
              <w:t>Ламп</w:t>
            </w:r>
            <w:r w:rsidR="00281CA5">
              <w:t>а дневного света (</w:t>
            </w:r>
            <w:proofErr w:type="spellStart"/>
            <w:r w:rsidR="00281CA5">
              <w:t>люминисцентная</w:t>
            </w:r>
            <w:proofErr w:type="spellEnd"/>
            <w:r w:rsidRPr="009C740C">
              <w:t>)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6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 xml:space="preserve">Перчатки </w:t>
            </w:r>
            <w:proofErr w:type="gramStart"/>
            <w:r w:rsidRPr="009C740C">
              <w:t>х/б</w:t>
            </w:r>
            <w:proofErr w:type="gramEnd"/>
          </w:p>
        </w:tc>
        <w:tc>
          <w:tcPr>
            <w:tcW w:w="1985" w:type="dxa"/>
            <w:vAlign w:val="center"/>
          </w:tcPr>
          <w:p w:rsidR="009C740C" w:rsidRPr="009C740C" w:rsidRDefault="00006446" w:rsidP="009C740C">
            <w:pPr>
              <w:jc w:val="center"/>
            </w:pPr>
            <w:r>
              <w:t>10 пар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>Лампа ДРЛ (250 Вт)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1 шт.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9C740C">
            <w:r w:rsidRPr="009C740C">
              <w:t xml:space="preserve">Мыло хозяйственное 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0,4 кг</w:t>
            </w:r>
          </w:p>
        </w:tc>
        <w:tc>
          <w:tcPr>
            <w:tcW w:w="2662" w:type="dxa"/>
            <w:vMerge/>
            <w:tcBorders>
              <w:bottom w:val="nil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  <w:tr w:rsidR="009C740C" w:rsidRPr="009C740C" w:rsidTr="009C740C">
        <w:tc>
          <w:tcPr>
            <w:tcW w:w="675" w:type="dxa"/>
          </w:tcPr>
          <w:p w:rsidR="009C740C" w:rsidRPr="009C740C" w:rsidRDefault="009C740C" w:rsidP="009C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4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bottom"/>
          </w:tcPr>
          <w:p w:rsidR="009C740C" w:rsidRPr="009C740C" w:rsidRDefault="009C740C" w:rsidP="00281CA5">
            <w:r w:rsidRPr="009C740C">
              <w:t>Салфетк</w:t>
            </w:r>
            <w:r w:rsidR="00281CA5">
              <w:t>а</w:t>
            </w:r>
            <w:r w:rsidRPr="009C740C">
              <w:t xml:space="preserve"> для уборки</w:t>
            </w:r>
          </w:p>
        </w:tc>
        <w:tc>
          <w:tcPr>
            <w:tcW w:w="1985" w:type="dxa"/>
            <w:vAlign w:val="center"/>
          </w:tcPr>
          <w:p w:rsidR="009C740C" w:rsidRPr="009C740C" w:rsidRDefault="009C740C" w:rsidP="009C740C">
            <w:pPr>
              <w:jc w:val="center"/>
            </w:pPr>
            <w:r w:rsidRPr="009C740C">
              <w:t>4 шт.</w:t>
            </w:r>
          </w:p>
        </w:tc>
        <w:tc>
          <w:tcPr>
            <w:tcW w:w="2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740C" w:rsidRPr="009C740C" w:rsidRDefault="009C740C">
            <w:pPr>
              <w:spacing w:after="200" w:line="276" w:lineRule="auto"/>
            </w:pPr>
          </w:p>
        </w:tc>
      </w:tr>
    </w:tbl>
    <w:p w:rsidR="00A96D8B" w:rsidRPr="00320A4F" w:rsidRDefault="00A96D8B" w:rsidP="00D0684F"/>
    <w:p w:rsidR="00D0684F" w:rsidRPr="005C01BE" w:rsidRDefault="00D0684F" w:rsidP="00D0684F">
      <w:pPr>
        <w:jc w:val="right"/>
        <w:rPr>
          <w:b/>
          <w:sz w:val="28"/>
          <w:szCs w:val="28"/>
        </w:rPr>
      </w:pPr>
      <w:r w:rsidRPr="005C01BE">
        <w:rPr>
          <w:b/>
          <w:sz w:val="28"/>
          <w:szCs w:val="28"/>
        </w:rPr>
        <w:t xml:space="preserve">Таблица </w:t>
      </w:r>
      <w:r w:rsidR="00320A4F" w:rsidRPr="005C01BE">
        <w:rPr>
          <w:b/>
          <w:sz w:val="28"/>
          <w:szCs w:val="28"/>
        </w:rPr>
        <w:t xml:space="preserve">№ </w:t>
      </w:r>
      <w:r w:rsidRPr="005C01BE">
        <w:rPr>
          <w:b/>
          <w:sz w:val="28"/>
          <w:szCs w:val="28"/>
        </w:rPr>
        <w:t>26</w:t>
      </w:r>
    </w:p>
    <w:p w:rsidR="00D0684F" w:rsidRPr="005C01BE" w:rsidRDefault="00D0684F" w:rsidP="005C01BE">
      <w:pPr>
        <w:ind w:firstLine="709"/>
        <w:jc w:val="center"/>
        <w:rPr>
          <w:b/>
          <w:sz w:val="28"/>
          <w:szCs w:val="28"/>
        </w:rPr>
      </w:pPr>
      <w:r w:rsidRPr="005C01BE">
        <w:rPr>
          <w:b/>
          <w:sz w:val="28"/>
          <w:szCs w:val="28"/>
        </w:rPr>
        <w:t>Нормативы, применяемые при расчете затрат на приобретение канцелярских принадлежностей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3260"/>
        <w:gridCol w:w="1841"/>
        <w:gridCol w:w="1702"/>
        <w:gridCol w:w="2090"/>
      </w:tblGrid>
      <w:tr w:rsidR="00C1219F" w:rsidTr="001E002B">
        <w:trPr>
          <w:tblHeader/>
        </w:trPr>
        <w:tc>
          <w:tcPr>
            <w:tcW w:w="354" w:type="pct"/>
          </w:tcPr>
          <w:p w:rsidR="00C1219F" w:rsidRPr="001E002B" w:rsidRDefault="00C1219F" w:rsidP="00006446">
            <w:pPr>
              <w:jc w:val="center"/>
              <w:rPr>
                <w:bCs/>
              </w:rPr>
            </w:pPr>
            <w:r w:rsidRPr="001E002B">
              <w:rPr>
                <w:bCs/>
              </w:rPr>
              <w:t>№</w:t>
            </w:r>
          </w:p>
          <w:p w:rsidR="00C1219F" w:rsidRPr="00320A4F" w:rsidRDefault="00C1219F" w:rsidP="00006446">
            <w:pPr>
              <w:jc w:val="center"/>
              <w:rPr>
                <w:bCs/>
              </w:rPr>
            </w:pPr>
            <w:proofErr w:type="gramStart"/>
            <w:r w:rsidRPr="001E002B">
              <w:rPr>
                <w:bCs/>
              </w:rPr>
              <w:t>п</w:t>
            </w:r>
            <w:proofErr w:type="gramEnd"/>
            <w:r w:rsidRPr="001E002B">
              <w:rPr>
                <w:bCs/>
              </w:rPr>
              <w:t>/п</w:t>
            </w:r>
          </w:p>
        </w:tc>
        <w:tc>
          <w:tcPr>
            <w:tcW w:w="1703" w:type="pct"/>
          </w:tcPr>
          <w:p w:rsidR="00C1219F" w:rsidRPr="001A4206" w:rsidRDefault="00C1219F" w:rsidP="0000644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Наименование</w:t>
            </w:r>
          </w:p>
        </w:tc>
        <w:tc>
          <w:tcPr>
            <w:tcW w:w="962" w:type="pct"/>
          </w:tcPr>
          <w:p w:rsidR="00C1219F" w:rsidRPr="001A4206" w:rsidRDefault="00C1219F" w:rsidP="0000644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Норматив количества в год (не более)</w:t>
            </w:r>
          </w:p>
        </w:tc>
        <w:tc>
          <w:tcPr>
            <w:tcW w:w="889" w:type="pct"/>
          </w:tcPr>
          <w:p w:rsidR="00C1219F" w:rsidRPr="001A4206" w:rsidRDefault="00C1219F" w:rsidP="0000644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Численность основных работников</w:t>
            </w:r>
          </w:p>
        </w:tc>
        <w:tc>
          <w:tcPr>
            <w:tcW w:w="1092" w:type="pct"/>
          </w:tcPr>
          <w:p w:rsidR="00C1219F" w:rsidRPr="001A4206" w:rsidRDefault="00C1219F" w:rsidP="00006446">
            <w:pPr>
              <w:jc w:val="center"/>
              <w:rPr>
                <w:bCs/>
              </w:rPr>
            </w:pPr>
            <w:r w:rsidRPr="001A4206">
              <w:rPr>
                <w:bCs/>
              </w:rPr>
              <w:t xml:space="preserve">Предельная цена </w:t>
            </w:r>
          </w:p>
          <w:p w:rsidR="00C1219F" w:rsidRPr="001A4206" w:rsidRDefault="00C1219F" w:rsidP="0000644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1 единицы</w:t>
            </w:r>
          </w:p>
          <w:p w:rsidR="00C1219F" w:rsidRPr="001A4206" w:rsidRDefault="00C1219F" w:rsidP="00006446">
            <w:pPr>
              <w:jc w:val="center"/>
              <w:rPr>
                <w:bCs/>
              </w:rPr>
            </w:pPr>
            <w:r w:rsidRPr="001A4206">
              <w:rPr>
                <w:bCs/>
              </w:rPr>
              <w:t>(не более)</w:t>
            </w:r>
          </w:p>
        </w:tc>
      </w:tr>
      <w:tr w:rsidR="00C1219F" w:rsidTr="001E002B">
        <w:trPr>
          <w:trHeight w:val="323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</w:t>
            </w:r>
          </w:p>
        </w:tc>
        <w:tc>
          <w:tcPr>
            <w:tcW w:w="1703" w:type="pct"/>
          </w:tcPr>
          <w:p w:rsidR="000F6499" w:rsidRPr="00464E4D" w:rsidRDefault="00006446" w:rsidP="00006446">
            <w:r>
              <w:t xml:space="preserve">Бумага для </w:t>
            </w:r>
            <w:proofErr w:type="gramStart"/>
            <w:r>
              <w:t>офисной</w:t>
            </w:r>
            <w:proofErr w:type="gramEnd"/>
            <w:r>
              <w:t xml:space="preserve"> </w:t>
            </w:r>
          </w:p>
          <w:p w:rsidR="00C1219F" w:rsidRPr="000300F4" w:rsidRDefault="00006446" w:rsidP="00006446">
            <w:r>
              <w:t>техники (</w:t>
            </w:r>
            <w:r w:rsidR="00281CA5" w:rsidRPr="000300F4">
              <w:t>А</w:t>
            </w:r>
            <w:proofErr w:type="gramStart"/>
            <w:r w:rsidR="00C1219F" w:rsidRPr="000300F4">
              <w:t>4</w:t>
            </w:r>
            <w:proofErr w:type="gramEnd"/>
            <w:r>
              <w:t>)</w:t>
            </w:r>
          </w:p>
        </w:tc>
        <w:tc>
          <w:tcPr>
            <w:tcW w:w="962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12 пачек </w:t>
            </w:r>
            <w:r w:rsidRPr="000300F4">
              <w:rPr>
                <w:bCs/>
              </w:rPr>
              <w:t xml:space="preserve">на </w:t>
            </w:r>
            <w:r w:rsidR="00281CA5" w:rsidRPr="000300F4">
              <w:rPr>
                <w:bCs/>
              </w:rPr>
              <w:t xml:space="preserve">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C1219F" w:rsidRPr="000300F4" w:rsidRDefault="00C1219F" w:rsidP="00006446">
            <w:pPr>
              <w:tabs>
                <w:tab w:val="center" w:pos="459"/>
              </w:tabs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200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Клей карандаш 15гр</w:t>
            </w:r>
          </w:p>
        </w:tc>
        <w:tc>
          <w:tcPr>
            <w:tcW w:w="962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1 шт. на</w:t>
            </w:r>
            <w:r w:rsidR="00281CA5" w:rsidRPr="000300F4">
              <w:t xml:space="preserve">                 </w:t>
            </w:r>
            <w:r w:rsidRPr="000300F4">
              <w:t xml:space="preserve"> </w:t>
            </w:r>
            <w:r w:rsidR="00281CA5" w:rsidRPr="000300F4">
              <w:t xml:space="preserve">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38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</w:t>
            </w:r>
          </w:p>
        </w:tc>
        <w:tc>
          <w:tcPr>
            <w:tcW w:w="1703" w:type="pct"/>
          </w:tcPr>
          <w:p w:rsidR="00C1219F" w:rsidRPr="000300F4" w:rsidRDefault="00281CA5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Скотч канцелярский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шт. на </w:t>
            </w:r>
            <w:r w:rsidR="00281CA5" w:rsidRPr="000300F4">
              <w:t xml:space="preserve">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42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582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Ножницы</w:t>
            </w:r>
          </w:p>
        </w:tc>
        <w:tc>
          <w:tcPr>
            <w:tcW w:w="962" w:type="pct"/>
          </w:tcPr>
          <w:p w:rsidR="00C1219F" w:rsidRPr="000300F4" w:rsidRDefault="00281CA5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190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171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5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Папка с кольцами</w:t>
            </w:r>
          </w:p>
        </w:tc>
        <w:tc>
          <w:tcPr>
            <w:tcW w:w="962" w:type="pct"/>
          </w:tcPr>
          <w:p w:rsidR="00C1219F" w:rsidRPr="000300F4" w:rsidRDefault="00281CA5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74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6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Папка-конверт</w:t>
            </w:r>
          </w:p>
        </w:tc>
        <w:tc>
          <w:tcPr>
            <w:tcW w:w="962" w:type="pct"/>
          </w:tcPr>
          <w:p w:rsidR="00C1219F" w:rsidRPr="000300F4" w:rsidRDefault="00281CA5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7</w:t>
            </w:r>
          </w:p>
        </w:tc>
        <w:tc>
          <w:tcPr>
            <w:tcW w:w="1703" w:type="pct"/>
          </w:tcPr>
          <w:p w:rsidR="00C1219F" w:rsidRPr="000300F4" w:rsidRDefault="00281CA5" w:rsidP="00006446">
            <w:r w:rsidRPr="000300F4">
              <w:t xml:space="preserve">Пластиковый скоросшиватель 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2 шт. на </w:t>
            </w:r>
            <w:r w:rsidR="00281CA5" w:rsidRPr="000300F4">
              <w:t xml:space="preserve">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Align w:val="center"/>
          </w:tcPr>
          <w:p w:rsidR="00C1219F" w:rsidRPr="000300F4" w:rsidRDefault="00C1219F" w:rsidP="00006446">
            <w:pPr>
              <w:jc w:val="center"/>
            </w:pPr>
            <w:r w:rsidRPr="000300F4">
              <w:t>30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8</w:t>
            </w:r>
          </w:p>
        </w:tc>
        <w:tc>
          <w:tcPr>
            <w:tcW w:w="1703" w:type="pct"/>
          </w:tcPr>
          <w:p w:rsidR="00C1219F" w:rsidRPr="000300F4" w:rsidRDefault="00205556" w:rsidP="00006446">
            <w:pPr>
              <w:spacing w:before="100" w:beforeAutospacing="1"/>
              <w:outlineLvl w:val="1"/>
            </w:pPr>
            <w:r w:rsidRPr="000300F4">
              <w:t>Папка пластиковая «уголок»</w:t>
            </w:r>
          </w:p>
        </w:tc>
        <w:tc>
          <w:tcPr>
            <w:tcW w:w="962" w:type="pct"/>
          </w:tcPr>
          <w:p w:rsidR="00C1219F" w:rsidRPr="000300F4" w:rsidRDefault="00205556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10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9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962" w:type="pct"/>
          </w:tcPr>
          <w:p w:rsidR="00C1219F" w:rsidRPr="000300F4" w:rsidRDefault="00205556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90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10</w:t>
            </w:r>
          </w:p>
        </w:tc>
        <w:tc>
          <w:tcPr>
            <w:tcW w:w="1703" w:type="pct"/>
          </w:tcPr>
          <w:p w:rsidR="00C1219F" w:rsidRPr="000300F4" w:rsidRDefault="00205556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Флажки-закладки самоклеящиеся (</w:t>
            </w:r>
            <w:r w:rsidR="00C1219F" w:rsidRPr="000300F4">
              <w:rPr>
                <w:rFonts w:ascii="Times New Roman" w:hAnsi="Times New Roman"/>
                <w:sz w:val="24"/>
                <w:szCs w:val="24"/>
              </w:rPr>
              <w:t>50 шт. в упаковке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упаковка на </w:t>
            </w:r>
            <w:r w:rsidR="00205556" w:rsidRPr="000300F4">
              <w:t xml:space="preserve">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50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11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Степлер</w:t>
            </w:r>
            <w:proofErr w:type="spellEnd"/>
            <w:r w:rsidRPr="000300F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05556" w:rsidRPr="000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75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12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Степлер</w:t>
            </w:r>
            <w:proofErr w:type="spellEnd"/>
            <w:r w:rsidRPr="000300F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05556" w:rsidRPr="000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24/6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шт. на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350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13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Ручка шариковая с синей пастой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2 шт. на </w:t>
            </w:r>
            <w:r w:rsidR="000300F4" w:rsidRPr="000300F4">
              <w:t xml:space="preserve">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65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14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Папка с боковым зажимом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76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15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Чистящие универсальные салфетки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2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275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16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Дырокол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шт. на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284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512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17</w:t>
            </w:r>
          </w:p>
        </w:tc>
        <w:tc>
          <w:tcPr>
            <w:tcW w:w="1703" w:type="pct"/>
          </w:tcPr>
          <w:p w:rsidR="00C1219F" w:rsidRPr="00CB3319" w:rsidRDefault="00C1219F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Скобы для </w:t>
            </w: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степлера</w:t>
            </w:r>
            <w:proofErr w:type="spellEnd"/>
            <w:r w:rsidRPr="000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556" w:rsidRPr="000300F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B331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0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№</w:t>
            </w:r>
            <w:r w:rsidR="00205556" w:rsidRPr="000300F4">
              <w:rPr>
                <w:rFonts w:ascii="Times New Roman" w:hAnsi="Times New Roman"/>
                <w:sz w:val="24"/>
                <w:szCs w:val="24"/>
              </w:rPr>
              <w:t xml:space="preserve"> 24/6 (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1000 шт. в упаковке</w:t>
            </w:r>
            <w:r w:rsidR="00205556" w:rsidRPr="000300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упаковка на </w:t>
            </w:r>
            <w:r w:rsidR="000300F4">
              <w:t xml:space="preserve">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50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18</w:t>
            </w:r>
          </w:p>
        </w:tc>
        <w:tc>
          <w:tcPr>
            <w:tcW w:w="1703" w:type="pct"/>
          </w:tcPr>
          <w:p w:rsidR="00C1219F" w:rsidRPr="000300F4" w:rsidRDefault="00205556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Скобы для </w:t>
            </w: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степлера</w:t>
            </w:r>
            <w:proofErr w:type="spellEnd"/>
            <w:r w:rsidRPr="000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4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B331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 xml:space="preserve"> № 10</w:t>
            </w:r>
            <w:r w:rsidR="00C1219F" w:rsidRPr="000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(</w:t>
            </w:r>
            <w:r w:rsidR="00C1219F" w:rsidRPr="000300F4">
              <w:rPr>
                <w:rFonts w:ascii="Times New Roman" w:hAnsi="Times New Roman"/>
                <w:sz w:val="24"/>
                <w:szCs w:val="24"/>
              </w:rPr>
              <w:t>1000 шт. в упаковке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упаковка на </w:t>
            </w:r>
            <w:r w:rsidR="000300F4">
              <w:t xml:space="preserve">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41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595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19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Папка на резинках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89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204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20</w:t>
            </w:r>
          </w:p>
        </w:tc>
        <w:tc>
          <w:tcPr>
            <w:tcW w:w="1703" w:type="pct"/>
          </w:tcPr>
          <w:p w:rsidR="00205556" w:rsidRPr="000300F4" w:rsidRDefault="00205556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Папка «Дело»</w:t>
            </w:r>
          </w:p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556" w:rsidRPr="000300F4">
              <w:rPr>
                <w:rFonts w:ascii="Times New Roman" w:hAnsi="Times New Roman"/>
                <w:sz w:val="24"/>
                <w:szCs w:val="24"/>
              </w:rPr>
              <w:t>ф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ормата</w:t>
            </w:r>
            <w:r w:rsidR="00205556" w:rsidRPr="000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556" w:rsidRPr="000300F4">
              <w:rPr>
                <w:rFonts w:ascii="Times New Roman" w:hAnsi="Times New Roman"/>
                <w:sz w:val="24"/>
                <w:szCs w:val="24"/>
              </w:rPr>
              <w:t>(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300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205556" w:rsidRPr="000300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>10</w:t>
            </w:r>
            <w:r w:rsidR="000300F4">
              <w:t xml:space="preserve"> шт.</w:t>
            </w:r>
            <w:r w:rsidRPr="000300F4">
              <w:t xml:space="preserve"> на </w:t>
            </w:r>
            <w:r w:rsidR="000300F4">
              <w:t xml:space="preserve">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7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212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21</w:t>
            </w:r>
          </w:p>
        </w:tc>
        <w:tc>
          <w:tcPr>
            <w:tcW w:w="1703" w:type="pct"/>
          </w:tcPr>
          <w:p w:rsidR="00C1219F" w:rsidRPr="000300F4" w:rsidRDefault="00C1219F" w:rsidP="00CB331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Лоток вертикальный</w:t>
            </w:r>
            <w:r w:rsidR="00CB3319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05556" w:rsidRPr="000300F4">
              <w:rPr>
                <w:rFonts w:ascii="Times New Roman" w:hAnsi="Times New Roman"/>
                <w:sz w:val="24"/>
                <w:szCs w:val="24"/>
              </w:rPr>
              <w:t xml:space="preserve">  3-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секционный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шт. на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225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22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Лоток веером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</w:t>
            </w:r>
            <w:proofErr w:type="spellStart"/>
            <w:r w:rsidRPr="000300F4">
              <w:t>шт</w:t>
            </w:r>
            <w:proofErr w:type="gramStart"/>
            <w:r w:rsidRPr="000300F4">
              <w:t>.н</w:t>
            </w:r>
            <w:proofErr w:type="gramEnd"/>
            <w:r w:rsidRPr="000300F4">
              <w:t>а</w:t>
            </w:r>
            <w:proofErr w:type="spellEnd"/>
            <w:r w:rsidRPr="000300F4">
              <w:t xml:space="preserve">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490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23</w:t>
            </w:r>
          </w:p>
        </w:tc>
        <w:tc>
          <w:tcPr>
            <w:tcW w:w="1703" w:type="pct"/>
          </w:tcPr>
          <w:p w:rsidR="00C1219F" w:rsidRPr="000300F4" w:rsidRDefault="00205556" w:rsidP="00006446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Зажимы для бумаг </w:t>
            </w:r>
            <w:r w:rsidR="0000644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B331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644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(</w:t>
            </w:r>
            <w:r w:rsidR="00C1219F" w:rsidRPr="000300F4">
              <w:rPr>
                <w:rFonts w:ascii="Times New Roman" w:hAnsi="Times New Roman"/>
                <w:sz w:val="24"/>
                <w:szCs w:val="24"/>
              </w:rPr>
              <w:t>32</w:t>
            </w:r>
            <w:r w:rsidR="0000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19F" w:rsidRPr="000300F4">
              <w:rPr>
                <w:rFonts w:ascii="Times New Roman" w:hAnsi="Times New Roman"/>
                <w:sz w:val="24"/>
                <w:szCs w:val="24"/>
              </w:rPr>
              <w:t>мм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pStyle w:val="a6"/>
              <w:numPr>
                <w:ilvl w:val="0"/>
                <w:numId w:val="27"/>
              </w:numPr>
              <w:jc w:val="center"/>
            </w:pPr>
            <w:r w:rsidRPr="000300F4">
              <w:rPr>
                <w:bCs/>
              </w:rPr>
              <w:t>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24</w:t>
            </w:r>
          </w:p>
        </w:tc>
        <w:tc>
          <w:tcPr>
            <w:tcW w:w="1703" w:type="pct"/>
          </w:tcPr>
          <w:p w:rsidR="00006446" w:rsidRDefault="00205556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 xml:space="preserve">Зажимы для бумаг </w:t>
            </w:r>
          </w:p>
          <w:p w:rsidR="00C1219F" w:rsidRPr="000300F4" w:rsidRDefault="00205556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(</w:t>
            </w:r>
            <w:r w:rsidR="00C1219F" w:rsidRPr="000300F4">
              <w:rPr>
                <w:rFonts w:ascii="Times New Roman" w:hAnsi="Times New Roman"/>
                <w:sz w:val="24"/>
                <w:szCs w:val="24"/>
              </w:rPr>
              <w:t>19</w:t>
            </w:r>
            <w:r w:rsidR="0000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19F" w:rsidRPr="000300F4">
              <w:rPr>
                <w:rFonts w:ascii="Times New Roman" w:hAnsi="Times New Roman"/>
                <w:sz w:val="24"/>
                <w:szCs w:val="24"/>
              </w:rPr>
              <w:t>мм</w:t>
            </w:r>
            <w:r w:rsidRPr="000300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25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0F4">
              <w:rPr>
                <w:rFonts w:ascii="Times New Roman" w:hAnsi="Times New Roman"/>
                <w:sz w:val="24"/>
                <w:szCs w:val="24"/>
              </w:rPr>
              <w:t>Текстмаркер</w:t>
            </w:r>
            <w:proofErr w:type="spellEnd"/>
            <w:r w:rsidR="00CB331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5556"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>цвет чернил лимонный</w:t>
            </w:r>
            <w:r w:rsidR="00205556"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66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641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26</w:t>
            </w:r>
          </w:p>
        </w:tc>
        <w:tc>
          <w:tcPr>
            <w:tcW w:w="1703" w:type="pct"/>
          </w:tcPr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sz w:val="24"/>
                <w:szCs w:val="24"/>
              </w:rPr>
              <w:t>Тетрадь 48 листов</w:t>
            </w:r>
          </w:p>
          <w:p w:rsidR="00C1219F" w:rsidRPr="000300F4" w:rsidRDefault="00C1219F" w:rsidP="0000644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29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27</w:t>
            </w:r>
          </w:p>
        </w:tc>
        <w:tc>
          <w:tcPr>
            <w:tcW w:w="1703" w:type="pct"/>
          </w:tcPr>
          <w:p w:rsidR="00205556" w:rsidRPr="000300F4" w:rsidRDefault="00C1219F" w:rsidP="00006446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>Салфетки в рулоне предназначе</w:t>
            </w:r>
            <w:r w:rsidR="00205556"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  <w:r w:rsidR="0000644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300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протирки различных поверхностей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68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28</w:t>
            </w:r>
          </w:p>
        </w:tc>
        <w:tc>
          <w:tcPr>
            <w:tcW w:w="1703" w:type="pct"/>
          </w:tcPr>
          <w:p w:rsidR="00205556" w:rsidRPr="000300F4" w:rsidRDefault="00205556" w:rsidP="00006446">
            <w:r w:rsidRPr="000300F4">
              <w:t xml:space="preserve">Блок для записей непроклеенный </w:t>
            </w:r>
          </w:p>
          <w:p w:rsidR="00C1219F" w:rsidRPr="000300F4" w:rsidRDefault="00205556" w:rsidP="00006446">
            <w:r w:rsidRPr="000300F4">
              <w:t>(</w:t>
            </w:r>
            <w:r w:rsidR="00C1219F" w:rsidRPr="000300F4">
              <w:t>9х9х9 см, белый</w:t>
            </w:r>
            <w:r w:rsidRPr="000300F4">
              <w:t>)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170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611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29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Папка на 2 кольцах 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pStyle w:val="a6"/>
              <w:numPr>
                <w:ilvl w:val="0"/>
                <w:numId w:val="28"/>
              </w:numPr>
              <w:jc w:val="center"/>
            </w:pPr>
            <w:r w:rsidRPr="000300F4">
              <w:rPr>
                <w:bCs/>
              </w:rPr>
              <w:t>руб.</w:t>
            </w:r>
          </w:p>
        </w:tc>
      </w:tr>
      <w:tr w:rsidR="00C1219F" w:rsidTr="001E002B">
        <w:trPr>
          <w:trHeight w:val="633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30</w:t>
            </w:r>
          </w:p>
        </w:tc>
        <w:tc>
          <w:tcPr>
            <w:tcW w:w="1703" w:type="pct"/>
          </w:tcPr>
          <w:p w:rsidR="00CB3319" w:rsidRDefault="00C1219F" w:rsidP="00006446">
            <w:proofErr w:type="spellStart"/>
            <w:r w:rsidRPr="000300F4">
              <w:t>Антистеплер</w:t>
            </w:r>
            <w:proofErr w:type="spellEnd"/>
            <w:r w:rsidRPr="000300F4">
              <w:t xml:space="preserve"> для скоб</w:t>
            </w:r>
            <w:r w:rsidR="00006446">
              <w:t xml:space="preserve">  </w:t>
            </w:r>
          </w:p>
          <w:p w:rsidR="00C1219F" w:rsidRPr="000300F4" w:rsidRDefault="00C1219F" w:rsidP="00006446">
            <w:r w:rsidRPr="000300F4">
              <w:t xml:space="preserve"> №</w:t>
            </w:r>
            <w:r w:rsidR="00CB3319">
              <w:t xml:space="preserve"> </w:t>
            </w:r>
            <w:r w:rsidRPr="000300F4">
              <w:t>10 и №</w:t>
            </w:r>
            <w:r w:rsidR="00205556" w:rsidRPr="000300F4">
              <w:t xml:space="preserve"> 24/6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41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627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31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Карандаш </w:t>
            </w:r>
            <w:proofErr w:type="spellStart"/>
            <w:r w:rsidRPr="000300F4">
              <w:t>чернографитный</w:t>
            </w:r>
            <w:proofErr w:type="spellEnd"/>
            <w:r w:rsidRPr="000300F4">
              <w:t xml:space="preserve"> 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26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621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32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Календарь квартальный </w:t>
            </w:r>
          </w:p>
        </w:tc>
        <w:tc>
          <w:tcPr>
            <w:tcW w:w="962" w:type="pct"/>
          </w:tcPr>
          <w:p w:rsidR="000300F4" w:rsidRDefault="00C1219F" w:rsidP="00006446">
            <w:pPr>
              <w:jc w:val="center"/>
            </w:pPr>
            <w:r w:rsidRPr="000300F4">
              <w:t xml:space="preserve">1 шт. на </w:t>
            </w:r>
          </w:p>
          <w:p w:rsidR="00C1219F" w:rsidRPr="000300F4" w:rsidRDefault="000300F4" w:rsidP="00006446">
            <w:pPr>
              <w:jc w:val="center"/>
            </w:pPr>
            <w:r>
              <w:t xml:space="preserve">1 </w:t>
            </w:r>
            <w:r w:rsidR="00C1219F" w:rsidRPr="000300F4">
              <w:rPr>
                <w:bCs/>
              </w:rPr>
              <w:t>кабинет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164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643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33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Календарь настольный перекидной 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60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34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Скрепки </w:t>
            </w:r>
            <w:r w:rsidR="00205556" w:rsidRPr="000300F4">
              <w:t>(</w:t>
            </w:r>
            <w:r w:rsidRPr="000300F4">
              <w:t>28 мм, никелированные, 100 шт. в упаковке</w:t>
            </w:r>
            <w:r w:rsidR="00205556" w:rsidRPr="000300F4">
              <w:t>)</w:t>
            </w:r>
          </w:p>
        </w:tc>
        <w:tc>
          <w:tcPr>
            <w:tcW w:w="962" w:type="pct"/>
          </w:tcPr>
          <w:p w:rsidR="000300F4" w:rsidRDefault="00C1219F" w:rsidP="00006446">
            <w:pPr>
              <w:jc w:val="center"/>
            </w:pPr>
            <w:r w:rsidRPr="000300F4">
              <w:t xml:space="preserve">1 упаковка </w:t>
            </w:r>
            <w:proofErr w:type="gramStart"/>
            <w:r w:rsidRPr="000300F4">
              <w:t>на</w:t>
            </w:r>
            <w:proofErr w:type="gramEnd"/>
            <w:r w:rsidRPr="000300F4">
              <w:t xml:space="preserve"> </w:t>
            </w:r>
          </w:p>
          <w:p w:rsidR="00C1219F" w:rsidRPr="000300F4" w:rsidRDefault="000300F4" w:rsidP="00006446">
            <w:pPr>
              <w:jc w:val="center"/>
            </w:pPr>
            <w:r>
              <w:t xml:space="preserve">1 </w:t>
            </w:r>
            <w:r w:rsidR="00C1219F"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47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35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Скрепки </w:t>
            </w:r>
            <w:r w:rsidR="00205556" w:rsidRPr="000300F4">
              <w:t>(</w:t>
            </w:r>
            <w:r w:rsidRPr="000300F4">
              <w:t>50 мм, металлические, гофрированные, 100 шт. в упаковке</w:t>
            </w:r>
            <w:r w:rsidR="00205556" w:rsidRPr="000300F4">
              <w:t>)</w:t>
            </w:r>
          </w:p>
        </w:tc>
        <w:tc>
          <w:tcPr>
            <w:tcW w:w="962" w:type="pct"/>
          </w:tcPr>
          <w:p w:rsidR="000300F4" w:rsidRDefault="00C1219F" w:rsidP="00006446">
            <w:pPr>
              <w:jc w:val="center"/>
            </w:pPr>
            <w:r w:rsidRPr="000300F4">
              <w:t xml:space="preserve">1 упаковка </w:t>
            </w:r>
            <w:proofErr w:type="gramStart"/>
            <w:r w:rsidRPr="000300F4">
              <w:t>на</w:t>
            </w:r>
            <w:proofErr w:type="gramEnd"/>
          </w:p>
          <w:p w:rsidR="00C1219F" w:rsidRPr="000300F4" w:rsidRDefault="000300F4" w:rsidP="00006446">
            <w:pPr>
              <w:jc w:val="center"/>
            </w:pPr>
            <w:r>
              <w:t xml:space="preserve">1 </w:t>
            </w:r>
            <w:r w:rsidR="00C1219F"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99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288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36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>Точи</w:t>
            </w:r>
            <w:r w:rsidR="00205556" w:rsidRPr="000300F4">
              <w:t>лка металлическая клиновидная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25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37</w:t>
            </w:r>
          </w:p>
        </w:tc>
        <w:tc>
          <w:tcPr>
            <w:tcW w:w="1703" w:type="pct"/>
          </w:tcPr>
          <w:p w:rsidR="00C1219F" w:rsidRPr="000300F4" w:rsidRDefault="00006446" w:rsidP="00006446">
            <w:r>
              <w:t>Шпагат полипропиленовый</w:t>
            </w:r>
            <w:r w:rsidR="00C1219F" w:rsidRPr="000300F4">
              <w:t xml:space="preserve"> </w:t>
            </w:r>
            <w:r w:rsidR="00205556" w:rsidRPr="000300F4">
              <w:t>(</w:t>
            </w:r>
            <w:r w:rsidR="00C1219F" w:rsidRPr="000300F4">
              <w:t>длина 625 м, диаметр 2 мм, линейная плотность 1600 текс</w:t>
            </w:r>
            <w:r w:rsidR="00205556" w:rsidRPr="000300F4">
              <w:t>)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  <w:r w:rsidRPr="000300F4">
              <w:t xml:space="preserve"> </w:t>
            </w:r>
          </w:p>
          <w:p w:rsidR="00C1219F" w:rsidRPr="000300F4" w:rsidRDefault="00C1219F" w:rsidP="00006446">
            <w:pPr>
              <w:jc w:val="center"/>
            </w:pPr>
          </w:p>
          <w:p w:rsidR="00C1219F" w:rsidRPr="000300F4" w:rsidRDefault="00C1219F" w:rsidP="00006446"/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310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38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Скоросшиватель картонный мелованный 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1000 шт. 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10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211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39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>Линейка 30 см, флуоресцентная</w:t>
            </w:r>
          </w:p>
        </w:tc>
        <w:tc>
          <w:tcPr>
            <w:tcW w:w="962" w:type="pct"/>
          </w:tcPr>
          <w:p w:rsidR="00C1219F" w:rsidRPr="000300F4" w:rsidRDefault="000300F4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20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40</w:t>
            </w:r>
          </w:p>
        </w:tc>
        <w:tc>
          <w:tcPr>
            <w:tcW w:w="1703" w:type="pct"/>
          </w:tcPr>
          <w:p w:rsidR="00C1219F" w:rsidRPr="000300F4" w:rsidRDefault="00205556" w:rsidP="00006446">
            <w:r w:rsidRPr="000300F4">
              <w:t xml:space="preserve">Нить лавсановая </w:t>
            </w:r>
            <w:r w:rsidR="00C1219F" w:rsidRPr="000300F4">
              <w:t>для прошивки документов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40 шт. 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208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213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41</w:t>
            </w:r>
          </w:p>
        </w:tc>
        <w:tc>
          <w:tcPr>
            <w:tcW w:w="1703" w:type="pct"/>
          </w:tcPr>
          <w:p w:rsidR="000300F4" w:rsidRPr="000300F4" w:rsidRDefault="00C1219F" w:rsidP="00006446">
            <w:r w:rsidRPr="000300F4">
              <w:t xml:space="preserve">Книга учета </w:t>
            </w:r>
          </w:p>
          <w:p w:rsidR="00C1219F" w:rsidRPr="000300F4" w:rsidRDefault="00205556" w:rsidP="00006446">
            <w:r w:rsidRPr="000300F4">
              <w:t>(</w:t>
            </w:r>
            <w:r w:rsidR="000300F4" w:rsidRPr="000300F4">
              <w:t>96 л., А</w:t>
            </w:r>
            <w:proofErr w:type="gramStart"/>
            <w:r w:rsidR="000300F4" w:rsidRPr="000300F4">
              <w:t>4</w:t>
            </w:r>
            <w:proofErr w:type="gramEnd"/>
            <w:r w:rsidR="000300F4" w:rsidRPr="000300F4">
              <w:t xml:space="preserve">, </w:t>
            </w:r>
            <w:r w:rsidRPr="000300F4">
              <w:t>клетка)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10 шт. 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140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42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Папка для бумаг с завязками картонная мелованная 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50 шт. 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14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314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43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Резинка </w:t>
            </w:r>
            <w:proofErr w:type="spellStart"/>
            <w:r w:rsidRPr="000300F4">
              <w:t>стирательная</w:t>
            </w:r>
            <w:proofErr w:type="spellEnd"/>
            <w:r w:rsidRPr="000300F4">
              <w:t xml:space="preserve"> </w:t>
            </w:r>
          </w:p>
        </w:tc>
        <w:tc>
          <w:tcPr>
            <w:tcW w:w="962" w:type="pct"/>
          </w:tcPr>
          <w:p w:rsidR="00C1219F" w:rsidRPr="000300F4" w:rsidRDefault="001A4206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21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410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44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Калькулятор настольный </w:t>
            </w:r>
          </w:p>
        </w:tc>
        <w:tc>
          <w:tcPr>
            <w:tcW w:w="962" w:type="pct"/>
          </w:tcPr>
          <w:p w:rsidR="00C1219F" w:rsidRPr="000300F4" w:rsidRDefault="001A4206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8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860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733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45</w:t>
            </w:r>
          </w:p>
        </w:tc>
        <w:tc>
          <w:tcPr>
            <w:tcW w:w="1703" w:type="pct"/>
          </w:tcPr>
          <w:p w:rsidR="000300F4" w:rsidRPr="000300F4" w:rsidRDefault="00C1219F" w:rsidP="00006446">
            <w:r w:rsidRPr="000300F4">
              <w:t xml:space="preserve">Обложки для переплета комплект </w:t>
            </w:r>
            <w:r w:rsidR="000300F4" w:rsidRPr="000300F4">
              <w:t>(</w:t>
            </w:r>
            <w:r w:rsidRPr="000300F4">
              <w:t>100 шт. в упаковке, А</w:t>
            </w:r>
            <w:proofErr w:type="gramStart"/>
            <w:r w:rsidRPr="000300F4">
              <w:t>4</w:t>
            </w:r>
            <w:proofErr w:type="gramEnd"/>
            <w:r w:rsidRPr="000300F4">
              <w:t>, пластик 150 мкм, прозрачные</w:t>
            </w:r>
            <w:r w:rsidR="000300F4" w:rsidRPr="000300F4">
              <w:t>)</w:t>
            </w:r>
          </w:p>
        </w:tc>
        <w:tc>
          <w:tcPr>
            <w:tcW w:w="962" w:type="pct"/>
          </w:tcPr>
          <w:p w:rsidR="00C1219F" w:rsidRPr="000300F4" w:rsidRDefault="001A4206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1080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1046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46</w:t>
            </w:r>
          </w:p>
        </w:tc>
        <w:tc>
          <w:tcPr>
            <w:tcW w:w="1703" w:type="pct"/>
          </w:tcPr>
          <w:p w:rsidR="00C1219F" w:rsidRPr="000300F4" w:rsidRDefault="000300F4" w:rsidP="00006446">
            <w:r w:rsidRPr="000300F4">
              <w:t>Обложки для переплета (</w:t>
            </w:r>
            <w:r w:rsidR="00C1219F" w:rsidRPr="000300F4">
              <w:t>комплект 100 шт. в упаковк</w:t>
            </w:r>
            <w:r w:rsidRPr="000300F4">
              <w:t>е, глянцевые, А</w:t>
            </w:r>
            <w:proofErr w:type="gramStart"/>
            <w:r w:rsidRPr="000300F4">
              <w:t>4</w:t>
            </w:r>
            <w:proofErr w:type="gramEnd"/>
            <w:r w:rsidRPr="000300F4">
              <w:t>, картон 250</w:t>
            </w:r>
            <w:r w:rsidR="00006446">
              <w:t xml:space="preserve"> г</w:t>
            </w:r>
            <w:r w:rsidR="00006446" w:rsidRPr="00006446">
              <w:t>/</w:t>
            </w:r>
            <w:r w:rsidR="00006446">
              <w:t>кв. м</w:t>
            </w:r>
            <w:r w:rsidR="00CB3319">
              <w:t>,</w:t>
            </w:r>
            <w:r w:rsidR="00006446">
              <w:t xml:space="preserve"> бе</w:t>
            </w:r>
            <w:r w:rsidR="00006446" w:rsidRPr="000300F4">
              <w:t>лые</w:t>
            </w:r>
            <w:r w:rsidRPr="000300F4">
              <w:t>)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упаковка 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570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47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>Пру</w:t>
            </w:r>
            <w:r w:rsidR="000300F4" w:rsidRPr="000300F4">
              <w:t>жины пластиковые для переплета (</w:t>
            </w:r>
            <w:r w:rsidRPr="000300F4">
              <w:t>упаковка 100 шт., 19 мм, белые</w:t>
            </w:r>
            <w:r w:rsidR="000300F4" w:rsidRPr="000300F4">
              <w:t>)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упаковка 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1035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356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48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Пружины пластиковые для переплета </w:t>
            </w:r>
            <w:r w:rsidR="000300F4" w:rsidRPr="000300F4">
              <w:t>(упаковка 50 шт., 25 мм,</w:t>
            </w:r>
            <w:r w:rsidRPr="000300F4">
              <w:t xml:space="preserve"> белые</w:t>
            </w:r>
            <w:r w:rsidR="000300F4" w:rsidRPr="000300F4">
              <w:t>)</w:t>
            </w:r>
          </w:p>
        </w:tc>
        <w:tc>
          <w:tcPr>
            <w:tcW w:w="962" w:type="pct"/>
          </w:tcPr>
          <w:p w:rsidR="00C1219F" w:rsidRPr="000300F4" w:rsidRDefault="00C1219F" w:rsidP="00006446">
            <w:pPr>
              <w:jc w:val="center"/>
            </w:pPr>
            <w:r w:rsidRPr="000300F4">
              <w:t xml:space="preserve">1 упаковка 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825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239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49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 xml:space="preserve">Ежедневник </w:t>
            </w:r>
            <w:r w:rsidR="000300F4" w:rsidRPr="000300F4">
              <w:t>(</w:t>
            </w:r>
            <w:r w:rsidR="00006446">
              <w:t>А</w:t>
            </w:r>
            <w:r w:rsidRPr="000300F4">
              <w:t>5</w:t>
            </w:r>
            <w:r w:rsidR="000300F4" w:rsidRPr="000300F4">
              <w:t>)</w:t>
            </w:r>
          </w:p>
        </w:tc>
        <w:tc>
          <w:tcPr>
            <w:tcW w:w="962" w:type="pct"/>
          </w:tcPr>
          <w:p w:rsidR="00C1219F" w:rsidRPr="000300F4" w:rsidRDefault="001A4206" w:rsidP="00006446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90</w:t>
            </w:r>
            <w:r w:rsidRPr="000300F4">
              <w:rPr>
                <w:bCs/>
              </w:rPr>
              <w:t xml:space="preserve"> руб.</w:t>
            </w:r>
          </w:p>
        </w:tc>
      </w:tr>
      <w:tr w:rsidR="00C1219F" w:rsidTr="001E002B">
        <w:trPr>
          <w:trHeight w:val="194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50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>Файл</w:t>
            </w:r>
          </w:p>
        </w:tc>
        <w:tc>
          <w:tcPr>
            <w:tcW w:w="962" w:type="pct"/>
          </w:tcPr>
          <w:p w:rsidR="001A4206" w:rsidRDefault="00C1219F" w:rsidP="00006446">
            <w:pPr>
              <w:jc w:val="center"/>
            </w:pPr>
            <w:r w:rsidRPr="000300F4">
              <w:t xml:space="preserve">100 шт. на </w:t>
            </w:r>
          </w:p>
          <w:p w:rsidR="00C1219F" w:rsidRPr="000300F4" w:rsidRDefault="001A4206" w:rsidP="00006446">
            <w:pPr>
              <w:jc w:val="center"/>
            </w:pPr>
            <w:r>
              <w:t xml:space="preserve">1 </w:t>
            </w:r>
            <w:r w:rsidR="00C1219F" w:rsidRPr="000300F4"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  <w:p w:rsidR="00C1219F" w:rsidRPr="000300F4" w:rsidRDefault="00C1219F" w:rsidP="00006446"/>
        </w:tc>
        <w:tc>
          <w:tcPr>
            <w:tcW w:w="1092" w:type="pct"/>
          </w:tcPr>
          <w:p w:rsidR="00C1219F" w:rsidRPr="000300F4" w:rsidRDefault="00C1219F" w:rsidP="00006446">
            <w:pPr>
              <w:jc w:val="center"/>
            </w:pPr>
            <w:r w:rsidRPr="000300F4">
              <w:t>3</w:t>
            </w:r>
            <w:r w:rsidR="001A4206">
              <w:t xml:space="preserve"> руб.</w:t>
            </w:r>
          </w:p>
        </w:tc>
      </w:tr>
      <w:tr w:rsidR="00C1219F" w:rsidTr="001E002B">
        <w:trPr>
          <w:trHeight w:val="289"/>
        </w:trPr>
        <w:tc>
          <w:tcPr>
            <w:tcW w:w="354" w:type="pct"/>
          </w:tcPr>
          <w:p w:rsidR="00C1219F" w:rsidRPr="000300F4" w:rsidRDefault="002A5B60" w:rsidP="00006446">
            <w:pPr>
              <w:outlineLvl w:val="2"/>
              <w:rPr>
                <w:bCs/>
              </w:rPr>
            </w:pPr>
            <w:r w:rsidRPr="000300F4">
              <w:rPr>
                <w:bCs/>
              </w:rPr>
              <w:t>51</w:t>
            </w:r>
          </w:p>
        </w:tc>
        <w:tc>
          <w:tcPr>
            <w:tcW w:w="1703" w:type="pct"/>
          </w:tcPr>
          <w:p w:rsidR="00C1219F" w:rsidRPr="000300F4" w:rsidRDefault="00C1219F" w:rsidP="00006446">
            <w:r w:rsidRPr="000300F4">
              <w:t>Тетрадь 12 листов</w:t>
            </w:r>
          </w:p>
        </w:tc>
        <w:tc>
          <w:tcPr>
            <w:tcW w:w="962" w:type="pct"/>
          </w:tcPr>
          <w:p w:rsidR="001A4206" w:rsidRDefault="00C1219F" w:rsidP="00006446">
            <w:pPr>
              <w:jc w:val="center"/>
            </w:pPr>
            <w:r w:rsidRPr="000300F4">
              <w:t>3 шт. на</w:t>
            </w:r>
          </w:p>
          <w:p w:rsidR="00C1219F" w:rsidRPr="000300F4" w:rsidRDefault="00C1219F" w:rsidP="00006446">
            <w:pPr>
              <w:jc w:val="center"/>
            </w:pPr>
            <w:r w:rsidRPr="000300F4">
              <w:t xml:space="preserve"> </w:t>
            </w:r>
            <w:r w:rsidR="001A4206">
              <w:t xml:space="preserve">1 </w:t>
            </w:r>
            <w:r w:rsidRPr="000300F4"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006446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Merge w:val="restart"/>
            <w:tcBorders>
              <w:bottom w:val="nil"/>
            </w:tcBorders>
            <w:shd w:val="clear" w:color="auto" w:fill="auto"/>
          </w:tcPr>
          <w:p w:rsidR="00C1219F" w:rsidRPr="000300F4" w:rsidRDefault="00C1219F" w:rsidP="00006446">
            <w:pPr>
              <w:jc w:val="center"/>
              <w:rPr>
                <w:color w:val="000000"/>
              </w:rPr>
            </w:pPr>
            <w:r w:rsidRPr="000300F4">
              <w:rPr>
                <w:color w:val="000000"/>
              </w:rPr>
              <w:t xml:space="preserve">Количество закупаемых товаров для МКУ «Безопасный город» может отличаться от </w:t>
            </w:r>
            <w:proofErr w:type="gramStart"/>
            <w:r w:rsidRPr="000300F4">
              <w:rPr>
                <w:color w:val="000000"/>
              </w:rPr>
              <w:t>приведенного</w:t>
            </w:r>
            <w:proofErr w:type="gramEnd"/>
            <w:r w:rsidRPr="000300F4">
              <w:rPr>
                <w:color w:val="000000"/>
              </w:rPr>
              <w:t xml:space="preserve"> в зависимости от решаемых им задач</w:t>
            </w:r>
          </w:p>
          <w:p w:rsidR="00C1219F" w:rsidRPr="000300F4" w:rsidRDefault="00C1219F" w:rsidP="00006446">
            <w:pPr>
              <w:spacing w:after="200"/>
              <w:jc w:val="center"/>
            </w:pPr>
          </w:p>
        </w:tc>
      </w:tr>
      <w:tr w:rsidR="00C1219F" w:rsidTr="001E002B">
        <w:trPr>
          <w:trHeight w:val="513"/>
        </w:trPr>
        <w:tc>
          <w:tcPr>
            <w:tcW w:w="354" w:type="pct"/>
          </w:tcPr>
          <w:p w:rsidR="00C1219F" w:rsidRDefault="002A5B60" w:rsidP="00017179">
            <w:pPr>
              <w:outlineLvl w:val="2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703" w:type="pct"/>
          </w:tcPr>
          <w:p w:rsidR="00C1219F" w:rsidRPr="000300F4" w:rsidRDefault="00C1219F" w:rsidP="001C03CF">
            <w:r w:rsidRPr="000300F4">
              <w:t>Личная карточка А3 Т-2</w:t>
            </w:r>
          </w:p>
        </w:tc>
        <w:tc>
          <w:tcPr>
            <w:tcW w:w="962" w:type="pct"/>
          </w:tcPr>
          <w:p w:rsidR="00C1219F" w:rsidRPr="000300F4" w:rsidRDefault="001A4206" w:rsidP="001C03CF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1C03CF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Merge/>
            <w:tcBorders>
              <w:bottom w:val="nil"/>
            </w:tcBorders>
            <w:shd w:val="clear" w:color="auto" w:fill="auto"/>
          </w:tcPr>
          <w:p w:rsidR="00C1219F" w:rsidRDefault="00C1219F">
            <w:pPr>
              <w:spacing w:after="200" w:line="276" w:lineRule="auto"/>
              <w:rPr>
                <w:bCs/>
              </w:rPr>
            </w:pPr>
          </w:p>
        </w:tc>
      </w:tr>
      <w:tr w:rsidR="00C1219F" w:rsidTr="001E002B">
        <w:trPr>
          <w:trHeight w:val="440"/>
        </w:trPr>
        <w:tc>
          <w:tcPr>
            <w:tcW w:w="354" w:type="pct"/>
          </w:tcPr>
          <w:p w:rsidR="00C1219F" w:rsidRDefault="002A5B60" w:rsidP="00017179">
            <w:pPr>
              <w:outlineLvl w:val="2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1703" w:type="pct"/>
          </w:tcPr>
          <w:p w:rsidR="00C1219F" w:rsidRPr="000300F4" w:rsidRDefault="00C1219F" w:rsidP="001C03CF">
            <w:r w:rsidRPr="000300F4">
              <w:t>Вкладыш для трудовой книжки</w:t>
            </w:r>
          </w:p>
        </w:tc>
        <w:tc>
          <w:tcPr>
            <w:tcW w:w="962" w:type="pct"/>
          </w:tcPr>
          <w:p w:rsidR="00C1219F" w:rsidRPr="000300F4" w:rsidRDefault="001A4206" w:rsidP="001C03CF">
            <w:pPr>
              <w:jc w:val="center"/>
            </w:pPr>
            <w:r w:rsidRPr="000300F4">
              <w:t xml:space="preserve">1 шт. на                  1 </w:t>
            </w:r>
            <w:r w:rsidRPr="000300F4">
              <w:rPr>
                <w:bCs/>
              </w:rPr>
              <w:t>сотрудника</w:t>
            </w:r>
          </w:p>
        </w:tc>
        <w:tc>
          <w:tcPr>
            <w:tcW w:w="889" w:type="pct"/>
          </w:tcPr>
          <w:p w:rsidR="00C1219F" w:rsidRPr="000300F4" w:rsidRDefault="00C1219F" w:rsidP="001C03CF">
            <w:pPr>
              <w:jc w:val="center"/>
            </w:pPr>
            <w:r w:rsidRPr="000300F4">
              <w:t>23</w:t>
            </w:r>
          </w:p>
        </w:tc>
        <w:tc>
          <w:tcPr>
            <w:tcW w:w="1092" w:type="pct"/>
            <w:vMerge/>
            <w:tcBorders>
              <w:bottom w:val="nil"/>
            </w:tcBorders>
            <w:shd w:val="clear" w:color="auto" w:fill="auto"/>
          </w:tcPr>
          <w:p w:rsidR="00C1219F" w:rsidRDefault="00C1219F">
            <w:pPr>
              <w:spacing w:after="200" w:line="276" w:lineRule="auto"/>
              <w:rPr>
                <w:bCs/>
              </w:rPr>
            </w:pPr>
          </w:p>
        </w:tc>
      </w:tr>
      <w:tr w:rsidR="00C1219F" w:rsidTr="001E002B">
        <w:tc>
          <w:tcPr>
            <w:tcW w:w="354" w:type="pct"/>
          </w:tcPr>
          <w:p w:rsidR="00C1219F" w:rsidRDefault="002A5B60" w:rsidP="00017179">
            <w:pPr>
              <w:outlineLvl w:val="2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703" w:type="pct"/>
          </w:tcPr>
          <w:p w:rsidR="002A5B60" w:rsidRPr="000300F4" w:rsidRDefault="00C1219F" w:rsidP="002A5B60">
            <w:r w:rsidRPr="000300F4">
              <w:t>Салфетки в тубе чистящие влаж</w:t>
            </w:r>
            <w:r w:rsidR="002A5B60" w:rsidRPr="000300F4">
              <w:t xml:space="preserve">ные на </w:t>
            </w:r>
            <w:r w:rsidRPr="000300F4">
              <w:t>спирт</w:t>
            </w:r>
            <w:r w:rsidR="002A5B60" w:rsidRPr="000300F4">
              <w:t xml:space="preserve">овой </w:t>
            </w:r>
            <w:r w:rsidRPr="000300F4">
              <w:t>осн</w:t>
            </w:r>
            <w:r w:rsidR="002A5B60" w:rsidRPr="000300F4">
              <w:t xml:space="preserve">ове </w:t>
            </w:r>
          </w:p>
          <w:p w:rsidR="00C1219F" w:rsidRPr="000300F4" w:rsidRDefault="002A5B60" w:rsidP="002A5B60">
            <w:r w:rsidRPr="000300F4">
              <w:t>(</w:t>
            </w:r>
            <w:r w:rsidR="00C1219F" w:rsidRPr="000300F4">
              <w:t>110</w:t>
            </w:r>
            <w:r w:rsidRPr="000300F4">
              <w:t xml:space="preserve"> </w:t>
            </w:r>
            <w:r w:rsidR="00C1219F" w:rsidRPr="000300F4">
              <w:t>ш</w:t>
            </w:r>
            <w:r w:rsidRPr="000300F4">
              <w:t>т</w:t>
            </w:r>
            <w:r w:rsidR="00C1219F" w:rsidRPr="000300F4">
              <w:t>.</w:t>
            </w:r>
            <w:r w:rsidRPr="000300F4">
              <w:t>)</w:t>
            </w:r>
          </w:p>
        </w:tc>
        <w:tc>
          <w:tcPr>
            <w:tcW w:w="962" w:type="pct"/>
          </w:tcPr>
          <w:p w:rsidR="00C1219F" w:rsidRPr="000300F4" w:rsidRDefault="00C1219F" w:rsidP="001A4206">
            <w:pPr>
              <w:jc w:val="center"/>
            </w:pPr>
            <w:r w:rsidRPr="000300F4">
              <w:t>12 шт.</w:t>
            </w:r>
            <w:r w:rsidR="002A5B60" w:rsidRPr="000300F4">
              <w:t xml:space="preserve"> </w:t>
            </w:r>
          </w:p>
        </w:tc>
        <w:tc>
          <w:tcPr>
            <w:tcW w:w="889" w:type="pct"/>
          </w:tcPr>
          <w:p w:rsidR="00C1219F" w:rsidRPr="000300F4" w:rsidRDefault="00C1219F" w:rsidP="001C03CF">
            <w:pPr>
              <w:jc w:val="center"/>
            </w:pPr>
            <w:r w:rsidRPr="000300F4">
              <w:t>1</w:t>
            </w: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1219F" w:rsidRDefault="00C1219F">
            <w:pPr>
              <w:spacing w:after="200" w:line="276" w:lineRule="auto"/>
              <w:rPr>
                <w:bCs/>
              </w:rPr>
            </w:pPr>
          </w:p>
        </w:tc>
      </w:tr>
    </w:tbl>
    <w:p w:rsidR="00006446" w:rsidRDefault="00006446" w:rsidP="00006446">
      <w:pPr>
        <w:outlineLvl w:val="2"/>
        <w:rPr>
          <w:b/>
          <w:bCs/>
          <w:sz w:val="28"/>
          <w:szCs w:val="28"/>
        </w:rPr>
      </w:pPr>
    </w:p>
    <w:p w:rsidR="00D0684F" w:rsidRPr="005C01BE" w:rsidRDefault="00D0684F" w:rsidP="00D0684F">
      <w:pPr>
        <w:jc w:val="right"/>
        <w:outlineLvl w:val="2"/>
        <w:rPr>
          <w:b/>
          <w:bCs/>
          <w:sz w:val="28"/>
          <w:szCs w:val="28"/>
        </w:rPr>
      </w:pPr>
      <w:r w:rsidRPr="005C01BE">
        <w:rPr>
          <w:b/>
          <w:bCs/>
          <w:sz w:val="28"/>
          <w:szCs w:val="28"/>
        </w:rPr>
        <w:t xml:space="preserve">Таблица </w:t>
      </w:r>
      <w:r w:rsidR="00320A4F" w:rsidRPr="005C01BE">
        <w:rPr>
          <w:b/>
          <w:bCs/>
          <w:sz w:val="28"/>
          <w:szCs w:val="28"/>
        </w:rPr>
        <w:t xml:space="preserve">№ </w:t>
      </w:r>
      <w:r w:rsidRPr="005C01BE">
        <w:rPr>
          <w:b/>
          <w:bCs/>
          <w:sz w:val="28"/>
          <w:szCs w:val="28"/>
        </w:rPr>
        <w:t>27</w:t>
      </w:r>
    </w:p>
    <w:p w:rsidR="00D0684F" w:rsidRPr="005C01BE" w:rsidRDefault="00D0684F" w:rsidP="005C01BE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5C01BE">
        <w:rPr>
          <w:b/>
          <w:sz w:val="28"/>
          <w:szCs w:val="28"/>
        </w:rPr>
        <w:t>Нормативы, приме</w:t>
      </w:r>
      <w:r w:rsidR="005C01BE">
        <w:rPr>
          <w:b/>
          <w:sz w:val="28"/>
          <w:szCs w:val="28"/>
        </w:rPr>
        <w:t xml:space="preserve">няемые при расчете затрат на </w:t>
      </w:r>
      <w:r w:rsidRPr="005C01BE">
        <w:rPr>
          <w:b/>
          <w:sz w:val="28"/>
          <w:szCs w:val="28"/>
        </w:rPr>
        <w:t>приобретение материальных запасов для нужд гражданской обороны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213"/>
        <w:gridCol w:w="1276"/>
        <w:gridCol w:w="2126"/>
        <w:gridCol w:w="3544"/>
      </w:tblGrid>
      <w:tr w:rsidR="001E002B" w:rsidRPr="00320A4F" w:rsidTr="00933BF9">
        <w:tc>
          <w:tcPr>
            <w:tcW w:w="0" w:type="auto"/>
            <w:hideMark/>
          </w:tcPr>
          <w:p w:rsidR="001E002B" w:rsidRPr="00006446" w:rsidRDefault="001E002B" w:rsidP="00347609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>№</w:t>
            </w:r>
          </w:p>
          <w:p w:rsidR="001E002B" w:rsidRPr="00320A4F" w:rsidRDefault="001E002B" w:rsidP="00017179">
            <w:pPr>
              <w:rPr>
                <w:bCs/>
                <w:color w:val="000000"/>
              </w:rPr>
            </w:pPr>
            <w:proofErr w:type="gramStart"/>
            <w:r w:rsidRPr="00320A4F">
              <w:rPr>
                <w:bCs/>
                <w:color w:val="000000"/>
              </w:rPr>
              <w:t>п</w:t>
            </w:r>
            <w:proofErr w:type="gramEnd"/>
            <w:r w:rsidRPr="00320A4F">
              <w:rPr>
                <w:bCs/>
                <w:color w:val="000000"/>
              </w:rPr>
              <w:t>/п</w:t>
            </w:r>
          </w:p>
        </w:tc>
        <w:tc>
          <w:tcPr>
            <w:tcW w:w="2213" w:type="dxa"/>
            <w:hideMark/>
          </w:tcPr>
          <w:p w:rsidR="001E002B" w:rsidRPr="00320A4F" w:rsidRDefault="001E002B" w:rsidP="00347609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>Наименование имущества</w:t>
            </w:r>
          </w:p>
        </w:tc>
        <w:tc>
          <w:tcPr>
            <w:tcW w:w="1276" w:type="dxa"/>
            <w:hideMark/>
          </w:tcPr>
          <w:p w:rsidR="001E002B" w:rsidRPr="00320A4F" w:rsidRDefault="001E002B" w:rsidP="00347609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>Количество</w:t>
            </w:r>
          </w:p>
        </w:tc>
        <w:tc>
          <w:tcPr>
            <w:tcW w:w="2126" w:type="dxa"/>
            <w:hideMark/>
          </w:tcPr>
          <w:p w:rsidR="001E002B" w:rsidRPr="00320A4F" w:rsidRDefault="001E002B" w:rsidP="00D217BA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 xml:space="preserve">Срок эксплуатации </w:t>
            </w:r>
          </w:p>
        </w:tc>
        <w:tc>
          <w:tcPr>
            <w:tcW w:w="3544" w:type="dxa"/>
            <w:hideMark/>
          </w:tcPr>
          <w:p w:rsidR="001E002B" w:rsidRPr="00320A4F" w:rsidRDefault="001E002B" w:rsidP="000F6499">
            <w:pPr>
              <w:jc w:val="center"/>
              <w:rPr>
                <w:bCs/>
                <w:color w:val="000000"/>
              </w:rPr>
            </w:pPr>
            <w:r w:rsidRPr="00320A4F">
              <w:rPr>
                <w:bCs/>
                <w:color w:val="000000"/>
              </w:rPr>
              <w:t>Стоимость за ед</w:t>
            </w:r>
            <w:r w:rsidR="000F6499">
              <w:rPr>
                <w:bCs/>
                <w:color w:val="000000"/>
              </w:rPr>
              <w:t>иницу</w:t>
            </w:r>
            <w:r w:rsidRPr="00320A4F">
              <w:rPr>
                <w:bCs/>
                <w:color w:val="000000"/>
              </w:rPr>
              <w:t xml:space="preserve"> </w:t>
            </w:r>
            <w:r w:rsidR="00933BF9">
              <w:rPr>
                <w:bCs/>
                <w:color w:val="000000"/>
              </w:rPr>
              <w:t>(</w:t>
            </w:r>
            <w:r w:rsidRPr="00320A4F">
              <w:rPr>
                <w:bCs/>
                <w:color w:val="000000"/>
              </w:rPr>
              <w:t>не более</w:t>
            </w:r>
            <w:r w:rsidR="00933BF9">
              <w:rPr>
                <w:bCs/>
                <w:color w:val="000000"/>
              </w:rPr>
              <w:t>)</w:t>
            </w:r>
            <w:r w:rsidRPr="00320A4F">
              <w:rPr>
                <w:bCs/>
                <w:color w:val="000000"/>
              </w:rPr>
              <w:t xml:space="preserve"> </w:t>
            </w:r>
          </w:p>
        </w:tc>
      </w:tr>
      <w:tr w:rsidR="001E002B" w:rsidRPr="00320A4F" w:rsidTr="00933BF9">
        <w:tc>
          <w:tcPr>
            <w:tcW w:w="0" w:type="auto"/>
            <w:hideMark/>
          </w:tcPr>
          <w:p w:rsidR="001E002B" w:rsidRPr="00320A4F" w:rsidRDefault="00CB3319" w:rsidP="003476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3" w:type="dxa"/>
            <w:hideMark/>
          </w:tcPr>
          <w:p w:rsidR="001E002B" w:rsidRPr="00320A4F" w:rsidRDefault="001E002B" w:rsidP="00347609">
            <w:pPr>
              <w:rPr>
                <w:color w:val="000000"/>
              </w:rPr>
            </w:pPr>
            <w:proofErr w:type="gramStart"/>
            <w:r w:rsidRPr="00320A4F">
              <w:rPr>
                <w:color w:val="000000"/>
              </w:rPr>
              <w:t>Противогаз</w:t>
            </w:r>
            <w:proofErr w:type="gramEnd"/>
            <w:r w:rsidRPr="00320A4F">
              <w:rPr>
                <w:color w:val="000000"/>
              </w:rPr>
              <w:t xml:space="preserve"> фильтрующий гражданского типа ГП-7</w:t>
            </w:r>
          </w:p>
        </w:tc>
        <w:tc>
          <w:tcPr>
            <w:tcW w:w="1276" w:type="dxa"/>
            <w:hideMark/>
          </w:tcPr>
          <w:p w:rsidR="001E002B" w:rsidRPr="00320A4F" w:rsidRDefault="001E002B" w:rsidP="001E002B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hideMark/>
          </w:tcPr>
          <w:p w:rsidR="001E002B" w:rsidRPr="00320A4F" w:rsidRDefault="001E002B" w:rsidP="00347609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не менее 7 лет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E002B" w:rsidRPr="00651E16" w:rsidRDefault="001E002B" w:rsidP="001E0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1E002B" w:rsidRPr="00320A4F" w:rsidRDefault="001E002B" w:rsidP="001E002B">
            <w:pPr>
              <w:spacing w:after="200" w:line="276" w:lineRule="auto"/>
              <w:jc w:val="center"/>
            </w:pPr>
            <w:r w:rsidRPr="00651E16">
              <w:t>со ст. 22 Федерального закона от 05.04.2013 № 44-ФЗ «О контрактной системе в сфере закупок товаров,</w:t>
            </w:r>
            <w:r w:rsidR="00933BF9">
              <w:t xml:space="preserve"> </w:t>
            </w:r>
            <w:r w:rsidRPr="00651E16">
              <w:t>работ, услуг для обеспечения государственных и муниципальных нужд»</w:t>
            </w:r>
          </w:p>
        </w:tc>
      </w:tr>
      <w:tr w:rsidR="001E002B" w:rsidRPr="00320A4F" w:rsidTr="00933BF9">
        <w:trPr>
          <w:trHeight w:val="14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2B" w:rsidRPr="00320A4F" w:rsidRDefault="001E002B" w:rsidP="00347609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2B" w:rsidRPr="00320A4F" w:rsidRDefault="001E002B" w:rsidP="00347609">
            <w:pPr>
              <w:rPr>
                <w:color w:val="000000"/>
              </w:rPr>
            </w:pPr>
            <w:r w:rsidRPr="00320A4F">
              <w:rPr>
                <w:color w:val="000000"/>
              </w:rPr>
              <w:t>Огнетушитель АУ-3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2B" w:rsidRPr="00320A4F" w:rsidRDefault="001E002B" w:rsidP="001E002B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2B" w:rsidRPr="00D217BA" w:rsidRDefault="001E002B" w:rsidP="00347609">
            <w:pPr>
              <w:jc w:val="center"/>
              <w:rPr>
                <w:color w:val="000000"/>
              </w:rPr>
            </w:pPr>
            <w:r w:rsidRPr="00320A4F">
              <w:rPr>
                <w:color w:val="000000"/>
              </w:rPr>
              <w:t>не менее 3</w:t>
            </w:r>
            <w:r w:rsidR="00D217BA">
              <w:rPr>
                <w:color w:val="000000"/>
                <w:lang w:val="en-US"/>
              </w:rPr>
              <w:t xml:space="preserve"> </w:t>
            </w:r>
            <w:r w:rsidR="00D217BA">
              <w:rPr>
                <w:color w:val="000000"/>
              </w:rPr>
              <w:t>лет</w:t>
            </w:r>
          </w:p>
        </w:tc>
        <w:tc>
          <w:tcPr>
            <w:tcW w:w="3544" w:type="dxa"/>
            <w:vMerge/>
            <w:shd w:val="clear" w:color="auto" w:fill="auto"/>
          </w:tcPr>
          <w:p w:rsidR="001E002B" w:rsidRPr="00320A4F" w:rsidRDefault="001E002B">
            <w:pPr>
              <w:spacing w:after="200" w:line="276" w:lineRule="auto"/>
            </w:pPr>
          </w:p>
        </w:tc>
      </w:tr>
    </w:tbl>
    <w:p w:rsidR="00006446" w:rsidRPr="00E31BC9" w:rsidRDefault="00006446" w:rsidP="002A5B60">
      <w:pPr>
        <w:rPr>
          <w:b/>
          <w:sz w:val="28"/>
          <w:szCs w:val="28"/>
        </w:rPr>
      </w:pPr>
    </w:p>
    <w:p w:rsidR="001E002B" w:rsidRDefault="001E002B" w:rsidP="002A5B60">
      <w:pPr>
        <w:ind w:firstLine="540"/>
        <w:jc w:val="right"/>
        <w:rPr>
          <w:b/>
          <w:sz w:val="28"/>
          <w:szCs w:val="28"/>
        </w:rPr>
      </w:pPr>
    </w:p>
    <w:p w:rsidR="00933BF9" w:rsidRDefault="00933BF9" w:rsidP="002A5B60">
      <w:pPr>
        <w:ind w:firstLine="540"/>
        <w:jc w:val="right"/>
        <w:rPr>
          <w:b/>
          <w:sz w:val="28"/>
          <w:szCs w:val="28"/>
        </w:rPr>
      </w:pPr>
    </w:p>
    <w:p w:rsidR="00D0684F" w:rsidRPr="005C01BE" w:rsidRDefault="00D0684F" w:rsidP="002A5B60">
      <w:pPr>
        <w:ind w:firstLine="540"/>
        <w:jc w:val="right"/>
        <w:rPr>
          <w:b/>
          <w:sz w:val="28"/>
          <w:szCs w:val="28"/>
        </w:rPr>
      </w:pPr>
      <w:r w:rsidRPr="005C01BE">
        <w:rPr>
          <w:b/>
          <w:sz w:val="28"/>
          <w:szCs w:val="28"/>
        </w:rPr>
        <w:t xml:space="preserve">Таблица </w:t>
      </w:r>
      <w:r w:rsidR="00320A4F" w:rsidRPr="005C01BE">
        <w:rPr>
          <w:b/>
          <w:sz w:val="28"/>
          <w:szCs w:val="28"/>
        </w:rPr>
        <w:t xml:space="preserve">№ </w:t>
      </w:r>
      <w:r w:rsidRPr="005C01BE">
        <w:rPr>
          <w:b/>
          <w:sz w:val="28"/>
          <w:szCs w:val="28"/>
        </w:rPr>
        <w:t>28</w:t>
      </w:r>
    </w:p>
    <w:p w:rsidR="00D217BA" w:rsidRDefault="00D0684F" w:rsidP="00D217BA">
      <w:pPr>
        <w:jc w:val="center"/>
        <w:rPr>
          <w:b/>
          <w:sz w:val="28"/>
          <w:szCs w:val="28"/>
        </w:rPr>
      </w:pPr>
      <w:r w:rsidRPr="005C01BE">
        <w:rPr>
          <w:b/>
          <w:sz w:val="28"/>
          <w:szCs w:val="28"/>
        </w:rPr>
        <w:t xml:space="preserve">Нормативы, применяемые при расчете затрат </w:t>
      </w:r>
      <w:r w:rsidR="00D217BA">
        <w:rPr>
          <w:b/>
          <w:sz w:val="28"/>
          <w:szCs w:val="28"/>
        </w:rPr>
        <w:t xml:space="preserve">на </w:t>
      </w:r>
      <w:r w:rsidRPr="005C01BE">
        <w:rPr>
          <w:b/>
          <w:sz w:val="28"/>
          <w:szCs w:val="28"/>
        </w:rPr>
        <w:t>приобрете</w:t>
      </w:r>
      <w:r w:rsidR="00CB3319">
        <w:rPr>
          <w:b/>
          <w:sz w:val="28"/>
          <w:szCs w:val="28"/>
        </w:rPr>
        <w:t xml:space="preserve">ние </w:t>
      </w:r>
    </w:p>
    <w:p w:rsidR="00D0684F" w:rsidRPr="00CB3319" w:rsidRDefault="00CB3319" w:rsidP="00D21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горюче-смазочных материалов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2A5B60" w:rsidTr="002A5B60">
        <w:tc>
          <w:tcPr>
            <w:tcW w:w="4219" w:type="dxa"/>
          </w:tcPr>
          <w:p w:rsidR="002A5B60" w:rsidRDefault="002A5B60" w:rsidP="002A5B60">
            <w:pPr>
              <w:rPr>
                <w:b/>
                <w:sz w:val="28"/>
              </w:rPr>
            </w:pPr>
            <w:r w:rsidRPr="00320A4F">
              <w:t>Вид транспортного средства</w:t>
            </w:r>
          </w:p>
        </w:tc>
        <w:tc>
          <w:tcPr>
            <w:tcW w:w="5351" w:type="dxa"/>
          </w:tcPr>
          <w:p w:rsidR="002A5B60" w:rsidRDefault="002A5B60" w:rsidP="002A5B60">
            <w:pPr>
              <w:rPr>
                <w:b/>
                <w:sz w:val="28"/>
              </w:rPr>
            </w:pPr>
            <w:r w:rsidRPr="00320A4F">
              <w:t>ГАЗ 3102</w:t>
            </w:r>
          </w:p>
        </w:tc>
      </w:tr>
      <w:tr w:rsidR="002A5B60" w:rsidTr="002A5B60">
        <w:tc>
          <w:tcPr>
            <w:tcW w:w="4219" w:type="dxa"/>
          </w:tcPr>
          <w:p w:rsidR="002A5B60" w:rsidRPr="00006446" w:rsidRDefault="002A5B60" w:rsidP="002A5B60">
            <w:pPr>
              <w:rPr>
                <w:b/>
                <w:sz w:val="28"/>
              </w:rPr>
            </w:pPr>
            <w:r w:rsidRPr="00320A4F">
              <w:t>Нормативный расход топлива в зимний период</w:t>
            </w:r>
            <w:r w:rsidR="00006446">
              <w:t xml:space="preserve">, </w:t>
            </w:r>
            <w:proofErr w:type="gramStart"/>
            <w:r w:rsidR="00006446">
              <w:t>л</w:t>
            </w:r>
            <w:proofErr w:type="gramEnd"/>
            <w:r w:rsidR="00006446" w:rsidRPr="00006446">
              <w:t>/</w:t>
            </w:r>
            <w:r w:rsidR="00006446">
              <w:t>100 км</w:t>
            </w:r>
          </w:p>
        </w:tc>
        <w:tc>
          <w:tcPr>
            <w:tcW w:w="5351" w:type="dxa"/>
          </w:tcPr>
          <w:p w:rsidR="002A5B60" w:rsidRDefault="002A5B60" w:rsidP="002A5B60">
            <w:pPr>
              <w:rPr>
                <w:b/>
                <w:sz w:val="28"/>
              </w:rPr>
            </w:pPr>
            <w:r w:rsidRPr="00320A4F">
              <w:t>16,1</w:t>
            </w:r>
          </w:p>
        </w:tc>
      </w:tr>
      <w:tr w:rsidR="002A5B60" w:rsidTr="002A5B60">
        <w:tc>
          <w:tcPr>
            <w:tcW w:w="4219" w:type="dxa"/>
          </w:tcPr>
          <w:p w:rsidR="002A5B60" w:rsidRDefault="002A5B60" w:rsidP="002A5B60">
            <w:pPr>
              <w:rPr>
                <w:b/>
                <w:sz w:val="28"/>
              </w:rPr>
            </w:pPr>
            <w:r w:rsidRPr="00320A4F">
              <w:t>Нормативный расход топлива в летний период</w:t>
            </w:r>
            <w:r w:rsidR="00CB3319">
              <w:t xml:space="preserve">, </w:t>
            </w:r>
            <w:proofErr w:type="gramStart"/>
            <w:r w:rsidR="00006446">
              <w:t>л</w:t>
            </w:r>
            <w:proofErr w:type="gramEnd"/>
            <w:r w:rsidR="00006446" w:rsidRPr="00006446">
              <w:t>/</w:t>
            </w:r>
            <w:r w:rsidR="00006446">
              <w:t>100 км</w:t>
            </w:r>
          </w:p>
        </w:tc>
        <w:tc>
          <w:tcPr>
            <w:tcW w:w="5351" w:type="dxa"/>
          </w:tcPr>
          <w:p w:rsidR="002A5B60" w:rsidRDefault="002A5B60" w:rsidP="002A5B60">
            <w:pPr>
              <w:rPr>
                <w:b/>
                <w:sz w:val="28"/>
              </w:rPr>
            </w:pPr>
            <w:r w:rsidRPr="00320A4F">
              <w:t>15,0</w:t>
            </w:r>
          </w:p>
        </w:tc>
      </w:tr>
      <w:tr w:rsidR="002A5B60" w:rsidTr="002A5B60">
        <w:tc>
          <w:tcPr>
            <w:tcW w:w="4219" w:type="dxa"/>
          </w:tcPr>
          <w:p w:rsidR="002A5B60" w:rsidRPr="00006446" w:rsidRDefault="002A5B60" w:rsidP="00006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A4F">
              <w:rPr>
                <w:rFonts w:ascii="Times New Roman" w:hAnsi="Times New Roman" w:cs="Times New Roman"/>
                <w:sz w:val="24"/>
                <w:szCs w:val="24"/>
              </w:rPr>
              <w:t>Километраж испол</w:t>
            </w:r>
            <w:r w:rsidR="00006446">
              <w:rPr>
                <w:rFonts w:ascii="Times New Roman" w:hAnsi="Times New Roman" w:cs="Times New Roman"/>
                <w:sz w:val="24"/>
                <w:szCs w:val="24"/>
              </w:rPr>
              <w:t xml:space="preserve">ьзования транспортного средства в год, </w:t>
            </w:r>
            <w:proofErr w:type="gramStart"/>
            <w:r w:rsidR="0000644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006446" w:rsidRPr="00006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64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51" w:type="dxa"/>
          </w:tcPr>
          <w:p w:rsidR="002A5B60" w:rsidRDefault="002A5B60" w:rsidP="002A5B60">
            <w:pPr>
              <w:rPr>
                <w:b/>
                <w:sz w:val="28"/>
              </w:rPr>
            </w:pPr>
            <w:r w:rsidRPr="00320A4F">
              <w:t>25000</w:t>
            </w:r>
          </w:p>
        </w:tc>
      </w:tr>
      <w:tr w:rsidR="002A5B60" w:rsidTr="002A5B60">
        <w:tc>
          <w:tcPr>
            <w:tcW w:w="4219" w:type="dxa"/>
          </w:tcPr>
          <w:p w:rsidR="002A5B60" w:rsidRPr="00CB3319" w:rsidRDefault="00CB3319" w:rsidP="002A5B60">
            <w:pPr>
              <w:rPr>
                <w:b/>
                <w:sz w:val="28"/>
              </w:rPr>
            </w:pPr>
            <w:r>
              <w:t xml:space="preserve">Всего расход топлива в год, </w:t>
            </w:r>
            <w:proofErr w:type="gramStart"/>
            <w:r>
              <w:t>л</w:t>
            </w:r>
            <w:proofErr w:type="gramEnd"/>
            <w:r w:rsidRPr="00CB3319">
              <w:t>/</w:t>
            </w:r>
            <w:r>
              <w:t>г.</w:t>
            </w:r>
          </w:p>
        </w:tc>
        <w:tc>
          <w:tcPr>
            <w:tcW w:w="5351" w:type="dxa"/>
          </w:tcPr>
          <w:p w:rsidR="002A5B60" w:rsidRDefault="002A5B60" w:rsidP="002A5B60">
            <w:pPr>
              <w:rPr>
                <w:b/>
                <w:sz w:val="28"/>
              </w:rPr>
            </w:pPr>
            <w:r w:rsidRPr="00320A4F">
              <w:t>3875</w:t>
            </w:r>
          </w:p>
        </w:tc>
      </w:tr>
      <w:tr w:rsidR="002A5B60" w:rsidTr="002A5B60">
        <w:tc>
          <w:tcPr>
            <w:tcW w:w="4219" w:type="dxa"/>
          </w:tcPr>
          <w:p w:rsidR="002A5B60" w:rsidRDefault="001E002B" w:rsidP="001E002B">
            <w:pPr>
              <w:rPr>
                <w:b/>
                <w:sz w:val="28"/>
              </w:rPr>
            </w:pPr>
            <w:r>
              <w:t xml:space="preserve">Цена за 1 л. топлива </w:t>
            </w:r>
            <w:r w:rsidR="002A5B60" w:rsidRPr="00320A4F">
              <w:t>(не более)</w:t>
            </w:r>
            <w:r>
              <w:t xml:space="preserve">, </w:t>
            </w:r>
            <w:r w:rsidRPr="00320A4F">
              <w:t>руб.</w:t>
            </w:r>
          </w:p>
        </w:tc>
        <w:tc>
          <w:tcPr>
            <w:tcW w:w="5351" w:type="dxa"/>
          </w:tcPr>
          <w:p w:rsidR="002A5B60" w:rsidRPr="00651E16" w:rsidRDefault="002A5B60" w:rsidP="002A5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E16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</w:t>
            </w:r>
          </w:p>
          <w:p w:rsidR="002A5B60" w:rsidRDefault="002A5B60" w:rsidP="002A5B60">
            <w:pPr>
              <w:rPr>
                <w:b/>
                <w:sz w:val="28"/>
              </w:rPr>
            </w:pPr>
            <w:r w:rsidRPr="00651E16">
              <w:t>со ст. 22 Федерального закона от 05.04.2013</w:t>
            </w:r>
            <w:r w:rsidR="001E002B">
              <w:t xml:space="preserve">      </w:t>
            </w:r>
            <w:r w:rsidRPr="00651E16">
              <w:t xml:space="preserve"> № 44-ФЗ «О контрактной системе в сфере закупок </w:t>
            </w:r>
            <w:r w:rsidR="001E002B" w:rsidRPr="00651E16">
              <w:t>товаров, работ</w:t>
            </w:r>
            <w:r w:rsidR="001E002B">
              <w:t>,</w:t>
            </w:r>
            <w:r w:rsidR="001E002B" w:rsidRPr="00651E16">
              <w:t xml:space="preserve"> услуг</w:t>
            </w:r>
            <w:r w:rsidRPr="00651E16">
              <w:t xml:space="preserve"> для обеспечения государственных и муниципальных нужд»</w:t>
            </w:r>
          </w:p>
        </w:tc>
      </w:tr>
    </w:tbl>
    <w:p w:rsidR="001E002B" w:rsidRPr="005C01BE" w:rsidRDefault="001E002B" w:rsidP="00404D0A">
      <w:pPr>
        <w:rPr>
          <w:b/>
          <w:sz w:val="28"/>
        </w:rPr>
      </w:pPr>
    </w:p>
    <w:p w:rsidR="00D0684F" w:rsidRPr="005C01BE" w:rsidRDefault="00D0684F" w:rsidP="00D0684F">
      <w:pPr>
        <w:jc w:val="right"/>
        <w:rPr>
          <w:b/>
          <w:sz w:val="28"/>
        </w:rPr>
      </w:pPr>
      <w:r w:rsidRPr="005C01BE">
        <w:rPr>
          <w:b/>
          <w:sz w:val="28"/>
        </w:rPr>
        <w:t xml:space="preserve">Таблица </w:t>
      </w:r>
      <w:r w:rsidR="00320A4F" w:rsidRPr="005C01BE">
        <w:rPr>
          <w:b/>
          <w:sz w:val="28"/>
        </w:rPr>
        <w:t xml:space="preserve">№ </w:t>
      </w:r>
      <w:r w:rsidRPr="005C01BE">
        <w:rPr>
          <w:b/>
          <w:sz w:val="28"/>
        </w:rPr>
        <w:t>29</w:t>
      </w:r>
    </w:p>
    <w:p w:rsidR="00D0684F" w:rsidRPr="005C01BE" w:rsidRDefault="00D0684F" w:rsidP="00D217BA">
      <w:pPr>
        <w:jc w:val="center"/>
        <w:rPr>
          <w:b/>
          <w:sz w:val="28"/>
        </w:rPr>
      </w:pPr>
      <w:r w:rsidRPr="005C01BE">
        <w:rPr>
          <w:b/>
          <w:sz w:val="28"/>
        </w:rPr>
        <w:t xml:space="preserve">Нормативы, применяемые при расчете затрат </w:t>
      </w:r>
      <w:r w:rsidR="00D217BA">
        <w:rPr>
          <w:b/>
          <w:sz w:val="28"/>
        </w:rPr>
        <w:t xml:space="preserve">на </w:t>
      </w:r>
      <w:r w:rsidRPr="005C01BE">
        <w:rPr>
          <w:b/>
          <w:sz w:val="28"/>
        </w:rPr>
        <w:t>приобретение расходных материалов для принтеров, многофункциональных устройств, копировальных аппаратов и иной оргтехники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43"/>
        <w:gridCol w:w="2410"/>
        <w:gridCol w:w="2267"/>
      </w:tblGrid>
      <w:tr w:rsidR="00D0684F" w:rsidRPr="00320A4F" w:rsidTr="002A5B60">
        <w:tc>
          <w:tcPr>
            <w:tcW w:w="2943" w:type="dxa"/>
          </w:tcPr>
          <w:p w:rsidR="00D0684F" w:rsidRPr="00320A4F" w:rsidRDefault="00D0684F" w:rsidP="00347609">
            <w:pPr>
              <w:jc w:val="center"/>
            </w:pPr>
            <w:r w:rsidRPr="00320A4F">
              <w:t>Наименование оргтехники</w:t>
            </w:r>
          </w:p>
        </w:tc>
        <w:tc>
          <w:tcPr>
            <w:tcW w:w="1843" w:type="dxa"/>
          </w:tcPr>
          <w:p w:rsidR="00D0684F" w:rsidRPr="00320A4F" w:rsidRDefault="00D0684F" w:rsidP="00347609">
            <w:pPr>
              <w:jc w:val="center"/>
            </w:pPr>
            <w:r w:rsidRPr="00320A4F">
              <w:t>Количество оборудования</w:t>
            </w:r>
          </w:p>
        </w:tc>
        <w:tc>
          <w:tcPr>
            <w:tcW w:w="2410" w:type="dxa"/>
          </w:tcPr>
          <w:p w:rsidR="00D0684F" w:rsidRPr="00320A4F" w:rsidRDefault="00D0684F" w:rsidP="00347609">
            <w:pPr>
              <w:jc w:val="center"/>
            </w:pPr>
            <w:r w:rsidRPr="00320A4F">
              <w:t xml:space="preserve">Норматив расходных материалов в год </w:t>
            </w:r>
          </w:p>
          <w:p w:rsidR="00D0684F" w:rsidRPr="00320A4F" w:rsidRDefault="00D0684F" w:rsidP="00347609">
            <w:pPr>
              <w:jc w:val="center"/>
            </w:pPr>
            <w:r w:rsidRPr="00320A4F">
              <w:t>(не более)</w:t>
            </w:r>
          </w:p>
        </w:tc>
        <w:tc>
          <w:tcPr>
            <w:tcW w:w="2267" w:type="dxa"/>
          </w:tcPr>
          <w:p w:rsidR="00D0684F" w:rsidRPr="00320A4F" w:rsidRDefault="00CB3319" w:rsidP="00CB3319">
            <w:pPr>
              <w:jc w:val="center"/>
            </w:pPr>
            <w:r>
              <w:t>Цена за единицу/комплект</w:t>
            </w:r>
            <w:r w:rsidR="00D0684F" w:rsidRPr="00320A4F">
              <w:t xml:space="preserve"> </w:t>
            </w:r>
          </w:p>
        </w:tc>
      </w:tr>
      <w:tr w:rsidR="00D0684F" w:rsidRPr="00320A4F" w:rsidTr="002A5B60">
        <w:tc>
          <w:tcPr>
            <w:tcW w:w="2943" w:type="dxa"/>
          </w:tcPr>
          <w:p w:rsidR="00D0684F" w:rsidRPr="00320A4F" w:rsidRDefault="00D0684F" w:rsidP="00347609">
            <w:pPr>
              <w:rPr>
                <w:color w:val="000000"/>
              </w:rPr>
            </w:pPr>
            <w:r w:rsidRPr="00320A4F">
              <w:t>Многофункциональное устройство (Тип 1)</w:t>
            </w:r>
          </w:p>
        </w:tc>
        <w:tc>
          <w:tcPr>
            <w:tcW w:w="1843" w:type="dxa"/>
          </w:tcPr>
          <w:p w:rsidR="00D0684F" w:rsidRPr="00320A4F" w:rsidRDefault="00D0684F" w:rsidP="00347609">
            <w:pPr>
              <w:jc w:val="center"/>
            </w:pPr>
            <w:r w:rsidRPr="00320A4F">
              <w:t>3</w:t>
            </w:r>
            <w:r w:rsidR="00CB3319">
              <w:t xml:space="preserve"> шт.</w:t>
            </w:r>
          </w:p>
        </w:tc>
        <w:tc>
          <w:tcPr>
            <w:tcW w:w="2410" w:type="dxa"/>
          </w:tcPr>
          <w:p w:rsidR="00D0684F" w:rsidRPr="00320A4F" w:rsidRDefault="00D0684F" w:rsidP="00347609">
            <w:pPr>
              <w:jc w:val="center"/>
            </w:pPr>
            <w:r w:rsidRPr="00320A4F">
              <w:t>4 картриджа</w:t>
            </w:r>
          </w:p>
        </w:tc>
        <w:tc>
          <w:tcPr>
            <w:tcW w:w="2267" w:type="dxa"/>
          </w:tcPr>
          <w:p w:rsidR="00D0684F" w:rsidRPr="00320A4F" w:rsidRDefault="00D0684F" w:rsidP="00347609">
            <w:pPr>
              <w:jc w:val="center"/>
            </w:pPr>
            <w:r w:rsidRPr="00320A4F">
              <w:t>1500</w:t>
            </w:r>
            <w:r w:rsidR="00CB3319">
              <w:t xml:space="preserve"> </w:t>
            </w:r>
            <w:r w:rsidR="00CB3319" w:rsidRPr="00320A4F">
              <w:t>руб.</w:t>
            </w:r>
          </w:p>
        </w:tc>
      </w:tr>
    </w:tbl>
    <w:p w:rsidR="00237F99" w:rsidRDefault="00237F99" w:rsidP="00E31BC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31BC9" w:rsidRDefault="00E31BC9" w:rsidP="00E31BC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A4206" w:rsidRPr="00E31BC9" w:rsidRDefault="001A4206" w:rsidP="00E31BC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64D00" w:rsidRPr="00701E7E" w:rsidRDefault="00B64D00"/>
    <w:p w:rsidR="00D83AD4" w:rsidRPr="00875737" w:rsidRDefault="00D83AD4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D83AD4" w:rsidRPr="001A4206" w:rsidRDefault="00D83AD4" w:rsidP="001A4206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 xml:space="preserve">учета и отчетности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5737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875737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sectPr w:rsidR="00D83AD4" w:rsidRPr="001A4206" w:rsidSect="00017179">
      <w:headerReference w:type="default" r:id="rId49"/>
      <w:footnotePr>
        <w:numFmt w:val="chicago"/>
      </w:footnotePr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D3" w:rsidRDefault="009F2ED3" w:rsidP="00E52C0A">
      <w:r>
        <w:separator/>
      </w:r>
    </w:p>
  </w:endnote>
  <w:endnote w:type="continuationSeparator" w:id="0">
    <w:p w:rsidR="009F2ED3" w:rsidRDefault="009F2ED3" w:rsidP="00E5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D3" w:rsidRDefault="009F2ED3" w:rsidP="00E52C0A">
      <w:r>
        <w:separator/>
      </w:r>
    </w:p>
  </w:footnote>
  <w:footnote w:type="continuationSeparator" w:id="0">
    <w:p w:rsidR="009F2ED3" w:rsidRDefault="009F2ED3" w:rsidP="00E52C0A">
      <w:r>
        <w:continuationSeparator/>
      </w:r>
    </w:p>
  </w:footnote>
  <w:footnote w:id="1">
    <w:p w:rsidR="00464E4D" w:rsidRPr="00320A4F" w:rsidRDefault="00464E4D" w:rsidP="004A43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b/>
          <w:sz w:val="28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320A4F">
        <w:rPr>
          <w:rFonts w:ascii="Times New Roman" w:hAnsi="Times New Roman" w:cs="Times New Roman"/>
          <w:sz w:val="24"/>
          <w:szCs w:val="24"/>
        </w:rPr>
        <w:t>ена определяется 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A4F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64E4D" w:rsidRDefault="00464E4D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158685"/>
      <w:docPartObj>
        <w:docPartGallery w:val="Page Numbers (Top of Page)"/>
        <w:docPartUnique/>
      </w:docPartObj>
    </w:sdtPr>
    <w:sdtEndPr/>
    <w:sdtContent>
      <w:p w:rsidR="00464E4D" w:rsidRDefault="00464E4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7CF">
          <w:rPr>
            <w:noProof/>
          </w:rPr>
          <w:t>40</w:t>
        </w:r>
        <w:r>
          <w:fldChar w:fldCharType="end"/>
        </w:r>
      </w:p>
    </w:sdtContent>
  </w:sdt>
  <w:p w:rsidR="00464E4D" w:rsidRDefault="00464E4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4E3E"/>
    <w:multiLevelType w:val="hybridMultilevel"/>
    <w:tmpl w:val="08D894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7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24"/>
  </w:num>
  <w:num w:numId="3">
    <w:abstractNumId w:val="18"/>
  </w:num>
  <w:num w:numId="4">
    <w:abstractNumId w:val="27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20"/>
  </w:num>
  <w:num w:numId="10">
    <w:abstractNumId w:val="22"/>
  </w:num>
  <w:num w:numId="11">
    <w:abstractNumId w:val="16"/>
  </w:num>
  <w:num w:numId="12">
    <w:abstractNumId w:val="5"/>
  </w:num>
  <w:num w:numId="13">
    <w:abstractNumId w:val="2"/>
  </w:num>
  <w:num w:numId="14">
    <w:abstractNumId w:val="23"/>
  </w:num>
  <w:num w:numId="15">
    <w:abstractNumId w:val="9"/>
  </w:num>
  <w:num w:numId="16">
    <w:abstractNumId w:val="6"/>
  </w:num>
  <w:num w:numId="17">
    <w:abstractNumId w:val="13"/>
  </w:num>
  <w:num w:numId="18">
    <w:abstractNumId w:val="17"/>
  </w:num>
  <w:num w:numId="19">
    <w:abstractNumId w:val="25"/>
  </w:num>
  <w:num w:numId="20">
    <w:abstractNumId w:val="4"/>
  </w:num>
  <w:num w:numId="21">
    <w:abstractNumId w:val="1"/>
  </w:num>
  <w:num w:numId="22">
    <w:abstractNumId w:val="15"/>
  </w:num>
  <w:num w:numId="23">
    <w:abstractNumId w:val="14"/>
  </w:num>
  <w:num w:numId="24">
    <w:abstractNumId w:val="7"/>
  </w:num>
  <w:num w:numId="25">
    <w:abstractNumId w:val="10"/>
  </w:num>
  <w:num w:numId="26">
    <w:abstractNumId w:val="11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D3"/>
    <w:rsid w:val="00006446"/>
    <w:rsid w:val="00011BCF"/>
    <w:rsid w:val="00017179"/>
    <w:rsid w:val="000300F4"/>
    <w:rsid w:val="000334EC"/>
    <w:rsid w:val="000765AA"/>
    <w:rsid w:val="000C355B"/>
    <w:rsid w:val="000F6499"/>
    <w:rsid w:val="001A4206"/>
    <w:rsid w:val="001C03CF"/>
    <w:rsid w:val="001C7B35"/>
    <w:rsid w:val="001D43C4"/>
    <w:rsid w:val="001D51B2"/>
    <w:rsid w:val="001E002B"/>
    <w:rsid w:val="00205556"/>
    <w:rsid w:val="00237F99"/>
    <w:rsid w:val="0027736E"/>
    <w:rsid w:val="00281CA5"/>
    <w:rsid w:val="00281CC5"/>
    <w:rsid w:val="002A5B60"/>
    <w:rsid w:val="002B5AC2"/>
    <w:rsid w:val="002F65C8"/>
    <w:rsid w:val="003120F2"/>
    <w:rsid w:val="00320A4F"/>
    <w:rsid w:val="00347609"/>
    <w:rsid w:val="003F6919"/>
    <w:rsid w:val="00404D0A"/>
    <w:rsid w:val="00464E4D"/>
    <w:rsid w:val="004A43BD"/>
    <w:rsid w:val="004B28AC"/>
    <w:rsid w:val="00534275"/>
    <w:rsid w:val="00534DE2"/>
    <w:rsid w:val="005737CF"/>
    <w:rsid w:val="005A4506"/>
    <w:rsid w:val="005C01BE"/>
    <w:rsid w:val="00607F16"/>
    <w:rsid w:val="0061107F"/>
    <w:rsid w:val="00651E16"/>
    <w:rsid w:val="00666C57"/>
    <w:rsid w:val="006A0778"/>
    <w:rsid w:val="006C6CEF"/>
    <w:rsid w:val="006C6D50"/>
    <w:rsid w:val="00701E7E"/>
    <w:rsid w:val="0071230B"/>
    <w:rsid w:val="007C6839"/>
    <w:rsid w:val="007E1C0D"/>
    <w:rsid w:val="007F459F"/>
    <w:rsid w:val="007F7394"/>
    <w:rsid w:val="007F7D0C"/>
    <w:rsid w:val="00804F1F"/>
    <w:rsid w:val="00887F6C"/>
    <w:rsid w:val="00907DFB"/>
    <w:rsid w:val="00924A82"/>
    <w:rsid w:val="00933BF9"/>
    <w:rsid w:val="00980C60"/>
    <w:rsid w:val="00987BE8"/>
    <w:rsid w:val="009C23C0"/>
    <w:rsid w:val="009C740C"/>
    <w:rsid w:val="009F2ED3"/>
    <w:rsid w:val="00A46EDF"/>
    <w:rsid w:val="00A73BAC"/>
    <w:rsid w:val="00A96D8B"/>
    <w:rsid w:val="00AE00BA"/>
    <w:rsid w:val="00AE6AC1"/>
    <w:rsid w:val="00AF239B"/>
    <w:rsid w:val="00AF39B5"/>
    <w:rsid w:val="00B36129"/>
    <w:rsid w:val="00B64D00"/>
    <w:rsid w:val="00B73A8D"/>
    <w:rsid w:val="00B940B1"/>
    <w:rsid w:val="00B94182"/>
    <w:rsid w:val="00C1219F"/>
    <w:rsid w:val="00C23C84"/>
    <w:rsid w:val="00C53B01"/>
    <w:rsid w:val="00C75CDC"/>
    <w:rsid w:val="00CB3319"/>
    <w:rsid w:val="00CE43DD"/>
    <w:rsid w:val="00CF24EA"/>
    <w:rsid w:val="00D034F2"/>
    <w:rsid w:val="00D0684F"/>
    <w:rsid w:val="00D0686C"/>
    <w:rsid w:val="00D217BA"/>
    <w:rsid w:val="00D4056E"/>
    <w:rsid w:val="00D73EF4"/>
    <w:rsid w:val="00D75905"/>
    <w:rsid w:val="00D80E4A"/>
    <w:rsid w:val="00D83AD4"/>
    <w:rsid w:val="00DA08C0"/>
    <w:rsid w:val="00DA40EC"/>
    <w:rsid w:val="00DA7D55"/>
    <w:rsid w:val="00E0779D"/>
    <w:rsid w:val="00E31BC9"/>
    <w:rsid w:val="00E35934"/>
    <w:rsid w:val="00E45C60"/>
    <w:rsid w:val="00E52C0A"/>
    <w:rsid w:val="00E61F45"/>
    <w:rsid w:val="00E75509"/>
    <w:rsid w:val="00EB50BB"/>
    <w:rsid w:val="00EB7493"/>
    <w:rsid w:val="00EE66FA"/>
    <w:rsid w:val="00F51D51"/>
    <w:rsid w:val="00F629F2"/>
    <w:rsid w:val="00FA11D3"/>
    <w:rsid w:val="00F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6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0684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684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06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068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684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D0684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D0684F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D068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84F"/>
    <w:pPr>
      <w:ind w:left="720"/>
      <w:contextualSpacing/>
    </w:pPr>
  </w:style>
  <w:style w:type="table" w:styleId="a7">
    <w:name w:val="Table Grid"/>
    <w:basedOn w:val="a1"/>
    <w:uiPriority w:val="59"/>
    <w:rsid w:val="00D0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68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8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D0684F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D0684F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0684F"/>
    <w:rPr>
      <w:vertAlign w:val="superscript"/>
    </w:rPr>
  </w:style>
  <w:style w:type="paragraph" w:customStyle="1" w:styleId="ConsPlusNonformat">
    <w:name w:val="ConsPlusNonformat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068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84F"/>
  </w:style>
  <w:style w:type="character" w:styleId="ae">
    <w:name w:val="Strong"/>
    <w:basedOn w:val="a0"/>
    <w:uiPriority w:val="99"/>
    <w:qFormat/>
    <w:rsid w:val="00D0684F"/>
    <w:rPr>
      <w:b/>
      <w:bCs/>
    </w:rPr>
  </w:style>
  <w:style w:type="paragraph" w:styleId="af">
    <w:name w:val="header"/>
    <w:basedOn w:val="a"/>
    <w:link w:val="af0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D0684F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D068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D0684F"/>
    <w:rPr>
      <w:rFonts w:cs="Times New Roman"/>
      <w:color w:val="808080"/>
    </w:rPr>
  </w:style>
  <w:style w:type="paragraph" w:customStyle="1" w:styleId="13">
    <w:name w:val="Абзац списка1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D068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6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0684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684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06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068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684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D0684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D0684F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D068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84F"/>
    <w:pPr>
      <w:ind w:left="720"/>
      <w:contextualSpacing/>
    </w:pPr>
  </w:style>
  <w:style w:type="table" w:styleId="a7">
    <w:name w:val="Table Grid"/>
    <w:basedOn w:val="a1"/>
    <w:uiPriority w:val="59"/>
    <w:rsid w:val="00D0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68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8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D0684F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D0684F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0684F"/>
    <w:rPr>
      <w:vertAlign w:val="superscript"/>
    </w:rPr>
  </w:style>
  <w:style w:type="paragraph" w:customStyle="1" w:styleId="ConsPlusNonformat">
    <w:name w:val="ConsPlusNonformat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068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84F"/>
  </w:style>
  <w:style w:type="character" w:styleId="ae">
    <w:name w:val="Strong"/>
    <w:basedOn w:val="a0"/>
    <w:uiPriority w:val="99"/>
    <w:qFormat/>
    <w:rsid w:val="00D0684F"/>
    <w:rPr>
      <w:b/>
      <w:bCs/>
    </w:rPr>
  </w:style>
  <w:style w:type="paragraph" w:styleId="af">
    <w:name w:val="header"/>
    <w:basedOn w:val="a"/>
    <w:link w:val="af0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D0684F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D068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D0684F"/>
    <w:rPr>
      <w:rFonts w:cs="Times New Roman"/>
      <w:color w:val="808080"/>
    </w:rPr>
  </w:style>
  <w:style w:type="paragraph" w:customStyle="1" w:styleId="13">
    <w:name w:val="Абзац списка1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D068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7.wmf"/><Relationship Id="rId39" Type="http://schemas.openxmlformats.org/officeDocument/2006/relationships/image" Target="media/image29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image" Target="media/image24.wmf"/><Relationship Id="rId42" Type="http://schemas.openxmlformats.org/officeDocument/2006/relationships/image" Target="media/image31.wmf"/><Relationship Id="rId47" Type="http://schemas.openxmlformats.org/officeDocument/2006/relationships/image" Target="media/image35.wm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yperlink" Target="consultantplus://offline/ref=F1BAA7E1732B272973928243A5C816B2DFF4FB8B77E6BF30E940CBDD3E385A3369E609604AE0AD2EF4P9K" TargetMode="External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hyperlink" Target="consultantplus://offline/ref=349934EECCC398DF3B1BAA7EB168041D9DFF9B555410B06BB28704C7FC466E0B4A9C353F4B4C1A44N0F7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0.wmf"/><Relationship Id="rId41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hyperlink" Target="consultantplus://offline/ref=F1BAA7E1732B272973928243A5C816B2DFF5F3897AE1BF30E940CBDD3E385A3369E609604AE0AF27F4P6K" TargetMode="External"/><Relationship Id="rId45" Type="http://schemas.openxmlformats.org/officeDocument/2006/relationships/image" Target="media/image34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19.wmf"/><Relationship Id="rId36" Type="http://schemas.openxmlformats.org/officeDocument/2006/relationships/image" Target="media/image26.wmf"/><Relationship Id="rId49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hyperlink" Target="consultantplus://offline/ref=F1BAA7E1732B272973928243A5C816B2DFFAFD8D70E0BF30E940CBDD3EF3P8K" TargetMode="External"/><Relationship Id="rId44" Type="http://schemas.openxmlformats.org/officeDocument/2006/relationships/image" Target="media/image3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5.wmf"/><Relationship Id="rId43" Type="http://schemas.openxmlformats.org/officeDocument/2006/relationships/image" Target="media/image32.wmf"/><Relationship Id="rId48" Type="http://schemas.openxmlformats.org/officeDocument/2006/relationships/image" Target="media/image36.wmf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1B75-38B9-4023-A446-58C00E6C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8042</Words>
  <Characters>45841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enshulgina</cp:lastModifiedBy>
  <cp:revision>2</cp:revision>
  <cp:lastPrinted>2016-07-05T07:53:00Z</cp:lastPrinted>
  <dcterms:created xsi:type="dcterms:W3CDTF">2018-02-08T11:47:00Z</dcterms:created>
  <dcterms:modified xsi:type="dcterms:W3CDTF">2018-02-08T11:47:00Z</dcterms:modified>
</cp:coreProperties>
</file>