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7FDB" w:rsidTr="009E22D4">
        <w:trPr>
          <w:trHeight w:val="1408"/>
        </w:trPr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Default="00EE7FDB" w:rsidP="00391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AF34FE">
              <w:rPr>
                <w:rFonts w:eastAsia="Calibri"/>
                <w:sz w:val="28"/>
                <w:szCs w:val="28"/>
              </w:rPr>
              <w:t>14.1</w:t>
            </w:r>
            <w:r w:rsidR="0039105D">
              <w:rPr>
                <w:rFonts w:eastAsia="Calibri"/>
                <w:sz w:val="28"/>
                <w:szCs w:val="28"/>
              </w:rPr>
              <w:t>2</w:t>
            </w:r>
            <w:bookmarkStart w:id="0" w:name="_GoBack"/>
            <w:bookmarkEnd w:id="0"/>
            <w:r w:rsidR="00AF34FE">
              <w:rPr>
                <w:rFonts w:eastAsia="Calibri"/>
                <w:sz w:val="28"/>
                <w:szCs w:val="28"/>
              </w:rPr>
              <w:t xml:space="preserve">.2018 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AF34FE">
              <w:rPr>
                <w:rFonts w:eastAsia="Calibri"/>
                <w:sz w:val="28"/>
                <w:szCs w:val="28"/>
              </w:rPr>
              <w:t>1111-р</w:t>
            </w:r>
          </w:p>
        </w:tc>
      </w:tr>
    </w:tbl>
    <w:p w:rsidR="00EE7FDB" w:rsidRPr="007E521C" w:rsidRDefault="009E22D4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</w:t>
      </w:r>
    </w:p>
    <w:p w:rsidR="00476510" w:rsidRDefault="009E22D4" w:rsidP="00476510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9E22D4" w:rsidP="00476510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810"/>
      </w:tblGrid>
      <w:tr w:rsidR="00476510" w:rsidRPr="005835D5" w:rsidTr="00FE756C">
        <w:trPr>
          <w:trHeight w:val="5656"/>
        </w:trPr>
        <w:tc>
          <w:tcPr>
            <w:tcW w:w="3261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Антиликаторов 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Александрович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Бородина </w:t>
            </w:r>
          </w:p>
          <w:p w:rsidR="00804B11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Pr="00804B11" w:rsidRDefault="00804B11" w:rsidP="00804B11">
            <w:pPr>
              <w:rPr>
                <w:rFonts w:eastAsia="Calibri"/>
                <w:sz w:val="28"/>
                <w:szCs w:val="28"/>
              </w:rPr>
            </w:pP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E756C" w:rsidRDefault="00FE756C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Фоменко</w:t>
            </w: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Витальевна</w:t>
            </w: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FE756C" w:rsidRDefault="00FE756C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Агапова </w:t>
            </w:r>
          </w:p>
          <w:p w:rsidR="00476510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Светлана Сергеевна</w:t>
            </w:r>
          </w:p>
        </w:tc>
        <w:tc>
          <w:tcPr>
            <w:tcW w:w="5810" w:type="dxa"/>
          </w:tcPr>
          <w:p w:rsidR="00A15025" w:rsidRDefault="00A15025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главы администрации</w:t>
            </w:r>
            <w:r w:rsidR="00804B11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FE756C" w:rsidRDefault="00FE756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</w:t>
            </w:r>
            <w:r w:rsidR="00804B11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804B11" w:rsidRDefault="00804B11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6438EF" w:rsidRDefault="006438EF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 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FE756C">
        <w:tc>
          <w:tcPr>
            <w:tcW w:w="3261" w:type="dxa"/>
          </w:tcPr>
          <w:p w:rsidR="007E521C" w:rsidRP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7E521C" w:rsidRDefault="007E521C" w:rsidP="007E521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>Елена Николаевна</w:t>
            </w: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E521C" w:rsidRDefault="007E521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Галкина </w:t>
            </w:r>
          </w:p>
          <w:p w:rsidR="00476510" w:rsidRPr="005835D5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Николаевна</w:t>
            </w:r>
          </w:p>
        </w:tc>
        <w:tc>
          <w:tcPr>
            <w:tcW w:w="5810" w:type="dxa"/>
          </w:tcPr>
          <w:p w:rsidR="007E521C" w:rsidRDefault="007E521C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 xml:space="preserve">ых объектов управления развития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9E22D4" w:rsidRDefault="009E22D4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r w:rsidRPr="005835D5">
              <w:rPr>
                <w:rFonts w:eastAsia="Calibri"/>
                <w:sz w:val="28"/>
                <w:szCs w:val="28"/>
              </w:rPr>
              <w:t>руководител</w:t>
            </w:r>
            <w:r>
              <w:rPr>
                <w:rFonts w:eastAsia="Calibri"/>
                <w:sz w:val="28"/>
                <w:szCs w:val="28"/>
              </w:rPr>
              <w:t>я</w:t>
            </w:r>
            <w:r w:rsidR="006438EF">
              <w:rPr>
                <w:rFonts w:eastAsia="Calibri"/>
                <w:sz w:val="28"/>
                <w:szCs w:val="28"/>
              </w:rPr>
              <w:t xml:space="preserve"> управления </w:t>
            </w:r>
            <w:r>
              <w:rPr>
                <w:rFonts w:eastAsia="Calibri"/>
                <w:sz w:val="28"/>
                <w:szCs w:val="28"/>
              </w:rPr>
              <w:t>развития предпринимательства, потребительского рынка и инновационной политики администрации городского округа город Во</w:t>
            </w:r>
            <w:r w:rsidR="00804B11">
              <w:rPr>
                <w:rFonts w:eastAsia="Calibri"/>
                <w:sz w:val="28"/>
                <w:szCs w:val="28"/>
              </w:rPr>
              <w:t xml:space="preserve">ронеж, член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A15025" w:rsidRPr="00A15025" w:rsidRDefault="00A15025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476510" w:rsidRPr="005835D5" w:rsidTr="00FE756C">
        <w:trPr>
          <w:trHeight w:val="2272"/>
        </w:trPr>
        <w:tc>
          <w:tcPr>
            <w:tcW w:w="3261" w:type="dxa"/>
          </w:tcPr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Запольских </w:t>
            </w: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Маргарита Игоревна</w:t>
            </w:r>
          </w:p>
          <w:p w:rsidR="00804B11" w:rsidRDefault="00804B11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804B11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804B11" w:rsidRDefault="00804B11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7E521C" w:rsidRPr="005835D5" w:rsidRDefault="007E521C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B66FA" w:rsidRPr="005835D5" w:rsidTr="00FE756C">
        <w:trPr>
          <w:trHeight w:val="2272"/>
        </w:trPr>
        <w:tc>
          <w:tcPr>
            <w:tcW w:w="3261" w:type="dxa"/>
          </w:tcPr>
          <w:p w:rsidR="002B66FA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Кабацкая</w:t>
            </w:r>
          </w:p>
          <w:p w:rsidR="002B66FA" w:rsidRPr="007E521C" w:rsidRDefault="002B66FA" w:rsidP="000F7C00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</w:tc>
        <w:tc>
          <w:tcPr>
            <w:tcW w:w="5810" w:type="dxa"/>
          </w:tcPr>
          <w:p w:rsidR="002B66FA" w:rsidRPr="005835D5" w:rsidRDefault="002B66FA" w:rsidP="002B66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</w:tc>
      </w:tr>
      <w:tr w:rsidR="002B66FA" w:rsidRPr="005835D5" w:rsidTr="00FE756C">
        <w:tc>
          <w:tcPr>
            <w:tcW w:w="3261" w:type="dxa"/>
          </w:tcPr>
          <w:p w:rsidR="002B66FA" w:rsidRDefault="002B66FA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Копейченко </w:t>
            </w:r>
          </w:p>
          <w:p w:rsidR="002B66FA" w:rsidRPr="005835D5" w:rsidRDefault="002B66FA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 Игоревич</w:t>
            </w:r>
          </w:p>
        </w:tc>
        <w:tc>
          <w:tcPr>
            <w:tcW w:w="5810" w:type="dxa"/>
          </w:tcPr>
          <w:p w:rsidR="002B66FA" w:rsidRPr="005835D5" w:rsidRDefault="002B66FA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главный специалист отдела распоряжения муниципальным имуществом управления имущественных и земельных отношений</w:t>
            </w:r>
            <w:r w:rsidRPr="005835D5">
              <w:rPr>
                <w:rFonts w:eastAsia="Calibri"/>
                <w:sz w:val="28"/>
                <w:szCs w:val="28"/>
              </w:rPr>
              <w:t xml:space="preserve">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</w:tc>
      </w:tr>
      <w:tr w:rsidR="00FE756C" w:rsidRPr="005835D5" w:rsidTr="00FE756C">
        <w:tc>
          <w:tcPr>
            <w:tcW w:w="3261" w:type="dxa"/>
          </w:tcPr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 xml:space="preserve">Седых </w:t>
            </w:r>
          </w:p>
          <w:p w:rsidR="00FE756C" w:rsidRPr="00ED22D3" w:rsidRDefault="00FE756C" w:rsidP="00FE756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Ирина Ивановна</w:t>
            </w:r>
          </w:p>
          <w:p w:rsidR="00FE756C" w:rsidRDefault="00FE756C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0" w:type="dxa"/>
          </w:tcPr>
          <w:p w:rsidR="00FE756C" w:rsidRPr="005835D5" w:rsidRDefault="00FE756C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>
              <w:rPr>
                <w:sz w:val="28"/>
                <w:szCs w:val="28"/>
              </w:rPr>
              <w:t>га город Воронеж, член комиссии</w:t>
            </w: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9E22D4" w:rsidRDefault="009E22D4" w:rsidP="00476510">
      <w:pPr>
        <w:jc w:val="both"/>
        <w:rPr>
          <w:sz w:val="28"/>
          <w:szCs w:val="28"/>
        </w:rPr>
      </w:pP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Руководитель управления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>развития предпринимательства,</w:t>
      </w:r>
    </w:p>
    <w:p w:rsidR="00476510" w:rsidRDefault="00476510" w:rsidP="00476510">
      <w:pPr>
        <w:tabs>
          <w:tab w:val="left" w:pos="567"/>
        </w:tabs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потребительского рынка и </w:t>
      </w:r>
    </w:p>
    <w:p w:rsidR="00F10979" w:rsidRPr="008C1643" w:rsidRDefault="00476510" w:rsidP="008C1643">
      <w:pPr>
        <w:tabs>
          <w:tab w:val="left" w:pos="567"/>
        </w:tabs>
        <w:rPr>
          <w:sz w:val="29"/>
          <w:szCs w:val="29"/>
        </w:rPr>
      </w:pPr>
      <w:r>
        <w:rPr>
          <w:bCs/>
          <w:sz w:val="29"/>
          <w:szCs w:val="29"/>
        </w:rPr>
        <w:t>инновационной политики                                                           Л.В. Бородина</w:t>
      </w:r>
    </w:p>
    <w:sectPr w:rsidR="00F10979" w:rsidRPr="008C1643" w:rsidSect="0047651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05" w:rsidRDefault="00481705" w:rsidP="00476510">
      <w:r>
        <w:separator/>
      </w:r>
    </w:p>
  </w:endnote>
  <w:endnote w:type="continuationSeparator" w:id="0">
    <w:p w:rsidR="00481705" w:rsidRDefault="00481705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05" w:rsidRDefault="00481705" w:rsidP="00476510">
      <w:r>
        <w:separator/>
      </w:r>
    </w:p>
  </w:footnote>
  <w:footnote w:type="continuationSeparator" w:id="0">
    <w:p w:rsidR="00481705" w:rsidRDefault="00481705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9C3A6B">
        <w:pPr>
          <w:pStyle w:val="a3"/>
          <w:jc w:val="center"/>
        </w:pPr>
        <w:r>
          <w:fldChar w:fldCharType="begin"/>
        </w:r>
        <w:r w:rsidR="00476510">
          <w:instrText>PAGE   \* MERGEFORMAT</w:instrText>
        </w:r>
        <w:r>
          <w:fldChar w:fldCharType="separate"/>
        </w:r>
        <w:r w:rsidR="0039105D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0614B8"/>
    <w:rsid w:val="001D5EDF"/>
    <w:rsid w:val="00202C74"/>
    <w:rsid w:val="002B66FA"/>
    <w:rsid w:val="003110E3"/>
    <w:rsid w:val="003556DD"/>
    <w:rsid w:val="00363872"/>
    <w:rsid w:val="0039105D"/>
    <w:rsid w:val="00422A97"/>
    <w:rsid w:val="00446429"/>
    <w:rsid w:val="00476510"/>
    <w:rsid w:val="00481705"/>
    <w:rsid w:val="004C009A"/>
    <w:rsid w:val="004E1C76"/>
    <w:rsid w:val="005D3C49"/>
    <w:rsid w:val="005F1BAD"/>
    <w:rsid w:val="006438EF"/>
    <w:rsid w:val="006B0C66"/>
    <w:rsid w:val="007049AF"/>
    <w:rsid w:val="00727D98"/>
    <w:rsid w:val="007E521C"/>
    <w:rsid w:val="00804B11"/>
    <w:rsid w:val="008054FF"/>
    <w:rsid w:val="008C13D1"/>
    <w:rsid w:val="008C1643"/>
    <w:rsid w:val="009C3A6B"/>
    <w:rsid w:val="009E22D4"/>
    <w:rsid w:val="00A15025"/>
    <w:rsid w:val="00A177C7"/>
    <w:rsid w:val="00A50F95"/>
    <w:rsid w:val="00AD0E6D"/>
    <w:rsid w:val="00AF34FE"/>
    <w:rsid w:val="00D054F2"/>
    <w:rsid w:val="00D32EA2"/>
    <w:rsid w:val="00ED22D3"/>
    <w:rsid w:val="00EE7FDB"/>
    <w:rsid w:val="00F10979"/>
    <w:rsid w:val="00F206B3"/>
    <w:rsid w:val="00FA40D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2018-11-27T13:27:00Z</cp:lastPrinted>
  <dcterms:created xsi:type="dcterms:W3CDTF">2018-12-18T10:43:00Z</dcterms:created>
  <dcterms:modified xsi:type="dcterms:W3CDTF">2018-12-18T10:43:00Z</dcterms:modified>
</cp:coreProperties>
</file>