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CC" w:rsidRPr="00A66609" w:rsidRDefault="001A1384" w:rsidP="000F5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F50CC" w:rsidRPr="00A66609">
        <w:rPr>
          <w:rFonts w:ascii="Times New Roman" w:hAnsi="Times New Roman"/>
          <w:sz w:val="28"/>
          <w:szCs w:val="28"/>
        </w:rPr>
        <w:t>УТВЕРЖДЕНА</w:t>
      </w:r>
    </w:p>
    <w:p w:rsidR="000F50CC" w:rsidRPr="00A66609" w:rsidRDefault="000F50CC" w:rsidP="000F50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66609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0F50CC" w:rsidRPr="00A66609" w:rsidRDefault="000F50CC" w:rsidP="000F50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66609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0F50CC" w:rsidRPr="00A66609" w:rsidRDefault="000F50CC" w:rsidP="000F5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6609"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</w:t>
      </w:r>
      <w:r w:rsidR="005A3D1A">
        <w:rPr>
          <w:rFonts w:ascii="Times New Roman" w:hAnsi="Times New Roman"/>
          <w:sz w:val="28"/>
          <w:szCs w:val="28"/>
        </w:rPr>
        <w:t xml:space="preserve"> 18.12.2019    </w:t>
      </w:r>
      <w:r w:rsidRPr="00A66609">
        <w:rPr>
          <w:rFonts w:ascii="Times New Roman" w:hAnsi="Times New Roman"/>
          <w:sz w:val="28"/>
          <w:szCs w:val="28"/>
        </w:rPr>
        <w:t xml:space="preserve"> №</w:t>
      </w:r>
      <w:r w:rsidR="005A3D1A">
        <w:rPr>
          <w:rFonts w:ascii="Times New Roman" w:hAnsi="Times New Roman"/>
          <w:sz w:val="28"/>
          <w:szCs w:val="28"/>
        </w:rPr>
        <w:t xml:space="preserve"> 981-р</w:t>
      </w:r>
      <w:bookmarkStart w:id="0" w:name="_GoBack"/>
      <w:bookmarkEnd w:id="0"/>
    </w:p>
    <w:p w:rsidR="007D69A1" w:rsidRPr="00A66609" w:rsidRDefault="007D69A1" w:rsidP="000F5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615" w:rsidRPr="00A66609" w:rsidRDefault="00170615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Pr="00A66609" w:rsidRDefault="00500883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205" w:rsidRPr="00A66609" w:rsidRDefault="000A385B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П</w:t>
      </w:r>
      <w:r w:rsidR="00952205" w:rsidRPr="00A66609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438" w:rsidRPr="00A66609" w:rsidRDefault="0068362C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</w:t>
      </w:r>
      <w:r w:rsidR="00DB4503" w:rsidRPr="00A666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F0B" w:rsidRPr="00A66609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ЗЕМЕЛЬНОГО КОНТРОЛЯ НА </w:t>
      </w:r>
      <w:r w:rsidR="00A53577" w:rsidRPr="00A66609">
        <w:rPr>
          <w:rFonts w:ascii="Times New Roman" w:hAnsi="Times New Roman" w:cs="Times New Roman"/>
          <w:b/>
          <w:sz w:val="28"/>
          <w:szCs w:val="28"/>
        </w:rPr>
        <w:t>ТЕРРИТОРИИ Г</w:t>
      </w:r>
      <w:r w:rsidR="002C0A38" w:rsidRPr="00A66609">
        <w:rPr>
          <w:rFonts w:ascii="Times New Roman" w:hAnsi="Times New Roman" w:cs="Times New Roman"/>
          <w:b/>
          <w:sz w:val="28"/>
          <w:szCs w:val="28"/>
        </w:rPr>
        <w:t>ОРОДСКОГО ОКРУГА ГОРОД ВОРОНЕЖ</w:t>
      </w:r>
      <w:r w:rsidR="00A822DB" w:rsidRPr="00A66609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 w:rsidR="00A53577" w:rsidRPr="00A66609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462438" w:rsidRPr="00A66609" w:rsidRDefault="00462438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38" w:rsidRPr="00A66609" w:rsidRDefault="00462438" w:rsidP="00462438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462438" w:rsidRPr="00A66609" w:rsidRDefault="00462438" w:rsidP="0046243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2438" w:rsidRPr="00A66609" w:rsidRDefault="00462438" w:rsidP="004624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1.1. Вид осуществляемого муниципального контроля</w:t>
      </w:r>
    </w:p>
    <w:p w:rsidR="006A689B" w:rsidRPr="00A66609" w:rsidRDefault="006A689B" w:rsidP="006A689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609">
        <w:rPr>
          <w:rFonts w:ascii="Times New Roman" w:hAnsi="Times New Roman" w:cs="Times New Roman"/>
          <w:sz w:val="28"/>
          <w:szCs w:val="28"/>
        </w:rPr>
        <w:t>М</w:t>
      </w:r>
      <w:r w:rsidRPr="00A66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униципальный земельный контроль - это деятельность органов местного самоуправления по </w:t>
      </w:r>
      <w:proofErr w:type="gramStart"/>
      <w:r w:rsidRPr="00A6660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 за</w:t>
      </w:r>
      <w:proofErr w:type="gramEnd"/>
      <w:r w:rsidRPr="00A66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85723D" w:rsidRPr="00A66609" w:rsidRDefault="0085723D" w:rsidP="008572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3D" w:rsidRPr="00A66609" w:rsidRDefault="0085723D" w:rsidP="008572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1.2. Подконтрольные субъекты</w:t>
      </w:r>
    </w:p>
    <w:p w:rsidR="0085723D" w:rsidRPr="00A66609" w:rsidRDefault="0085723D" w:rsidP="008572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осуществляющие хозяйственную деятельность на территории муниципального образования городской округ город Воронеж.</w:t>
      </w:r>
    </w:p>
    <w:p w:rsidR="005F210C" w:rsidRPr="00A66609" w:rsidRDefault="005F210C" w:rsidP="008572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23D" w:rsidRPr="00A66609" w:rsidRDefault="0085723D" w:rsidP="008572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 xml:space="preserve">1.3. Обязательные требования, требования, установленные </w:t>
      </w:r>
      <w:r w:rsidRPr="00A666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законодательством Российской Федерации, законодательством субъекта Российской Федерации,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оценка соблюдения которых является предметом земельного муниципального контроля</w:t>
      </w:r>
    </w:p>
    <w:p w:rsidR="0085723D" w:rsidRPr="00A66609" w:rsidRDefault="0085723D" w:rsidP="00857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3D" w:rsidRPr="00A66609" w:rsidRDefault="002C0A38" w:rsidP="002C0A3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5A3D1A">
        <w:rPr>
          <w:rFonts w:ascii="Times New Roman" w:hAnsi="Times New Roman"/>
          <w:color w:val="111111"/>
          <w:sz w:val="28"/>
          <w:szCs w:val="28"/>
        </w:rPr>
        <w:tab/>
      </w:r>
      <w:r w:rsidR="0085723D" w:rsidRPr="00A66609">
        <w:rPr>
          <w:rFonts w:ascii="Times New Roman" w:hAnsi="Times New Roman"/>
          <w:color w:val="111111"/>
          <w:sz w:val="28"/>
          <w:szCs w:val="28"/>
        </w:rPr>
        <w:t xml:space="preserve">Земельный кодекс Российской Федерации </w:t>
      </w:r>
      <w:r w:rsidR="00B2374C" w:rsidRPr="00A66609">
        <w:rPr>
          <w:rFonts w:ascii="Times New Roman" w:hAnsi="Times New Roman"/>
          <w:color w:val="111111"/>
          <w:sz w:val="28"/>
          <w:szCs w:val="28"/>
        </w:rPr>
        <w:t>(ст. 25,</w:t>
      </w:r>
      <w:r w:rsidR="00730B35" w:rsidRPr="00A66609">
        <w:rPr>
          <w:rFonts w:ascii="Times New Roman" w:hAnsi="Times New Roman"/>
          <w:color w:val="111111"/>
          <w:sz w:val="28"/>
          <w:szCs w:val="28"/>
        </w:rPr>
        <w:t xml:space="preserve"> ст.</w:t>
      </w:r>
      <w:r w:rsidR="00B11906" w:rsidRPr="00A6660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B2374C" w:rsidRPr="00A66609">
        <w:rPr>
          <w:rFonts w:ascii="Times New Roman" w:hAnsi="Times New Roman"/>
          <w:color w:val="111111"/>
          <w:sz w:val="28"/>
          <w:szCs w:val="28"/>
        </w:rPr>
        <w:t>26,</w:t>
      </w:r>
      <w:r w:rsidR="00730B35" w:rsidRPr="00A6660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86776" w:rsidRPr="00A66609">
        <w:rPr>
          <w:rFonts w:ascii="Times New Roman" w:hAnsi="Times New Roman"/>
          <w:color w:val="111111"/>
          <w:sz w:val="28"/>
          <w:szCs w:val="28"/>
        </w:rPr>
        <w:t xml:space="preserve">                        </w:t>
      </w:r>
      <w:r w:rsidR="00730B35" w:rsidRPr="00A66609">
        <w:rPr>
          <w:rFonts w:ascii="Times New Roman" w:hAnsi="Times New Roman"/>
          <w:color w:val="111111"/>
          <w:sz w:val="28"/>
          <w:szCs w:val="28"/>
        </w:rPr>
        <w:t xml:space="preserve">абзац </w:t>
      </w:r>
      <w:r w:rsidR="00286776" w:rsidRPr="00A66609">
        <w:rPr>
          <w:rFonts w:ascii="Times New Roman" w:hAnsi="Times New Roman"/>
          <w:color w:val="111111"/>
          <w:sz w:val="28"/>
          <w:szCs w:val="28"/>
        </w:rPr>
        <w:t xml:space="preserve">2 </w:t>
      </w:r>
      <w:proofErr w:type="gramStart"/>
      <w:r w:rsidR="00286776" w:rsidRPr="00A66609">
        <w:rPr>
          <w:rFonts w:ascii="Times New Roman" w:hAnsi="Times New Roman"/>
          <w:color w:val="111111"/>
          <w:sz w:val="28"/>
          <w:szCs w:val="28"/>
          <w:lang w:val="en-US"/>
        </w:rPr>
        <w:t>c</w:t>
      </w:r>
      <w:proofErr w:type="gramEnd"/>
      <w:r w:rsidR="00730B35" w:rsidRPr="00A66609">
        <w:rPr>
          <w:rFonts w:ascii="Times New Roman" w:hAnsi="Times New Roman"/>
          <w:color w:val="111111"/>
          <w:sz w:val="28"/>
          <w:szCs w:val="28"/>
        </w:rPr>
        <w:t xml:space="preserve">т. </w:t>
      </w:r>
      <w:r w:rsidR="00B2374C" w:rsidRPr="00A66609">
        <w:rPr>
          <w:rFonts w:ascii="Times New Roman" w:hAnsi="Times New Roman"/>
          <w:color w:val="111111"/>
          <w:sz w:val="28"/>
          <w:szCs w:val="28"/>
        </w:rPr>
        <w:t>42</w:t>
      </w:r>
      <w:r w:rsidR="00730B35" w:rsidRPr="00A66609">
        <w:rPr>
          <w:rFonts w:ascii="Times New Roman" w:hAnsi="Times New Roman"/>
          <w:color w:val="111111"/>
          <w:sz w:val="28"/>
          <w:szCs w:val="28"/>
        </w:rPr>
        <w:t>).</w:t>
      </w:r>
    </w:p>
    <w:p w:rsidR="0085723D" w:rsidRPr="00A66609" w:rsidRDefault="0085723D" w:rsidP="008572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1.4. Количество подконтрольных субъектов</w:t>
      </w:r>
    </w:p>
    <w:p w:rsidR="0085723D" w:rsidRPr="00A66609" w:rsidRDefault="0085723D" w:rsidP="0085723D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63C1D" w:rsidRPr="00A66609">
        <w:rPr>
          <w:rFonts w:ascii="Times New Roman" w:hAnsi="Times New Roman" w:cs="Times New Roman"/>
          <w:sz w:val="28"/>
          <w:szCs w:val="28"/>
        </w:rPr>
        <w:t>01</w:t>
      </w:r>
      <w:r w:rsidRPr="00A66609">
        <w:rPr>
          <w:rFonts w:ascii="Times New Roman" w:hAnsi="Times New Roman" w:cs="Times New Roman"/>
          <w:sz w:val="28"/>
          <w:szCs w:val="28"/>
        </w:rPr>
        <w:t>.</w:t>
      </w:r>
      <w:r w:rsidR="00403033" w:rsidRPr="00A66609">
        <w:rPr>
          <w:rFonts w:ascii="Times New Roman" w:hAnsi="Times New Roman" w:cs="Times New Roman"/>
          <w:sz w:val="28"/>
          <w:szCs w:val="28"/>
        </w:rPr>
        <w:t>07</w:t>
      </w:r>
      <w:r w:rsidRPr="00A66609">
        <w:rPr>
          <w:rFonts w:ascii="Times New Roman" w:hAnsi="Times New Roman" w:cs="Times New Roman"/>
          <w:sz w:val="28"/>
          <w:szCs w:val="28"/>
        </w:rPr>
        <w:t xml:space="preserve">.2019 общее количество юридических лиц, индивидуальных предпринимателей, осуществляющих хозяйственную деятельность на территории муниципального образования городской округ город Воронеж, – </w:t>
      </w:r>
      <w:r w:rsidR="00403033" w:rsidRPr="00A66609">
        <w:rPr>
          <w:rFonts w:ascii="Times New Roman" w:hAnsi="Times New Roman" w:cs="Times New Roman"/>
          <w:sz w:val="28"/>
          <w:szCs w:val="28"/>
        </w:rPr>
        <w:t>69001</w:t>
      </w:r>
      <w:r w:rsidRPr="00A66609">
        <w:rPr>
          <w:rFonts w:ascii="Times New Roman" w:hAnsi="Times New Roman" w:cs="Times New Roman"/>
          <w:sz w:val="28"/>
          <w:szCs w:val="28"/>
        </w:rPr>
        <w:t>.</w:t>
      </w:r>
    </w:p>
    <w:p w:rsidR="0085723D" w:rsidRPr="00A66609" w:rsidRDefault="0085723D" w:rsidP="0085723D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23D" w:rsidRPr="00A66609" w:rsidRDefault="0085723D" w:rsidP="00857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1.5. Данные о проведенных мероприятиях по муниципальному земельному контролю, мероприятиях по профилактике нарушений и их результатах</w:t>
      </w:r>
    </w:p>
    <w:p w:rsidR="0085723D" w:rsidRPr="00A66609" w:rsidRDefault="0085723D" w:rsidP="0085723D">
      <w:pPr>
        <w:widowControl w:val="0"/>
        <w:overflowPunct w:val="0"/>
        <w:autoSpaceDE w:val="0"/>
        <w:autoSpaceDN w:val="0"/>
        <w:adjustRightInd w:val="0"/>
        <w:spacing w:before="80"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 </w:t>
      </w:r>
      <w:r w:rsidR="00B35CD6" w:rsidRPr="00A66609">
        <w:rPr>
          <w:rFonts w:ascii="Times New Roman" w:hAnsi="Times New Roman" w:cs="Times New Roman"/>
          <w:sz w:val="28"/>
          <w:szCs w:val="28"/>
        </w:rPr>
        <w:t>по состоянию на 01.10.2019</w:t>
      </w:r>
      <w:r w:rsidRPr="00A66609">
        <w:rPr>
          <w:rFonts w:ascii="Times New Roman" w:hAnsi="Times New Roman" w:cs="Times New Roman"/>
          <w:sz w:val="28"/>
          <w:szCs w:val="28"/>
        </w:rPr>
        <w:t xml:space="preserve"> год</w:t>
      </w:r>
      <w:r w:rsidR="00BE2B39" w:rsidRPr="00A66609">
        <w:rPr>
          <w:rFonts w:ascii="Times New Roman" w:hAnsi="Times New Roman" w:cs="Times New Roman"/>
          <w:sz w:val="28"/>
          <w:szCs w:val="28"/>
        </w:rPr>
        <w:t>а</w:t>
      </w:r>
      <w:r w:rsidRPr="00A66609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04569" w:rsidRPr="00A66609">
        <w:rPr>
          <w:rFonts w:ascii="Times New Roman" w:hAnsi="Times New Roman" w:cs="Times New Roman"/>
          <w:sz w:val="28"/>
          <w:szCs w:val="28"/>
        </w:rPr>
        <w:t>7</w:t>
      </w:r>
      <w:r w:rsidRPr="00A66609">
        <w:rPr>
          <w:rFonts w:ascii="Times New Roman" w:hAnsi="Times New Roman" w:cs="Times New Roman"/>
          <w:sz w:val="28"/>
          <w:szCs w:val="28"/>
        </w:rPr>
        <w:t xml:space="preserve"> выездных проверок в отношении юридических лиц и индивидуальных предпринимателей (</w:t>
      </w:r>
      <w:r w:rsidR="00E332B6" w:rsidRPr="00A66609">
        <w:rPr>
          <w:rFonts w:ascii="Times New Roman" w:hAnsi="Times New Roman" w:cs="Times New Roman"/>
          <w:sz w:val="28"/>
          <w:szCs w:val="28"/>
        </w:rPr>
        <w:t>5</w:t>
      </w:r>
      <w:r w:rsidRPr="00A66609">
        <w:rPr>
          <w:rFonts w:ascii="Times New Roman" w:hAnsi="Times New Roman" w:cs="Times New Roman"/>
          <w:sz w:val="28"/>
          <w:szCs w:val="28"/>
        </w:rPr>
        <w:t xml:space="preserve"> плановых проверок, </w:t>
      </w:r>
      <w:r w:rsidR="00B35CD6" w:rsidRPr="00A66609">
        <w:rPr>
          <w:rFonts w:ascii="Times New Roman" w:hAnsi="Times New Roman" w:cs="Times New Roman"/>
          <w:sz w:val="28"/>
          <w:szCs w:val="28"/>
        </w:rPr>
        <w:t>2</w:t>
      </w:r>
      <w:r w:rsidRPr="00A66609">
        <w:rPr>
          <w:rFonts w:ascii="Times New Roman" w:hAnsi="Times New Roman" w:cs="Times New Roman"/>
          <w:sz w:val="28"/>
          <w:szCs w:val="28"/>
        </w:rPr>
        <w:t xml:space="preserve"> внеплановы</w:t>
      </w:r>
      <w:r w:rsidR="00B35CD6" w:rsidRPr="00A66609">
        <w:rPr>
          <w:rFonts w:ascii="Times New Roman" w:hAnsi="Times New Roman" w:cs="Times New Roman"/>
          <w:sz w:val="28"/>
          <w:szCs w:val="28"/>
        </w:rPr>
        <w:t>е</w:t>
      </w:r>
      <w:r w:rsidRPr="00A66609">
        <w:rPr>
          <w:rFonts w:ascii="Times New Roman" w:hAnsi="Times New Roman" w:cs="Times New Roman"/>
          <w:sz w:val="28"/>
          <w:szCs w:val="28"/>
        </w:rPr>
        <w:t xml:space="preserve"> проверки). </w:t>
      </w:r>
    </w:p>
    <w:p w:rsidR="006105DC" w:rsidRPr="00A66609" w:rsidRDefault="0085723D" w:rsidP="006105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66609">
        <w:rPr>
          <w:rFonts w:ascii="Times New Roman" w:hAnsi="Times New Roman" w:cs="Times New Roman"/>
          <w:sz w:val="28"/>
          <w:szCs w:val="28"/>
        </w:rPr>
        <w:t xml:space="preserve">При проведении проверок в отношении юридических лиц и индивидуальных предпринимателей </w:t>
      </w:r>
      <w:r w:rsidR="00B35CD6" w:rsidRPr="00A66609">
        <w:rPr>
          <w:rFonts w:ascii="Times New Roman" w:hAnsi="Times New Roman" w:cs="Times New Roman"/>
          <w:sz w:val="28"/>
          <w:szCs w:val="28"/>
        </w:rPr>
        <w:t>по состоянию на 01.10.2019</w:t>
      </w:r>
      <w:r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BE2B39" w:rsidRPr="00A6660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66609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6105DC" w:rsidRPr="00A66609">
        <w:rPr>
          <w:rFonts w:ascii="Times New Roman" w:hAnsi="Times New Roman" w:cs="Times New Roman"/>
          <w:sz w:val="28"/>
          <w:szCs w:val="28"/>
        </w:rPr>
        <w:t>ы:</w:t>
      </w:r>
      <w:r w:rsidR="00BE2B39"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6105DC" w:rsidRPr="00A66609">
        <w:rPr>
          <w:rFonts w:ascii="Times New Roman" w:hAnsi="Times New Roman" w:cs="Times New Roman"/>
          <w:sz w:val="28"/>
          <w:szCs w:val="28"/>
        </w:rPr>
        <w:t>1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609">
        <w:rPr>
          <w:rFonts w:ascii="Times New Roman" w:hAnsi="Times New Roman" w:cs="Times New Roman"/>
          <w:sz w:val="28"/>
          <w:szCs w:val="28"/>
        </w:rPr>
        <w:t>правонарушени</w:t>
      </w:r>
      <w:r w:rsidR="006105DC" w:rsidRPr="00A66609">
        <w:rPr>
          <w:rFonts w:ascii="Times New Roman" w:hAnsi="Times New Roman" w:cs="Times New Roman"/>
          <w:sz w:val="28"/>
          <w:szCs w:val="28"/>
        </w:rPr>
        <w:t xml:space="preserve">е нарушения обязательных требований земельного законодательства по </w:t>
      </w:r>
      <w:r w:rsidR="00623C71" w:rsidRPr="00A66609">
        <w:rPr>
          <w:rFonts w:ascii="Times New Roman" w:hAnsi="Times New Roman" w:cs="Times New Roman"/>
          <w:sz w:val="28"/>
          <w:szCs w:val="28"/>
        </w:rPr>
        <w:t xml:space="preserve">ч. 1 </w:t>
      </w:r>
      <w:r w:rsidR="006105DC" w:rsidRPr="00A66609">
        <w:rPr>
          <w:rFonts w:ascii="Times New Roman" w:hAnsi="Times New Roman" w:cs="Times New Roman"/>
          <w:sz w:val="28"/>
          <w:szCs w:val="28"/>
        </w:rPr>
        <w:t xml:space="preserve">ст. 7.1 КоАП РФ </w:t>
      </w:r>
      <w:r w:rsidR="006105DC" w:rsidRPr="00A66609">
        <w:rPr>
          <w:color w:val="000000"/>
          <w:sz w:val="28"/>
          <w:szCs w:val="28"/>
          <w:shd w:val="clear" w:color="auto" w:fill="FFFFFF"/>
        </w:rPr>
        <w:t>(</w:t>
      </w:r>
      <w:r w:rsidR="006105DC" w:rsidRPr="00A66609">
        <w:rPr>
          <w:rFonts w:ascii="Times New Roman" w:hAnsi="Times New Roman" w:cs="Times New Roman"/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участок), и 1</w:t>
      </w:r>
      <w:r w:rsidR="006105DC" w:rsidRPr="00A66609">
        <w:rPr>
          <w:sz w:val="28"/>
          <w:szCs w:val="28"/>
        </w:rPr>
        <w:t xml:space="preserve"> </w:t>
      </w:r>
      <w:r w:rsidR="006105DC" w:rsidRPr="00A66609">
        <w:rPr>
          <w:rFonts w:ascii="Times New Roman" w:hAnsi="Times New Roman" w:cs="Times New Roman"/>
          <w:sz w:val="28"/>
          <w:szCs w:val="28"/>
        </w:rPr>
        <w:t>правонарушение, обязательных</w:t>
      </w:r>
      <w:proofErr w:type="gramEnd"/>
      <w:r w:rsidR="006105DC" w:rsidRPr="00A66609">
        <w:rPr>
          <w:rFonts w:ascii="Times New Roman" w:hAnsi="Times New Roman" w:cs="Times New Roman"/>
          <w:sz w:val="28"/>
          <w:szCs w:val="28"/>
        </w:rPr>
        <w:t xml:space="preserve"> требований земельного законодательства по </w:t>
      </w:r>
      <w:r w:rsidR="00623C71" w:rsidRPr="00A66609">
        <w:rPr>
          <w:rFonts w:ascii="Times New Roman" w:hAnsi="Times New Roman" w:cs="Times New Roman"/>
          <w:sz w:val="28"/>
          <w:szCs w:val="28"/>
        </w:rPr>
        <w:t xml:space="preserve">ч. 1 </w:t>
      </w:r>
      <w:r w:rsidR="006105DC" w:rsidRPr="00A66609">
        <w:rPr>
          <w:rFonts w:ascii="Times New Roman" w:hAnsi="Times New Roman" w:cs="Times New Roman"/>
          <w:sz w:val="28"/>
          <w:szCs w:val="28"/>
        </w:rPr>
        <w:t>ст. 8.8 КоАП РФ (использование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использованием).</w:t>
      </w:r>
    </w:p>
    <w:p w:rsidR="0013487A" w:rsidRPr="00A66609" w:rsidRDefault="0013487A" w:rsidP="0013487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609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требований, требований </w:t>
      </w:r>
      <w:r w:rsidR="002A2D2F" w:rsidRPr="00A66609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A66609">
        <w:rPr>
          <w:rFonts w:ascii="Times New Roman" w:hAnsi="Times New Roman" w:cs="Times New Roman"/>
          <w:sz w:val="28"/>
          <w:szCs w:val="28"/>
        </w:rPr>
        <w:t>, администрация городского округа город Воронеж осуществляет мероприятия по профилактике таких нарушений в соответствии с ежегодно утверждаемой Программой профилактики нарушений обязательных требований, требований в сфере муниципального</w:t>
      </w:r>
      <w:proofErr w:type="gramEnd"/>
      <w:r w:rsidRPr="00A66609">
        <w:rPr>
          <w:rFonts w:ascii="Times New Roman" w:hAnsi="Times New Roman" w:cs="Times New Roman"/>
          <w:sz w:val="28"/>
          <w:szCs w:val="28"/>
        </w:rPr>
        <w:t xml:space="preserve"> земельного контроля.</w:t>
      </w:r>
    </w:p>
    <w:p w:rsidR="0085723D" w:rsidRPr="00A66609" w:rsidRDefault="0085723D" w:rsidP="00857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23D" w:rsidRPr="00A66609" w:rsidRDefault="0085723D" w:rsidP="008572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1.6. Мероприятия по профилактике нарушений обязательных требований</w:t>
      </w:r>
      <w:r w:rsidR="009128CC" w:rsidRPr="00A66609">
        <w:rPr>
          <w:rFonts w:ascii="Times New Roman" w:hAnsi="Times New Roman" w:cs="Times New Roman"/>
          <w:b/>
          <w:sz w:val="28"/>
          <w:szCs w:val="28"/>
        </w:rPr>
        <w:t xml:space="preserve"> в сфере муниципального земельного контроля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</w:t>
      </w:r>
    </w:p>
    <w:p w:rsidR="0085723D" w:rsidRPr="00A66609" w:rsidRDefault="0085723D" w:rsidP="008572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округа город</w:t>
      </w:r>
      <w:r w:rsidR="002C0A38" w:rsidRPr="00A66609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и их результаты</w:t>
      </w:r>
    </w:p>
    <w:p w:rsidR="0085723D" w:rsidRPr="00A66609" w:rsidRDefault="0085723D" w:rsidP="008572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3D" w:rsidRPr="00A66609" w:rsidRDefault="009128CC" w:rsidP="0085723D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1.6.1</w:t>
      </w:r>
      <w:r w:rsidR="0085723D" w:rsidRPr="00A66609">
        <w:rPr>
          <w:rFonts w:ascii="Times New Roman" w:hAnsi="Times New Roman" w:cs="Times New Roman"/>
          <w:sz w:val="28"/>
          <w:szCs w:val="28"/>
        </w:rPr>
        <w:t>. Размещены на официальных сайтах администрации городского округа город Воронеж (далее - Администрация) и управления имущественных и земельных отношений (далее - Управление) в сети Интернет перечень нормативных правовых актов или их отдельных частей, содержащих требования, оценк</w:t>
      </w:r>
      <w:r w:rsidR="00A96AAF" w:rsidRPr="00A66609">
        <w:rPr>
          <w:rFonts w:ascii="Times New Roman" w:hAnsi="Times New Roman" w:cs="Times New Roman"/>
          <w:sz w:val="28"/>
          <w:szCs w:val="28"/>
        </w:rPr>
        <w:t>а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623C71" w:rsidRPr="00A66609" w:rsidRDefault="009128CC" w:rsidP="00623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1.6.2.</w:t>
      </w:r>
      <w:r w:rsidR="0085723D" w:rsidRPr="00A66609">
        <w:rPr>
          <w:rFonts w:ascii="Times New Roman" w:hAnsi="Times New Roman" w:cs="Times New Roman"/>
          <w:sz w:val="28"/>
          <w:szCs w:val="28"/>
        </w:rPr>
        <w:t> </w:t>
      </w:r>
      <w:r w:rsidR="00623C71" w:rsidRPr="00A66609">
        <w:rPr>
          <w:rFonts w:ascii="Times New Roman" w:hAnsi="Times New Roman" w:cs="Times New Roman"/>
          <w:sz w:val="28"/>
          <w:szCs w:val="28"/>
        </w:rPr>
        <w:t xml:space="preserve">Сотрудники Управления, в течение 2019 года по мере обращения, проводили прием, оказывали консультацию </w:t>
      </w:r>
      <w:r w:rsidR="00B44878" w:rsidRPr="00A66609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 </w:t>
      </w:r>
      <w:r w:rsidR="00623C71" w:rsidRPr="00A66609">
        <w:rPr>
          <w:rFonts w:ascii="Times New Roman" w:hAnsi="Times New Roman" w:cs="Times New Roman"/>
          <w:sz w:val="28"/>
          <w:szCs w:val="28"/>
        </w:rPr>
        <w:t>по вопросам организации и проведения проверок, соблюдения требований законодательства при осуществлении муниципального земельного контроля, также в ходе проведения проверок проводилась разъяснительная работа</w:t>
      </w:r>
      <w:r w:rsidR="00A655D4" w:rsidRPr="00A66609">
        <w:rPr>
          <w:rFonts w:ascii="Times New Roman" w:hAnsi="Times New Roman" w:cs="Times New Roman"/>
          <w:sz w:val="28"/>
          <w:szCs w:val="28"/>
        </w:rPr>
        <w:t xml:space="preserve"> юридическим лицам и индивидуальным предпринимателям</w:t>
      </w:r>
      <w:r w:rsidR="00623C71" w:rsidRPr="00A66609">
        <w:rPr>
          <w:rFonts w:ascii="Times New Roman" w:hAnsi="Times New Roman" w:cs="Times New Roman"/>
          <w:sz w:val="28"/>
          <w:szCs w:val="28"/>
        </w:rPr>
        <w:t>.</w:t>
      </w:r>
    </w:p>
    <w:p w:rsidR="0085723D" w:rsidRPr="00A66609" w:rsidRDefault="009128CC" w:rsidP="0085723D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1.6.3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. Размещено на сайте Администрации и </w:t>
      </w:r>
      <w:r w:rsidR="002A2D2F" w:rsidRPr="00A66609">
        <w:rPr>
          <w:rFonts w:ascii="Times New Roman" w:hAnsi="Times New Roman" w:cs="Times New Roman"/>
          <w:sz w:val="28"/>
          <w:szCs w:val="28"/>
        </w:rPr>
        <w:t>Управления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 в сети Интернет обобщение практики осуществления в соответствующей сфере деятельности муниципального земельного контроля </w:t>
      </w:r>
      <w:r w:rsidR="00BE2B39" w:rsidRPr="00A66609">
        <w:rPr>
          <w:rFonts w:ascii="Times New Roman" w:hAnsi="Times New Roman" w:cs="Times New Roman"/>
          <w:sz w:val="28"/>
          <w:szCs w:val="28"/>
        </w:rPr>
        <w:t xml:space="preserve">по состоянию на 01.10.2019 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за </w:t>
      </w:r>
      <w:r w:rsidR="00BE2B39" w:rsidRPr="00A66609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85723D" w:rsidRPr="00A66609">
        <w:rPr>
          <w:rFonts w:ascii="Times New Roman" w:hAnsi="Times New Roman" w:cs="Times New Roman"/>
          <w:sz w:val="28"/>
          <w:szCs w:val="28"/>
        </w:rPr>
        <w:t>201</w:t>
      </w:r>
      <w:r w:rsidR="006105DC" w:rsidRPr="00A66609">
        <w:rPr>
          <w:rFonts w:ascii="Times New Roman" w:hAnsi="Times New Roman" w:cs="Times New Roman"/>
          <w:sz w:val="28"/>
          <w:szCs w:val="28"/>
        </w:rPr>
        <w:t>9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 год</w:t>
      </w:r>
      <w:r w:rsidR="00BE2B39" w:rsidRPr="00A66609">
        <w:rPr>
          <w:rFonts w:ascii="Times New Roman" w:hAnsi="Times New Roman" w:cs="Times New Roman"/>
          <w:sz w:val="28"/>
          <w:szCs w:val="28"/>
        </w:rPr>
        <w:t>а</w:t>
      </w:r>
      <w:r w:rsidR="0085723D" w:rsidRPr="00A66609">
        <w:rPr>
          <w:rFonts w:ascii="Times New Roman" w:hAnsi="Times New Roman" w:cs="Times New Roman"/>
          <w:sz w:val="28"/>
          <w:szCs w:val="28"/>
        </w:rPr>
        <w:t>.</w:t>
      </w:r>
    </w:p>
    <w:p w:rsidR="00E50E18" w:rsidRPr="00A66609" w:rsidRDefault="009128CC" w:rsidP="00E50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1.6.4</w:t>
      </w:r>
      <w:r w:rsidR="0085723D" w:rsidRPr="00A666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723D" w:rsidRPr="00A66609">
        <w:rPr>
          <w:rFonts w:ascii="Times New Roman" w:hAnsi="Times New Roman" w:cs="Times New Roman"/>
          <w:sz w:val="28"/>
          <w:szCs w:val="28"/>
        </w:rPr>
        <w:t>В</w:t>
      </w:r>
      <w:r w:rsidR="00E50E18" w:rsidRPr="00A66609">
        <w:rPr>
          <w:rFonts w:ascii="Times New Roman" w:hAnsi="Times New Roman" w:cs="Times New Roman"/>
          <w:sz w:val="28"/>
          <w:szCs w:val="28"/>
        </w:rPr>
        <w:t xml:space="preserve"> соответствии с ч. 5-7 ст. 8.2 Федерального закона от 26.12.2008 № 294-ФЗ «О защите прав юридических лиц и индивидуальных предпринимателе</w:t>
      </w:r>
      <w:r w:rsidR="00E50E18" w:rsidRPr="00A66609">
        <w:rPr>
          <w:rFonts w:ascii="Times New Roman" w:hAnsi="Times New Roman" w:cs="Times New Roman"/>
          <w:sz w:val="28"/>
          <w:szCs w:val="28"/>
        </w:rPr>
        <w:tab/>
        <w:t xml:space="preserve"> при осуществлении государственного контроля (надзора) и муниципального контроля», по состоянию на 01.10.2019 </w:t>
      </w:r>
      <w:r w:rsidR="00BE2B39" w:rsidRPr="00A66609">
        <w:rPr>
          <w:rFonts w:ascii="Times New Roman" w:hAnsi="Times New Roman" w:cs="Times New Roman"/>
          <w:sz w:val="28"/>
          <w:szCs w:val="28"/>
        </w:rPr>
        <w:t xml:space="preserve">года </w:t>
      </w:r>
      <w:r w:rsidR="00E50E18" w:rsidRPr="00A66609">
        <w:rPr>
          <w:rFonts w:ascii="Times New Roman" w:hAnsi="Times New Roman" w:cs="Times New Roman"/>
          <w:sz w:val="28"/>
          <w:szCs w:val="28"/>
        </w:rPr>
        <w:t xml:space="preserve">внесено предостережение юридическому лицу ПЛК «Чайка» о недопустимости нарушения обязательных требований земельного законодательства на земельном участке, расположенном по адресу: г. Воронеж, переулок </w:t>
      </w:r>
      <w:proofErr w:type="spellStart"/>
      <w:r w:rsidR="00E50E18" w:rsidRPr="00A66609">
        <w:rPr>
          <w:rFonts w:ascii="Times New Roman" w:hAnsi="Times New Roman" w:cs="Times New Roman"/>
          <w:sz w:val="28"/>
          <w:szCs w:val="28"/>
        </w:rPr>
        <w:t>Инютинский</w:t>
      </w:r>
      <w:proofErr w:type="spellEnd"/>
      <w:r w:rsidR="00E50E18" w:rsidRPr="00A66609">
        <w:rPr>
          <w:rFonts w:ascii="Times New Roman" w:hAnsi="Times New Roman" w:cs="Times New Roman"/>
          <w:sz w:val="28"/>
          <w:szCs w:val="28"/>
        </w:rPr>
        <w:t xml:space="preserve">, 59. </w:t>
      </w:r>
      <w:proofErr w:type="gramEnd"/>
    </w:p>
    <w:p w:rsidR="00D72243" w:rsidRPr="00A66609" w:rsidRDefault="00D72243" w:rsidP="00D722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1.6.</w:t>
      </w:r>
      <w:r w:rsidR="00623C71" w:rsidRPr="00A66609">
        <w:rPr>
          <w:rFonts w:ascii="Times New Roman" w:hAnsi="Times New Roman" w:cs="Times New Roman"/>
          <w:sz w:val="28"/>
          <w:szCs w:val="28"/>
        </w:rPr>
        <w:t>5</w:t>
      </w:r>
      <w:r w:rsidRPr="00A6660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66609">
        <w:rPr>
          <w:rFonts w:ascii="Times New Roman" w:hAnsi="Times New Roman" w:cs="Times New Roman"/>
          <w:sz w:val="28"/>
          <w:szCs w:val="28"/>
        </w:rPr>
        <w:t xml:space="preserve">На площадке Управления </w:t>
      </w:r>
      <w:proofErr w:type="spellStart"/>
      <w:r w:rsidRPr="00A6660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66609">
        <w:rPr>
          <w:rFonts w:ascii="Times New Roman" w:hAnsi="Times New Roman" w:cs="Times New Roman"/>
          <w:sz w:val="28"/>
          <w:szCs w:val="28"/>
        </w:rPr>
        <w:t xml:space="preserve"> по Воронежской 26.04.2019 проведено совместное совещание по вопросу повышения качества контрольных и надзорных мероприятий в рамках взаимодействия с органом государственного земельного надзора. 20.06.2019 -  на площадке Управления </w:t>
      </w:r>
      <w:proofErr w:type="spellStart"/>
      <w:r w:rsidRPr="00A6660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66609">
        <w:rPr>
          <w:rFonts w:ascii="Times New Roman" w:hAnsi="Times New Roman" w:cs="Times New Roman"/>
          <w:sz w:val="28"/>
          <w:szCs w:val="28"/>
        </w:rPr>
        <w:t xml:space="preserve"> по Воронежской области проведен</w:t>
      </w:r>
      <w:r w:rsidRPr="00A6660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 семинар для органов местного самоуправления по вопросам осуществления муниципального земельного, в части правоприменительной и контрольно-надзорной деятельности в сфере муниципального земельного контроля, выработки единого подхода</w:t>
      </w:r>
      <w:proofErr w:type="gramEnd"/>
      <w:r w:rsidRPr="00A66609">
        <w:rPr>
          <w:rFonts w:ascii="Times New Roman" w:hAnsi="Times New Roman" w:cs="Times New Roman"/>
          <w:color w:val="000000"/>
          <w:sz w:val="28"/>
          <w:szCs w:val="28"/>
        </w:rPr>
        <w:t xml:space="preserve"> к проверочным мероприятиям и единообразного применения норм действующего законодательства.</w:t>
      </w:r>
    </w:p>
    <w:p w:rsidR="0027492D" w:rsidRPr="00A66609" w:rsidRDefault="0027492D" w:rsidP="0085723D">
      <w:pPr>
        <w:spacing w:after="0" w:line="37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8CC" w:rsidRPr="00A66609" w:rsidRDefault="009128CC" w:rsidP="00912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1.7. Анализ и оценка рисков причинения вреда охраняемым законом ценностям и (или) анализ и оценка причиненного ущерба</w:t>
      </w:r>
    </w:p>
    <w:p w:rsidR="009128CC" w:rsidRPr="00A66609" w:rsidRDefault="009128CC" w:rsidP="009128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8CC" w:rsidRPr="00A66609" w:rsidRDefault="009128CC" w:rsidP="009128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</w:t>
      </w:r>
      <w:r w:rsidR="005745E8" w:rsidRPr="00A66609">
        <w:rPr>
          <w:rFonts w:ascii="Times New Roman" w:hAnsi="Times New Roman" w:cs="Times New Roman"/>
          <w:sz w:val="28"/>
          <w:szCs w:val="28"/>
        </w:rPr>
        <w:t>участки,</w:t>
      </w:r>
      <w:r w:rsidRPr="00A66609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5745E8" w:rsidRPr="00A66609">
        <w:rPr>
          <w:rFonts w:ascii="Times New Roman" w:hAnsi="Times New Roman" w:cs="Times New Roman"/>
          <w:sz w:val="28"/>
          <w:szCs w:val="28"/>
        </w:rPr>
        <w:t>е</w:t>
      </w:r>
      <w:r w:rsidRPr="00A66609">
        <w:rPr>
          <w:rFonts w:ascii="Times New Roman" w:hAnsi="Times New Roman" w:cs="Times New Roman"/>
          <w:sz w:val="28"/>
          <w:szCs w:val="28"/>
        </w:rPr>
        <w:t xml:space="preserve"> земельных участков не по целевому назначению. </w:t>
      </w:r>
    </w:p>
    <w:p w:rsidR="009128CC" w:rsidRPr="00A66609" w:rsidRDefault="009128CC" w:rsidP="009128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D72243" w:rsidRPr="00A66609" w:rsidRDefault="009128CC" w:rsidP="0027492D">
      <w:pPr>
        <w:pStyle w:val="ac"/>
        <w:spacing w:before="0" w:beforeAutospacing="0" w:after="225" w:afterAutospacing="0" w:line="360" w:lineRule="auto"/>
        <w:jc w:val="center"/>
        <w:rPr>
          <w:rFonts w:ascii="Tahoma" w:hAnsi="Tahoma" w:cs="Tahoma"/>
          <w:color w:val="4A4A4A"/>
          <w:sz w:val="18"/>
          <w:szCs w:val="18"/>
        </w:rPr>
      </w:pPr>
      <w:r w:rsidRPr="00A66609">
        <w:rPr>
          <w:rFonts w:ascii="Tahoma" w:hAnsi="Tahoma" w:cs="Tahoma"/>
          <w:color w:val="4A4A4A"/>
          <w:sz w:val="18"/>
          <w:szCs w:val="18"/>
        </w:rPr>
        <w:t> </w:t>
      </w:r>
    </w:p>
    <w:p w:rsidR="009128CC" w:rsidRPr="00A66609" w:rsidRDefault="009128CC" w:rsidP="002C0A38">
      <w:pPr>
        <w:pStyle w:val="ac"/>
        <w:numPr>
          <w:ilvl w:val="0"/>
          <w:numId w:val="5"/>
        </w:numPr>
        <w:spacing w:before="0" w:beforeAutospacing="0" w:after="225" w:afterAutospacing="0" w:line="360" w:lineRule="auto"/>
        <w:jc w:val="center"/>
        <w:rPr>
          <w:b/>
          <w:sz w:val="28"/>
          <w:szCs w:val="28"/>
        </w:rPr>
      </w:pPr>
      <w:r w:rsidRPr="00A66609">
        <w:rPr>
          <w:b/>
          <w:sz w:val="28"/>
          <w:szCs w:val="28"/>
        </w:rPr>
        <w:t>ПЛАНОВЫЕ ПОКАЗАТЕЛИ НА 20</w:t>
      </w:r>
      <w:r w:rsidR="00E50E18" w:rsidRPr="00A66609">
        <w:rPr>
          <w:b/>
          <w:sz w:val="28"/>
          <w:szCs w:val="28"/>
        </w:rPr>
        <w:t>20</w:t>
      </w:r>
      <w:r w:rsidRPr="00A66609">
        <w:rPr>
          <w:b/>
          <w:sz w:val="28"/>
          <w:szCs w:val="28"/>
        </w:rPr>
        <w:t>-202</w:t>
      </w:r>
      <w:r w:rsidR="00E50E18" w:rsidRPr="00A66609">
        <w:rPr>
          <w:b/>
          <w:sz w:val="28"/>
          <w:szCs w:val="28"/>
        </w:rPr>
        <w:t>2</w:t>
      </w:r>
      <w:r w:rsidRPr="00A66609">
        <w:rPr>
          <w:b/>
          <w:sz w:val="28"/>
          <w:szCs w:val="28"/>
        </w:rPr>
        <w:t xml:space="preserve"> ГОДЫ</w:t>
      </w:r>
    </w:p>
    <w:p w:rsidR="005160F7" w:rsidRPr="00A66609" w:rsidRDefault="009128CC" w:rsidP="009128CC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 по осуществлению муниципального земельного </w:t>
      </w:r>
      <w:proofErr w:type="gramStart"/>
      <w:r w:rsidRPr="00A666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6609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требований, требований,</w:t>
      </w:r>
      <w:r w:rsidR="005160F7" w:rsidRPr="00A66609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5160F7" w:rsidRPr="00A6660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 Российской Федерации, законодательством субъекта Российской Федерации,</w:t>
      </w:r>
      <w:r w:rsidR="005160F7" w:rsidRPr="00A66609">
        <w:rPr>
          <w:rFonts w:ascii="Times New Roman" w:hAnsi="Times New Roman" w:cs="Times New Roman"/>
          <w:sz w:val="28"/>
          <w:szCs w:val="28"/>
        </w:rPr>
        <w:t xml:space="preserve"> оценка соблюдения которых является предметом земельного контроля муниципального контроля </w:t>
      </w:r>
      <w:r w:rsidRPr="00A66609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  запланировано проведение   плановых проверок:</w:t>
      </w:r>
    </w:p>
    <w:p w:rsidR="005160F7" w:rsidRPr="00A66609" w:rsidRDefault="009128CC" w:rsidP="009128CC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- в 20</w:t>
      </w:r>
      <w:r w:rsidR="00E50E18" w:rsidRPr="00A66609">
        <w:rPr>
          <w:rFonts w:ascii="Times New Roman" w:hAnsi="Times New Roman" w:cs="Times New Roman"/>
          <w:sz w:val="28"/>
          <w:szCs w:val="28"/>
        </w:rPr>
        <w:t>20</w:t>
      </w:r>
      <w:r w:rsidRPr="00A6660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04569" w:rsidRPr="00A66609">
        <w:rPr>
          <w:rFonts w:ascii="Times New Roman" w:hAnsi="Times New Roman" w:cs="Times New Roman"/>
          <w:sz w:val="28"/>
          <w:szCs w:val="28"/>
        </w:rPr>
        <w:t>12</w:t>
      </w:r>
      <w:r w:rsidR="005160F7" w:rsidRPr="00A66609">
        <w:rPr>
          <w:rFonts w:ascii="Times New Roman" w:hAnsi="Times New Roman" w:cs="Times New Roman"/>
          <w:sz w:val="28"/>
          <w:szCs w:val="28"/>
        </w:rPr>
        <w:t xml:space="preserve"> проверок;</w:t>
      </w:r>
    </w:p>
    <w:p w:rsidR="005160F7" w:rsidRPr="00A66609" w:rsidRDefault="005160F7" w:rsidP="009128CC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- в 202</w:t>
      </w:r>
      <w:r w:rsidR="00E50E18" w:rsidRPr="00A66609">
        <w:rPr>
          <w:rFonts w:ascii="Times New Roman" w:hAnsi="Times New Roman" w:cs="Times New Roman"/>
          <w:sz w:val="28"/>
          <w:szCs w:val="28"/>
        </w:rPr>
        <w:t>1</w:t>
      </w:r>
      <w:r w:rsidRPr="00A6660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50E18" w:rsidRPr="00A66609">
        <w:rPr>
          <w:rFonts w:ascii="Times New Roman" w:hAnsi="Times New Roman" w:cs="Times New Roman"/>
          <w:sz w:val="28"/>
          <w:szCs w:val="28"/>
        </w:rPr>
        <w:t>1</w:t>
      </w:r>
      <w:r w:rsidR="00623C71" w:rsidRPr="00A66609">
        <w:rPr>
          <w:rFonts w:ascii="Times New Roman" w:hAnsi="Times New Roman" w:cs="Times New Roman"/>
          <w:sz w:val="28"/>
          <w:szCs w:val="28"/>
        </w:rPr>
        <w:t>4</w:t>
      </w:r>
      <w:r w:rsidRPr="00A66609">
        <w:rPr>
          <w:rFonts w:ascii="Times New Roman" w:hAnsi="Times New Roman" w:cs="Times New Roman"/>
          <w:sz w:val="28"/>
          <w:szCs w:val="28"/>
        </w:rPr>
        <w:t xml:space="preserve"> проверок;</w:t>
      </w:r>
    </w:p>
    <w:p w:rsidR="009128CC" w:rsidRPr="00A66609" w:rsidRDefault="005160F7" w:rsidP="009128CC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- в 202</w:t>
      </w:r>
      <w:r w:rsidR="00E50E18" w:rsidRPr="00A66609">
        <w:rPr>
          <w:rFonts w:ascii="Times New Roman" w:hAnsi="Times New Roman" w:cs="Times New Roman"/>
          <w:sz w:val="28"/>
          <w:szCs w:val="28"/>
        </w:rPr>
        <w:t>2</w:t>
      </w:r>
      <w:r w:rsidRPr="00A66609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623C71" w:rsidRPr="00A66609">
        <w:rPr>
          <w:rFonts w:ascii="Times New Roman" w:hAnsi="Times New Roman" w:cs="Times New Roman"/>
          <w:sz w:val="28"/>
          <w:szCs w:val="28"/>
        </w:rPr>
        <w:t>4</w:t>
      </w:r>
      <w:r w:rsidRPr="00A66609">
        <w:rPr>
          <w:rFonts w:ascii="Times New Roman" w:hAnsi="Times New Roman" w:cs="Times New Roman"/>
          <w:sz w:val="28"/>
          <w:szCs w:val="28"/>
        </w:rPr>
        <w:t xml:space="preserve"> проверок.</w:t>
      </w:r>
      <w:r w:rsidR="009128CC" w:rsidRPr="00A666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D2F" w:rsidRPr="00A66609" w:rsidRDefault="002A2D2F" w:rsidP="00516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516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0F7" w:rsidRPr="00A66609" w:rsidRDefault="005160F7" w:rsidP="00516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3. ЦЕЛИ И ЗАДАЧИ ПРОГРАММЫ ПРОФИЛАКТИКИ НАРУШЕНИЙ ОБЯЗАТЕЛЬНЫХ ТРЕБОВАНИЙ, ТРЕБОВАНИЙ, УСТАНОВЛЕННЫХ ЗАКОНОДАТЕЛЬСТВОМ РОССИЙСКОЙ ФЕДЕРАЦИИ,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609">
        <w:rPr>
          <w:rFonts w:ascii="Times New Roman" w:hAnsi="Times New Roman" w:cs="Times New Roman"/>
          <w:b/>
          <w:sz w:val="28"/>
          <w:szCs w:val="28"/>
        </w:rPr>
        <w:t>ЗАКОНОДАТЕЛЬСТВОМ СУБЪЕКТА РОССИЙСКОЙ ФЕДЕРАЦИИ,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609">
        <w:rPr>
          <w:rFonts w:ascii="Times New Roman" w:hAnsi="Times New Roman" w:cs="Times New Roman"/>
          <w:b/>
          <w:sz w:val="28"/>
          <w:szCs w:val="28"/>
        </w:rPr>
        <w:t>ОЦЕНКА КОТОРЫХ ЯВЛЯЕТСЯ ПРЕДМЕТОМ МУНИЦИПАЛЬНОГО ЗЕМЕЛЬНОГО КОНТРОЛЯ НА ТЕРРИТОРИИ ГОРОДСКОГО ОКРУГА ГОРОД ВОРОНЕЖ, НАПРАВЛЕННЫЕ НА МИНИМИЗАЦИЮ РИСКОВ ПРИЧИНЕНИЯ ВРЕДА ОХРАНЯЕМЫМ ЗАКОНОМ ЦЕННОСТЯМ И (ИЛИ) УЩЕРБА, ОСНОВАННЫЕ НА ОПИСАНИИ ПОДКОНТРОЛЬНОЙ СРЕДЫ</w:t>
      </w:r>
    </w:p>
    <w:p w:rsidR="005160F7" w:rsidRPr="00A66609" w:rsidRDefault="005160F7" w:rsidP="009128CC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033" w:rsidRPr="00A66609" w:rsidRDefault="006B6033" w:rsidP="006B6033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Муниципальный земельный контроль в сфере соблюдения обязательных требований, установленных законодательством Российской Федерации, законодательством субъекта Российской Федерации, осуществляется путем организации и проведения органами, обеспечивающими осуществление муниципального земельного контроля, плановых и внеплановых проверок.</w:t>
      </w:r>
    </w:p>
    <w:p w:rsidR="006B6033" w:rsidRPr="00A66609" w:rsidRDefault="006B6033" w:rsidP="006B60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E2B39" w:rsidRPr="00A66609">
        <w:rPr>
          <w:rFonts w:ascii="Times New Roman" w:hAnsi="Times New Roman" w:cs="Times New Roman"/>
          <w:sz w:val="28"/>
          <w:szCs w:val="28"/>
        </w:rPr>
        <w:t>0</w:t>
      </w:r>
      <w:r w:rsidRPr="00A66609">
        <w:rPr>
          <w:rFonts w:ascii="Times New Roman" w:hAnsi="Times New Roman" w:cs="Times New Roman"/>
          <w:sz w:val="28"/>
          <w:szCs w:val="28"/>
        </w:rPr>
        <w:t>1.</w:t>
      </w:r>
      <w:r w:rsidR="00403033" w:rsidRPr="00A66609">
        <w:rPr>
          <w:rFonts w:ascii="Times New Roman" w:hAnsi="Times New Roman" w:cs="Times New Roman"/>
          <w:sz w:val="28"/>
          <w:szCs w:val="28"/>
        </w:rPr>
        <w:t>07</w:t>
      </w:r>
      <w:r w:rsidRPr="00A66609">
        <w:rPr>
          <w:rFonts w:ascii="Times New Roman" w:hAnsi="Times New Roman" w:cs="Times New Roman"/>
          <w:sz w:val="28"/>
          <w:szCs w:val="28"/>
        </w:rPr>
        <w:t xml:space="preserve">.2019 общее количество юридических лиц, индивидуальных предпринимателей, осуществляющих хозяйственную деятельность на территории муниципального образования городской округ город Воронеж, </w:t>
      </w:r>
      <w:r w:rsidR="006B4FD2" w:rsidRPr="00A66609">
        <w:rPr>
          <w:rFonts w:ascii="Times New Roman" w:hAnsi="Times New Roman" w:cs="Times New Roman"/>
          <w:sz w:val="28"/>
          <w:szCs w:val="28"/>
        </w:rPr>
        <w:t>-</w:t>
      </w:r>
      <w:r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403033" w:rsidRPr="00A66609">
        <w:rPr>
          <w:rFonts w:ascii="Times New Roman" w:hAnsi="Times New Roman" w:cs="Times New Roman"/>
          <w:sz w:val="28"/>
          <w:szCs w:val="28"/>
        </w:rPr>
        <w:t>69001</w:t>
      </w:r>
      <w:r w:rsidRPr="00A66609">
        <w:rPr>
          <w:rFonts w:ascii="Times New Roman" w:hAnsi="Times New Roman" w:cs="Times New Roman"/>
          <w:sz w:val="28"/>
          <w:szCs w:val="28"/>
        </w:rPr>
        <w:t>.</w:t>
      </w:r>
    </w:p>
    <w:p w:rsidR="006B6033" w:rsidRPr="00A66609" w:rsidRDefault="006B4FD2" w:rsidP="006B603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При проведении проверок деятельности подконтрольных субъектов</w:t>
      </w:r>
      <w:r w:rsidR="00AB3D5F" w:rsidRPr="00A66609">
        <w:rPr>
          <w:rFonts w:ascii="Times New Roman" w:hAnsi="Times New Roman" w:cs="Times New Roman"/>
          <w:sz w:val="28"/>
          <w:szCs w:val="28"/>
        </w:rPr>
        <w:t xml:space="preserve"> выявлены</w:t>
      </w:r>
      <w:r w:rsidRPr="00A66609">
        <w:rPr>
          <w:rFonts w:ascii="Times New Roman" w:hAnsi="Times New Roman" w:cs="Times New Roman"/>
          <w:sz w:val="28"/>
          <w:szCs w:val="28"/>
        </w:rPr>
        <w:t xml:space="preserve"> факты </w:t>
      </w:r>
      <w:r w:rsidR="006B6033" w:rsidRPr="00A66609">
        <w:rPr>
          <w:rFonts w:ascii="Times New Roman" w:hAnsi="Times New Roman" w:cs="Times New Roman"/>
          <w:sz w:val="28"/>
          <w:szCs w:val="28"/>
        </w:rPr>
        <w:t>нарушения</w:t>
      </w:r>
      <w:r w:rsidRPr="00A66609">
        <w:rPr>
          <w:rFonts w:ascii="Times New Roman" w:hAnsi="Times New Roman" w:cs="Times New Roman"/>
          <w:sz w:val="28"/>
          <w:szCs w:val="28"/>
        </w:rPr>
        <w:t xml:space="preserve"> требований, установленных земельным законодательством</w:t>
      </w:r>
      <w:r w:rsidR="006B6033" w:rsidRPr="00A66609">
        <w:rPr>
          <w:rFonts w:ascii="Times New Roman" w:hAnsi="Times New Roman" w:cs="Times New Roman"/>
          <w:sz w:val="28"/>
          <w:szCs w:val="28"/>
        </w:rPr>
        <w:t>.</w:t>
      </w:r>
    </w:p>
    <w:p w:rsidR="00AB3D5F" w:rsidRPr="00A66609" w:rsidRDefault="002A2D2F" w:rsidP="00A5006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Основной</w:t>
      </w:r>
      <w:r w:rsidR="006B6033" w:rsidRPr="00A66609">
        <w:rPr>
          <w:rFonts w:ascii="Times New Roman" w:hAnsi="Times New Roman" w:cs="Times New Roman"/>
          <w:sz w:val="28"/>
          <w:szCs w:val="28"/>
        </w:rPr>
        <w:t xml:space="preserve"> проблемой в подконтрольной сфере, на решение которой направлена Программа профилактики нарушений обязательных требований, в сфере </w:t>
      </w:r>
      <w:r w:rsidR="006B4FD2" w:rsidRPr="00A66609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6B6033" w:rsidRPr="00A6660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Воронеж, является осуществление хозяйственной деятельности с нарушением требований, установленных </w:t>
      </w:r>
      <w:r w:rsidR="00A50064" w:rsidRPr="00A6660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</w:t>
      </w:r>
      <w:r w:rsidR="00AB3D5F" w:rsidRPr="00A66609">
        <w:rPr>
          <w:rFonts w:ascii="Times New Roman" w:hAnsi="Times New Roman" w:cs="Times New Roman"/>
          <w:sz w:val="28"/>
          <w:szCs w:val="28"/>
        </w:rPr>
        <w:t>.</w:t>
      </w:r>
    </w:p>
    <w:p w:rsidR="006B4FD2" w:rsidRPr="00A66609" w:rsidRDefault="00AB3D5F" w:rsidP="00A5006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6B4FD2" w:rsidRPr="00A66609">
        <w:rPr>
          <w:rFonts w:ascii="Times New Roman" w:hAnsi="Times New Roman" w:cs="Times New Roman"/>
          <w:sz w:val="28"/>
          <w:szCs w:val="28"/>
        </w:rPr>
        <w:t xml:space="preserve">Одной из причин нарушений обязательных требований, установленных </w:t>
      </w:r>
      <w:r w:rsidR="00A50064" w:rsidRPr="00A6660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субъекта Российской Федерации </w:t>
      </w:r>
      <w:r w:rsidR="006B4FD2" w:rsidRPr="00A6660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66609">
        <w:rPr>
          <w:rFonts w:ascii="Times New Roman" w:hAnsi="Times New Roman" w:cs="Times New Roman"/>
          <w:sz w:val="28"/>
          <w:szCs w:val="28"/>
        </w:rPr>
        <w:t>различное толкование</w:t>
      </w:r>
      <w:r w:rsidR="00B67F27" w:rsidRPr="00A66609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</w:t>
      </w:r>
      <w:r w:rsidRPr="00A66609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B67F27" w:rsidRPr="00A66609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Pr="00A66609">
        <w:rPr>
          <w:rFonts w:ascii="Times New Roman" w:hAnsi="Times New Roman" w:cs="Times New Roman"/>
          <w:sz w:val="28"/>
          <w:szCs w:val="28"/>
        </w:rPr>
        <w:t xml:space="preserve">законодательства и позиция </w:t>
      </w:r>
      <w:r w:rsidR="006B4FD2" w:rsidRPr="00A66609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A66609">
        <w:rPr>
          <w:rFonts w:ascii="Times New Roman" w:hAnsi="Times New Roman" w:cs="Times New Roman"/>
          <w:sz w:val="28"/>
          <w:szCs w:val="28"/>
        </w:rPr>
        <w:t xml:space="preserve"> о необязательности соблюдения </w:t>
      </w:r>
      <w:r w:rsidR="006B4FD2" w:rsidRPr="00A66609">
        <w:rPr>
          <w:rFonts w:ascii="Times New Roman" w:hAnsi="Times New Roman" w:cs="Times New Roman"/>
          <w:sz w:val="28"/>
          <w:szCs w:val="28"/>
        </w:rPr>
        <w:t>этих требований.</w:t>
      </w:r>
    </w:p>
    <w:p w:rsidR="00A50064" w:rsidRPr="00A66609" w:rsidRDefault="00701A8B" w:rsidP="00A50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Также т</w:t>
      </w:r>
      <w:r w:rsidR="00A50064" w:rsidRPr="00A66609">
        <w:rPr>
          <w:rFonts w:ascii="Times New Roman" w:hAnsi="Times New Roman" w:cs="Times New Roman"/>
          <w:sz w:val="28"/>
          <w:szCs w:val="28"/>
        </w:rPr>
        <w:t>екущее состояние подконтрольной среды характеризуется тем, что подконтрольные субъекты</w:t>
      </w:r>
      <w:r w:rsidR="002A2D2F"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A50064" w:rsidRPr="00A66609">
        <w:rPr>
          <w:rFonts w:ascii="Times New Roman" w:hAnsi="Times New Roman" w:cs="Times New Roman"/>
          <w:sz w:val="28"/>
          <w:szCs w:val="28"/>
        </w:rPr>
        <w:t xml:space="preserve">зачастую не владеют необходимыми знаниями в указанной сфере деятельности, что </w:t>
      </w:r>
      <w:r w:rsidR="002A2D2F" w:rsidRPr="00A66609">
        <w:rPr>
          <w:rFonts w:ascii="Times New Roman" w:hAnsi="Times New Roman" w:cs="Times New Roman"/>
          <w:sz w:val="28"/>
          <w:szCs w:val="28"/>
        </w:rPr>
        <w:t>приводит</w:t>
      </w:r>
      <w:r w:rsidR="00A50064" w:rsidRPr="00A66609">
        <w:rPr>
          <w:rFonts w:ascii="Times New Roman" w:hAnsi="Times New Roman" w:cs="Times New Roman"/>
          <w:sz w:val="28"/>
          <w:szCs w:val="28"/>
        </w:rPr>
        <w:t xml:space="preserve"> к нарушению ими обязательных требований. В этой связи работа по профилактике нарушений обязательных требований должна выстраиваться на регулярной основе.</w:t>
      </w:r>
    </w:p>
    <w:p w:rsidR="00A50064" w:rsidRPr="00A66609" w:rsidRDefault="00A50064" w:rsidP="00A5006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Решением данной проблемы может быть увеличение количества профилактических мероприятий, направленных на разъяснение подконтрольным субъектам необходимости выполнения обязательных требований, обеспечивающих осуществление муниципального земельного контроля.</w:t>
      </w:r>
    </w:p>
    <w:p w:rsidR="005F210C" w:rsidRPr="00A66609" w:rsidRDefault="005F210C" w:rsidP="00A5006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0F7" w:rsidRPr="00A66609" w:rsidRDefault="005160F7" w:rsidP="00B67F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3.1. Цели Программы профилактики нарушений</w:t>
      </w:r>
      <w:r w:rsidRPr="00A66609">
        <w:rPr>
          <w:b/>
        </w:rPr>
        <w:t xml:space="preserve"> </w:t>
      </w:r>
      <w:r w:rsidRPr="00A66609">
        <w:rPr>
          <w:rFonts w:ascii="Times New Roman" w:hAnsi="Times New Roman" w:cs="Times New Roman"/>
          <w:b/>
          <w:sz w:val="28"/>
          <w:szCs w:val="28"/>
        </w:rPr>
        <w:t>обязательных требований, требований, установленных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DC" w:rsidRPr="00A666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законодательством Российской Федерации, законодательством субъекта Российской Федерации,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оценка соблюдения которых является предметом </w:t>
      </w:r>
      <w:r w:rsidR="00B67F27" w:rsidRPr="00A6660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земельного контроля </w:t>
      </w:r>
      <w:r w:rsidRPr="00A66609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город Воронеж</w:t>
      </w:r>
      <w:r w:rsidR="002C0A38" w:rsidRPr="00A66609">
        <w:rPr>
          <w:rFonts w:ascii="Times New Roman" w:hAnsi="Times New Roman" w:cs="Times New Roman"/>
          <w:b/>
          <w:sz w:val="28"/>
          <w:szCs w:val="28"/>
        </w:rPr>
        <w:t>,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20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1</w:t>
      </w:r>
      <w:r w:rsidRPr="00A66609">
        <w:rPr>
          <w:rFonts w:ascii="Times New Roman" w:hAnsi="Times New Roman" w:cs="Times New Roman"/>
          <w:b/>
          <w:sz w:val="28"/>
          <w:szCs w:val="28"/>
        </w:rPr>
        <w:t>-202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160F7" w:rsidRPr="00A66609" w:rsidRDefault="005160F7" w:rsidP="005160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EC1" w:rsidRPr="00A66609" w:rsidRDefault="001857DC" w:rsidP="00EE1E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3.1.</w:t>
      </w:r>
      <w:r w:rsidR="00EE1EC1" w:rsidRPr="00A66609">
        <w:rPr>
          <w:rFonts w:ascii="Times New Roman" w:hAnsi="Times New Roman" w:cs="Times New Roman"/>
          <w:sz w:val="28"/>
          <w:szCs w:val="28"/>
        </w:rPr>
        <w:t>1.</w:t>
      </w:r>
      <w:r w:rsidR="002C0A38" w:rsidRPr="00A66609">
        <w:rPr>
          <w:rFonts w:ascii="Times New Roman" w:hAnsi="Times New Roman" w:cs="Times New Roman"/>
          <w:sz w:val="28"/>
          <w:szCs w:val="28"/>
        </w:rPr>
        <w:t xml:space="preserve"> </w:t>
      </w:r>
      <w:r w:rsidR="00EE1EC1" w:rsidRPr="00A66609">
        <w:rPr>
          <w:rFonts w:ascii="Times New Roman" w:hAnsi="Times New Roman" w:cs="Times New Roman"/>
          <w:sz w:val="28"/>
          <w:szCs w:val="28"/>
        </w:rPr>
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их возможному совершению.</w:t>
      </w:r>
    </w:p>
    <w:p w:rsidR="00EE1EC1" w:rsidRPr="00A66609" w:rsidRDefault="001857DC" w:rsidP="00EE1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3.1.</w:t>
      </w:r>
      <w:r w:rsidR="00EE1EC1" w:rsidRPr="00A66609">
        <w:rPr>
          <w:rFonts w:ascii="Times New Roman" w:hAnsi="Times New Roman" w:cs="Times New Roman"/>
          <w:sz w:val="28"/>
          <w:szCs w:val="28"/>
        </w:rPr>
        <w:t>2. Повышение прозрачности деятельности при осуществлении муниципального земельного контроля.</w:t>
      </w:r>
    </w:p>
    <w:p w:rsidR="00EE1EC1" w:rsidRPr="00A66609" w:rsidRDefault="00EE1EC1" w:rsidP="00EE1E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</w:t>
      </w:r>
      <w:r w:rsidR="001857DC" w:rsidRPr="00A66609">
        <w:rPr>
          <w:rFonts w:ascii="Times New Roman" w:hAnsi="Times New Roman" w:cs="Times New Roman"/>
          <w:sz w:val="28"/>
          <w:szCs w:val="28"/>
        </w:rPr>
        <w:t>.1</w:t>
      </w:r>
      <w:r w:rsidRPr="00A66609">
        <w:rPr>
          <w:rFonts w:ascii="Times New Roman" w:hAnsi="Times New Roman" w:cs="Times New Roman"/>
          <w:sz w:val="28"/>
          <w:szCs w:val="28"/>
        </w:rPr>
        <w:t>.</w:t>
      </w:r>
      <w:r w:rsidR="001857DC" w:rsidRPr="00A66609">
        <w:rPr>
          <w:rFonts w:ascii="Times New Roman" w:hAnsi="Times New Roman" w:cs="Times New Roman"/>
          <w:sz w:val="28"/>
          <w:szCs w:val="28"/>
        </w:rPr>
        <w:t>3.</w:t>
      </w:r>
      <w:r w:rsidRPr="00A66609">
        <w:rPr>
          <w:rFonts w:ascii="Times New Roman" w:hAnsi="Times New Roman" w:cs="Times New Roman"/>
          <w:sz w:val="28"/>
          <w:szCs w:val="28"/>
        </w:rPr>
        <w:t xml:space="preserve"> Мотивация к добросовестному  исполнению подконтрольными субъектами требований земельного законодательства и, как следствие, снижение уровня ущерба охраняемым законом ценностям.</w:t>
      </w:r>
    </w:p>
    <w:p w:rsidR="00EE1EC1" w:rsidRPr="00A66609" w:rsidRDefault="001857DC" w:rsidP="00EE1EC1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66609">
        <w:rPr>
          <w:rFonts w:ascii="Times New Roman" w:hAnsi="Times New Roman" w:cs="Times New Roman"/>
          <w:sz w:val="28"/>
          <w:szCs w:val="28"/>
        </w:rPr>
        <w:t>3.1.</w:t>
      </w:r>
      <w:r w:rsidR="00EE1EC1" w:rsidRPr="00A66609">
        <w:rPr>
          <w:rFonts w:ascii="Times New Roman" w:hAnsi="Times New Roman" w:cs="Times New Roman"/>
          <w:sz w:val="28"/>
          <w:szCs w:val="28"/>
        </w:rPr>
        <w:t>4. Разъяснение подконтрольным субъектам требований земельного законодательства</w:t>
      </w:r>
      <w:r w:rsidR="00EE1EC1" w:rsidRPr="00A66609">
        <w:rPr>
          <w:rFonts w:ascii="Arial" w:hAnsi="Arial" w:cs="Arial"/>
          <w:sz w:val="20"/>
          <w:szCs w:val="20"/>
        </w:rPr>
        <w:t>.</w:t>
      </w:r>
    </w:p>
    <w:p w:rsidR="001857DC" w:rsidRPr="00A66609" w:rsidRDefault="00EE1EC1" w:rsidP="00B67F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</w:rPr>
        <w:t>3.2. Задачи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</w:t>
      </w:r>
      <w:r w:rsidRPr="00A66609">
        <w:rPr>
          <w:b/>
        </w:rPr>
        <w:t xml:space="preserve"> 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требований, требований, установленных </w:t>
      </w:r>
      <w:r w:rsidR="001857DC" w:rsidRPr="00A666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законодательством Российской Федерации, законодательством субъекта Российской Федерации,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оценка соблюдения которых является предметом </w:t>
      </w:r>
      <w:r w:rsidR="00B67F27" w:rsidRPr="00A6660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>земельного контроля на территории городского округа город Воронеж, на 20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20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1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>-202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</w:t>
      </w:r>
      <w:r w:rsidR="001857DC" w:rsidRPr="00A6660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E1EC1" w:rsidRPr="00A66609" w:rsidRDefault="00EE1EC1" w:rsidP="00EE1E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EC1" w:rsidRPr="00A66609" w:rsidRDefault="001857DC" w:rsidP="00EE1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3.2.</w:t>
      </w:r>
      <w:r w:rsidR="00EE1EC1" w:rsidRPr="00A66609">
        <w:rPr>
          <w:rFonts w:ascii="Times New Roman" w:hAnsi="Times New Roman" w:cs="Times New Roman"/>
          <w:sz w:val="28"/>
          <w:szCs w:val="28"/>
        </w:rPr>
        <w:t>1. Формирование единого понимания подконтрольными субъектами требований земельного законодательства.</w:t>
      </w:r>
    </w:p>
    <w:p w:rsidR="00EE1EC1" w:rsidRPr="00A66609" w:rsidRDefault="001857DC" w:rsidP="00EE1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3.</w:t>
      </w:r>
      <w:r w:rsidR="00EE1EC1" w:rsidRPr="00A66609">
        <w:rPr>
          <w:rFonts w:ascii="Times New Roman" w:hAnsi="Times New Roman" w:cs="Times New Roman"/>
          <w:sz w:val="28"/>
          <w:szCs w:val="28"/>
        </w:rPr>
        <w:t>2.</w:t>
      </w:r>
      <w:r w:rsidRPr="00A66609">
        <w:rPr>
          <w:rFonts w:ascii="Times New Roman" w:hAnsi="Times New Roman" w:cs="Times New Roman"/>
          <w:sz w:val="28"/>
          <w:szCs w:val="28"/>
        </w:rPr>
        <w:t>2.</w:t>
      </w:r>
      <w:r w:rsidR="00EE1EC1" w:rsidRPr="00A66609">
        <w:rPr>
          <w:rFonts w:ascii="Times New Roman" w:hAnsi="Times New Roman" w:cs="Times New Roman"/>
          <w:sz w:val="28"/>
          <w:szCs w:val="28"/>
        </w:rPr>
        <w:t xml:space="preserve"> Выявление причин, факторов и условий, способствующих нарушениям требований земельного законодательства.</w:t>
      </w:r>
    </w:p>
    <w:p w:rsidR="00EE1EC1" w:rsidRPr="00A66609" w:rsidRDefault="00EE1EC1" w:rsidP="00EE1E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>3.</w:t>
      </w:r>
      <w:r w:rsidR="001857DC" w:rsidRPr="00A66609">
        <w:rPr>
          <w:rFonts w:ascii="Times New Roman" w:hAnsi="Times New Roman" w:cs="Times New Roman"/>
          <w:sz w:val="28"/>
          <w:szCs w:val="28"/>
        </w:rPr>
        <w:t>2.3.</w:t>
      </w:r>
      <w:r w:rsidRPr="00A66609">
        <w:rPr>
          <w:rFonts w:ascii="Times New Roman" w:hAnsi="Times New Roman" w:cs="Times New Roman"/>
          <w:sz w:val="28"/>
          <w:szCs w:val="28"/>
        </w:rPr>
        <w:t xml:space="preserve"> Выявление наиболее часто встречающихся случаев нарушений требований земельного законодательства и подготовка рекомендации в целях недопущения таких нарушений.</w:t>
      </w:r>
    </w:p>
    <w:p w:rsidR="00416CF0" w:rsidRPr="00A66609" w:rsidRDefault="00416CF0" w:rsidP="00EE1E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243" w:rsidRPr="00A66609" w:rsidRDefault="00D72243" w:rsidP="00EE1E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CF0" w:rsidRPr="00A66609" w:rsidRDefault="00416CF0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4. ПЛАН МЕРОПРИЯТИЙ ПО ПРОФИЛАКТИКЕ НАРУШЕНИЙ ОБЯЗАТЕЛЬНЫХ ТРЕБОВАНИЙ, ТРЕБОВАНИЙ, УСТАНОВЛЕННЫХ  ЗАКОНОДАТЕЛЬСТВОМ РОССИЙСКОЙ ФЕДЕРАЦИИ, ЗАКОНОДАТЕЛЬСТВОМ СУБЪЕКТА РОССИЙСКОЙ ФЕДЕРАЦИИ, В СФЕРЕ МУНИЦИПАЛЬНОГО ЗЕМЕЛЬНОГО КОНТРОЛЯ НА ТЕРРИТОРИИ ГОРОДСКОГО ОКРУГА ГОРОД ВОРОНЕЖ НА 20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20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416CF0" w:rsidRPr="00A66609" w:rsidRDefault="00416CF0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416CF0" w:rsidRPr="00A66609" w:rsidTr="00416CF0">
        <w:trPr>
          <w:tblHeader/>
        </w:trPr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2" w:type="dxa"/>
            <w:gridSpan w:val="3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земельного контроля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416CF0" w:rsidRPr="00A66609" w:rsidRDefault="00416CF0" w:rsidP="00B67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при </w:t>
            </w:r>
            <w:r w:rsidR="00B67F27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7F27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67F27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="00B67F27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 w:rsidR="00B67F27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416CF0" w:rsidRPr="00A66609" w:rsidRDefault="00416CF0" w:rsidP="00B67F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(далее – сайт) Перечней (</w:t>
            </w:r>
            <w:proofErr w:type="gramStart"/>
            <w:r w:rsidR="00785F7E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785F7E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ссылками на тексты) соответствующих нормативных правовых актов </w:t>
            </w:r>
          </w:p>
        </w:tc>
        <w:tc>
          <w:tcPr>
            <w:tcW w:w="1984" w:type="dxa"/>
          </w:tcPr>
          <w:p w:rsidR="00416CF0" w:rsidRPr="00A66609" w:rsidRDefault="00416CF0" w:rsidP="00B67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  <w:p w:rsidR="00B67F27" w:rsidRPr="00A66609" w:rsidRDefault="00B67F27" w:rsidP="00B67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изменении  </w:t>
            </w:r>
            <w:proofErr w:type="gramStart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2" w:type="dxa"/>
            <w:gridSpan w:val="3"/>
          </w:tcPr>
          <w:p w:rsidR="00416CF0" w:rsidRPr="00A66609" w:rsidRDefault="00416CF0" w:rsidP="005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юридических лиц, индивидуальных предпринимателей по вопросам соблюдения обязательных требований, требований в сфере муниципального земельного контроля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0" w:type="dxa"/>
          </w:tcPr>
          <w:p w:rsidR="00416CF0" w:rsidRPr="00A66609" w:rsidRDefault="00416CF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соблюдения которых является предметом муниципального земельного контроля,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земельного контроля</w:t>
            </w:r>
            <w:proofErr w:type="gramEnd"/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  <w:p w:rsidR="00785F7E" w:rsidRPr="00A66609" w:rsidRDefault="00785F7E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изменении  </w:t>
            </w:r>
            <w:proofErr w:type="gramStart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416CF0" w:rsidRPr="00A66609" w:rsidRDefault="00416CF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земельного контроля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416CF0" w:rsidRPr="00A66609" w:rsidRDefault="00785F7E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416CF0" w:rsidRPr="00A66609" w:rsidRDefault="00416CF0" w:rsidP="00785F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</w:t>
            </w:r>
            <w:r w:rsidR="00785F7E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информации и иными способами.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416CF0" w:rsidRPr="00A66609" w:rsidRDefault="00416CF0" w:rsidP="00785F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приема</w:t>
            </w:r>
            <w:r w:rsidR="00785F7E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подконтрольных субъектов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сотрудниками Управления, оказание</w:t>
            </w:r>
            <w:r w:rsidR="00785F7E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 подконтрольным субъектам по вопросам организации и проведения проверок, соблюдения требований законодательства при осуществлении муниципального земельного контроля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2" w:type="dxa"/>
            <w:gridSpan w:val="3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 в сфере деятельности муниципального земельного контроля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анализ практики по  выявленным  нарушениям при осуществлении муниципального                  земельного контроля  и </w:t>
            </w:r>
          </w:p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рекомендациями по принятию подконтрольными субъектами мер по недопущению нарушений.</w:t>
            </w:r>
          </w:p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в  части правоприменительной и контрольно-надзорной деятельности в сфере муниципального земельного контроля, в</w:t>
            </w: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ыработка единого подхода к проверочным мероприятиям и единообразное применение норм действующего законодательства.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416CF0" w:rsidRPr="00A66609" w:rsidRDefault="00416CF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обращениям, содержащи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 нарушениях требований земельного законодательства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контрольных </w:t>
            </w:r>
            <w:r w:rsidR="00DE2990"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и надзорных </w:t>
            </w: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рамках  взаимодействия с органом государственного земельного надзора (Управление </w:t>
            </w:r>
            <w:proofErr w:type="spellStart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области), в том числе:</w:t>
            </w:r>
          </w:p>
          <w:p w:rsidR="00416CF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16CF0"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совещаний, семинаров с сотрудниками Управления </w:t>
            </w:r>
            <w:proofErr w:type="spellStart"/>
            <w:r w:rsidR="00416CF0" w:rsidRPr="00A66609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="00416CF0"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FF690A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30" w:type="dxa"/>
          </w:tcPr>
          <w:p w:rsidR="00416CF0" w:rsidRPr="00A66609" w:rsidRDefault="005745E8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обобщения</w:t>
            </w:r>
            <w:r w:rsidR="00416CF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 осуществления муниципального земельного контроля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416CF0" w:rsidRPr="00A66609" w:rsidRDefault="00416CF0" w:rsidP="00DE2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Внесение юридическим лицам и индивидуальным предпринимателям предостережений о недопустимости нарушения обязательных требований при наличии сведений о признаках нарушений обязательных требований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10C" w:rsidRPr="00A66609" w:rsidRDefault="005F210C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43" w:rsidRPr="00A66609" w:rsidRDefault="00D72243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10C" w:rsidRPr="00A66609" w:rsidRDefault="005F210C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CF0" w:rsidRPr="00A66609" w:rsidRDefault="00416CF0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>5. ПРОЕКТ ПЛАНА МЕРОПРИЯТИЙ ПО ПРОФИЛАКТИКЕ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В СФЕРЕ МУНИЦИПАЛЬНОГО ЗЕМЕЛЬНОГО КОНТРОЛЯ НА ТЕРРИТОРИИ Г</w:t>
      </w:r>
      <w:r w:rsidR="002C0A38" w:rsidRPr="00A66609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ВОРОНЕЖ </w:t>
      </w:r>
      <w:r w:rsidRPr="00A66609">
        <w:rPr>
          <w:rFonts w:ascii="Times New Roman" w:hAnsi="Times New Roman" w:cs="Times New Roman"/>
          <w:b/>
          <w:sz w:val="28"/>
          <w:szCs w:val="28"/>
        </w:rPr>
        <w:t>НА ПЕРИОД 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1</w:t>
      </w:r>
      <w:r w:rsidRPr="00A66609">
        <w:rPr>
          <w:rFonts w:ascii="Times New Roman" w:hAnsi="Times New Roman" w:cs="Times New Roman"/>
          <w:b/>
          <w:sz w:val="28"/>
          <w:szCs w:val="28"/>
        </w:rPr>
        <w:t>-202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16CF0" w:rsidRPr="00A66609" w:rsidRDefault="00416CF0" w:rsidP="00416C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416CF0" w:rsidRPr="00A66609" w:rsidTr="00416CF0">
        <w:trPr>
          <w:tblHeader/>
        </w:trPr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2" w:type="dxa"/>
            <w:gridSpan w:val="3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земельного контроля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DE2990" w:rsidRPr="00A66609" w:rsidRDefault="00416CF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изменении  </w:t>
            </w:r>
            <w:proofErr w:type="gramStart"/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</w:t>
            </w:r>
          </w:p>
          <w:p w:rsidR="00416CF0" w:rsidRPr="00A66609" w:rsidRDefault="00416CF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– сайт) Перечней (ссылками на тексты) соответствующих нормативных правовых актов </w:t>
            </w:r>
          </w:p>
        </w:tc>
        <w:tc>
          <w:tcPr>
            <w:tcW w:w="1984" w:type="dxa"/>
          </w:tcPr>
          <w:p w:rsidR="00416CF0" w:rsidRPr="00A66609" w:rsidRDefault="00416CF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  <w:p w:rsidR="00DE2990" w:rsidRPr="00A66609" w:rsidRDefault="00DE299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изменении  </w:t>
            </w:r>
            <w:proofErr w:type="gramStart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</w:t>
            </w:r>
          </w:p>
          <w:p w:rsidR="00DE2990" w:rsidRPr="00A66609" w:rsidRDefault="00DE299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2" w:type="dxa"/>
            <w:gridSpan w:val="3"/>
          </w:tcPr>
          <w:p w:rsidR="00416CF0" w:rsidRPr="00A66609" w:rsidRDefault="00416CF0" w:rsidP="005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нформирование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юридических лиц, индивидуальных предпринимателей по вопросам соблюдения обязательных требований, требований в сфере муниципального земельного контроля</w:t>
            </w: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0" w:type="dxa"/>
          </w:tcPr>
          <w:p w:rsidR="00416CF0" w:rsidRPr="00A66609" w:rsidRDefault="00416CF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соблюдения которых является предметом муниципального земельного контроля,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земельного контроля</w:t>
            </w:r>
            <w:proofErr w:type="gramEnd"/>
          </w:p>
        </w:tc>
        <w:tc>
          <w:tcPr>
            <w:tcW w:w="1984" w:type="dxa"/>
          </w:tcPr>
          <w:p w:rsidR="00DE2990" w:rsidRPr="00A66609" w:rsidRDefault="00416CF0" w:rsidP="00DE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изменении  </w:t>
            </w:r>
            <w:proofErr w:type="gramStart"/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416CF0" w:rsidRPr="00A66609" w:rsidRDefault="00416CF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 в сфере муниципального земельного контроля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416CF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CF0" w:rsidRPr="00A66609" w:rsidTr="00416CF0">
        <w:tc>
          <w:tcPr>
            <w:tcW w:w="640" w:type="dxa"/>
          </w:tcPr>
          <w:p w:rsidR="00416CF0" w:rsidRPr="00A66609" w:rsidRDefault="00416CF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416CF0" w:rsidRPr="00A66609" w:rsidRDefault="00416CF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способами, проведение профилактических бесед в ходе проведения проверок</w:t>
            </w:r>
          </w:p>
        </w:tc>
        <w:tc>
          <w:tcPr>
            <w:tcW w:w="1984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416CF0" w:rsidRPr="00A66609" w:rsidRDefault="00416CF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DE2990" w:rsidRPr="00A66609" w:rsidRDefault="00DE2990" w:rsidP="00E10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приема подконтрольных субъектов сотрудниками Управления, оказание консультаций  подконтрольным субъектам по вопросам организации и проведения проверок, соблюдения требований законодательства при осуществлении муниципального земельного контроля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2" w:type="dxa"/>
            <w:gridSpan w:val="3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 в сфере деятельности муниципального земельного контроля</w:t>
            </w: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DE299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анализ практики по  выявленным  нарушениям при осуществлении муниципального                  земельного контроля  и </w:t>
            </w:r>
          </w:p>
          <w:p w:rsidR="00DE299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рекомендациями по принятию подконтрольными субъектами мер по недопущению нарушений.</w:t>
            </w:r>
          </w:p>
          <w:p w:rsidR="00DE299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DE299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в  части правоприменительной и контрольно-надзорной деятельности в сфере муниципального земельного контроля, в</w:t>
            </w: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ыработка единого подхода к проверочным мероприятиям и единообразное применение норм действующего законодательства.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DE2990" w:rsidRPr="00A66609" w:rsidRDefault="00DE2990" w:rsidP="005745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обращениям, содержащи</w:t>
            </w:r>
            <w:r w:rsidR="005745E8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 нарушениях требований земельного законодательства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DE2990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DE2990" w:rsidRPr="00A66609" w:rsidRDefault="00DE2990" w:rsidP="0041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контрольных и надзорных мероприятий в рамках  взаимодействия с органом государственного земельного надзора (Управление </w:t>
            </w:r>
            <w:proofErr w:type="spellStart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области), в том числе:</w:t>
            </w:r>
          </w:p>
          <w:p w:rsidR="00DE2990" w:rsidRPr="00A66609" w:rsidRDefault="00DE2990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-  проведение совместных совещаний, семинаров с сотрудниками Управления </w:t>
            </w:r>
            <w:proofErr w:type="spellStart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66609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FF690A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30" w:type="dxa"/>
          </w:tcPr>
          <w:p w:rsidR="00DE2990" w:rsidRPr="00A66609" w:rsidRDefault="009E1317" w:rsidP="00416C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обобщения</w:t>
            </w:r>
            <w:r w:rsidR="00DE2990"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 осуществления муниципального земельного контроля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990" w:rsidRPr="00A66609" w:rsidTr="00416CF0">
        <w:tc>
          <w:tcPr>
            <w:tcW w:w="640" w:type="dxa"/>
          </w:tcPr>
          <w:p w:rsidR="00DE2990" w:rsidRPr="00A66609" w:rsidRDefault="002C0A38" w:rsidP="0041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DE2990" w:rsidRPr="00A66609" w:rsidRDefault="00FF690A" w:rsidP="00416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hAnsi="Times New Roman" w:cs="Times New Roman"/>
                <w:sz w:val="24"/>
                <w:szCs w:val="24"/>
              </w:rPr>
              <w:t>Внесение юридическим лицам и индивидуальным предпринимателям предостережений о недопустимости нарушения обязательных требований при наличии сведений о признаках нарушений обязательных требований</w:t>
            </w:r>
          </w:p>
        </w:tc>
        <w:tc>
          <w:tcPr>
            <w:tcW w:w="1984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DE2990" w:rsidRPr="00A66609" w:rsidRDefault="00DE2990" w:rsidP="0041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CF0" w:rsidRPr="00A66609" w:rsidRDefault="00416CF0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10C" w:rsidRPr="00A66609" w:rsidRDefault="005F210C" w:rsidP="00EE1E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CF0" w:rsidRPr="00A66609" w:rsidRDefault="00416CF0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 xml:space="preserve">6. РЕСУРСНОЕ ОБЕСПЕЧЕНИЕ ПРОГРАММЫ ПРОФИЛАКТИКИ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В СФЕРЕ МУНИЦИПАЛЬНОГО ЗЕМЕЛЬНОГО КОНТРОЛЯ НА ТЕРРИТОРИИ </w:t>
      </w:r>
      <w:r w:rsidR="002C0A38" w:rsidRPr="00A66609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ВОРОНЕЖ,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20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1</w:t>
      </w:r>
      <w:r w:rsidRPr="00A66609">
        <w:rPr>
          <w:rFonts w:ascii="Times New Roman" w:hAnsi="Times New Roman" w:cs="Times New Roman"/>
          <w:b/>
          <w:sz w:val="28"/>
          <w:szCs w:val="28"/>
        </w:rPr>
        <w:t>-202</w:t>
      </w:r>
      <w:r w:rsidR="009B47DB" w:rsidRPr="00A66609">
        <w:rPr>
          <w:rFonts w:ascii="Times New Roman" w:hAnsi="Times New Roman" w:cs="Times New Roman"/>
          <w:b/>
          <w:sz w:val="28"/>
          <w:szCs w:val="28"/>
        </w:rPr>
        <w:t>2</w:t>
      </w:r>
      <w:r w:rsidRPr="00A6660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16CF0" w:rsidRPr="00A66609" w:rsidRDefault="00416CF0" w:rsidP="00416CF0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CF0" w:rsidRPr="00A66609" w:rsidRDefault="00416CF0" w:rsidP="0013487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609">
        <w:rPr>
          <w:rFonts w:ascii="Times New Roman" w:hAnsi="Times New Roman" w:cs="Times New Roman"/>
          <w:sz w:val="28"/>
          <w:szCs w:val="28"/>
        </w:rPr>
        <w:tab/>
        <w:t>Реализация Программы профилактики нарушений</w:t>
      </w:r>
      <w:r w:rsidRPr="00A66609">
        <w:t xml:space="preserve"> </w:t>
      </w:r>
      <w:r w:rsidRPr="00A66609">
        <w:rPr>
          <w:rFonts w:ascii="Times New Roman" w:hAnsi="Times New Roman" w:cs="Times New Roman"/>
          <w:sz w:val="28"/>
          <w:szCs w:val="28"/>
        </w:rPr>
        <w:t xml:space="preserve">обязательных требований, требований, установленных </w:t>
      </w:r>
      <w:r w:rsidR="0013487A" w:rsidRPr="00A6660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Федерации, в сфере муниципального земельного контроля</w:t>
      </w:r>
      <w:r w:rsidRPr="00A6660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="002C0A38" w:rsidRPr="00A66609">
        <w:rPr>
          <w:rFonts w:ascii="Times New Roman" w:hAnsi="Times New Roman" w:cs="Times New Roman"/>
          <w:sz w:val="28"/>
          <w:szCs w:val="28"/>
        </w:rPr>
        <w:t>,</w:t>
      </w:r>
      <w:r w:rsidRPr="00A66609">
        <w:rPr>
          <w:rFonts w:ascii="Times New Roman" w:hAnsi="Times New Roman" w:cs="Times New Roman"/>
          <w:sz w:val="28"/>
          <w:szCs w:val="28"/>
        </w:rPr>
        <w:t xml:space="preserve"> осуществляется в пределах штатной численности и в рамках текущего финансирования деятельности администрации городского округа город Воронеж. Дополнительных финансовых и и</w:t>
      </w:r>
      <w:r w:rsidR="002C0A38" w:rsidRPr="00A66609">
        <w:rPr>
          <w:rFonts w:ascii="Times New Roman" w:hAnsi="Times New Roman" w:cs="Times New Roman"/>
          <w:sz w:val="28"/>
          <w:szCs w:val="28"/>
        </w:rPr>
        <w:t>ных ресурсов, необходимых для ее</w:t>
      </w:r>
      <w:r w:rsidRPr="00A66609">
        <w:rPr>
          <w:rFonts w:ascii="Times New Roman" w:hAnsi="Times New Roman" w:cs="Times New Roman"/>
          <w:sz w:val="28"/>
          <w:szCs w:val="28"/>
        </w:rPr>
        <w:t xml:space="preserve"> реализации, не требуется.</w:t>
      </w:r>
    </w:p>
    <w:p w:rsidR="00416CF0" w:rsidRPr="00A66609" w:rsidRDefault="00416CF0" w:rsidP="00416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8C6" w:rsidRPr="00A66609" w:rsidRDefault="00A968C6" w:rsidP="00416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7A" w:rsidRPr="00A66609" w:rsidRDefault="0013487A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10C" w:rsidRPr="00A66609" w:rsidRDefault="005F210C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87A" w:rsidRPr="00A66609" w:rsidRDefault="0013487A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F0" w:rsidRPr="00A66609" w:rsidRDefault="00416CF0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416CF0" w:rsidRPr="00A66609" w:rsidRDefault="00416CF0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gramStart"/>
      <w:r w:rsidRPr="00A66609">
        <w:rPr>
          <w:rFonts w:ascii="Times New Roman" w:hAnsi="Times New Roman" w:cs="Times New Roman"/>
          <w:b/>
          <w:sz w:val="28"/>
          <w:szCs w:val="28"/>
        </w:rPr>
        <w:t>имущественных</w:t>
      </w:r>
      <w:proofErr w:type="gramEnd"/>
      <w:r w:rsidRP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CF0" w:rsidRPr="00602D93" w:rsidRDefault="00416CF0" w:rsidP="00416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609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6609">
        <w:rPr>
          <w:rFonts w:ascii="Times New Roman" w:hAnsi="Times New Roman" w:cs="Times New Roman"/>
          <w:b/>
          <w:sz w:val="28"/>
          <w:szCs w:val="28"/>
        </w:rPr>
        <w:t>земельный</w:t>
      </w:r>
      <w:proofErr w:type="gramEnd"/>
      <w:r w:rsidRPr="00A66609">
        <w:rPr>
          <w:rFonts w:ascii="Times New Roman" w:hAnsi="Times New Roman" w:cs="Times New Roman"/>
          <w:b/>
          <w:sz w:val="28"/>
          <w:szCs w:val="28"/>
        </w:rPr>
        <w:t xml:space="preserve"> отношений           </w:t>
      </w:r>
      <w:r w:rsidRPr="00A66609">
        <w:rPr>
          <w:rFonts w:ascii="Times New Roman" w:hAnsi="Times New Roman" w:cs="Times New Roman"/>
          <w:b/>
          <w:sz w:val="28"/>
          <w:szCs w:val="28"/>
        </w:rPr>
        <w:tab/>
      </w:r>
      <w:r w:rsidRPr="00A66609">
        <w:rPr>
          <w:rFonts w:ascii="Times New Roman" w:hAnsi="Times New Roman" w:cs="Times New Roman"/>
          <w:b/>
          <w:sz w:val="28"/>
          <w:szCs w:val="28"/>
        </w:rPr>
        <w:tab/>
      </w:r>
      <w:r w:rsidRPr="00A66609">
        <w:rPr>
          <w:rFonts w:ascii="Times New Roman" w:hAnsi="Times New Roman" w:cs="Times New Roman"/>
          <w:b/>
          <w:sz w:val="28"/>
          <w:szCs w:val="28"/>
        </w:rPr>
        <w:tab/>
      </w:r>
      <w:r w:rsidRPr="00A66609">
        <w:rPr>
          <w:rFonts w:ascii="Times New Roman" w:hAnsi="Times New Roman" w:cs="Times New Roman"/>
          <w:b/>
          <w:sz w:val="28"/>
          <w:szCs w:val="28"/>
        </w:rPr>
        <w:tab/>
        <w:t xml:space="preserve">                С.А. Завьялов</w:t>
      </w:r>
    </w:p>
    <w:sectPr w:rsidR="00416CF0" w:rsidRPr="00602D93" w:rsidSect="0017212D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2F" w:rsidRDefault="00BB2B2F" w:rsidP="00A5710D">
      <w:pPr>
        <w:spacing w:after="0" w:line="240" w:lineRule="auto"/>
      </w:pPr>
      <w:r>
        <w:separator/>
      </w:r>
    </w:p>
  </w:endnote>
  <w:endnote w:type="continuationSeparator" w:id="0">
    <w:p w:rsidR="00BB2B2F" w:rsidRDefault="00BB2B2F" w:rsidP="00A5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2F" w:rsidRDefault="00BB2B2F" w:rsidP="00A5710D">
      <w:pPr>
        <w:spacing w:after="0" w:line="240" w:lineRule="auto"/>
      </w:pPr>
      <w:r>
        <w:separator/>
      </w:r>
    </w:p>
  </w:footnote>
  <w:footnote w:type="continuationSeparator" w:id="0">
    <w:p w:rsidR="00BB2B2F" w:rsidRDefault="00BB2B2F" w:rsidP="00A5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098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D2F" w:rsidRPr="00952205" w:rsidRDefault="002A2D2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2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2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3D1A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D2F" w:rsidRDefault="002A2D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D44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D48E9"/>
    <w:multiLevelType w:val="multilevel"/>
    <w:tmpl w:val="96E0B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01C423C"/>
    <w:multiLevelType w:val="hybridMultilevel"/>
    <w:tmpl w:val="CB54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FD1"/>
    <w:multiLevelType w:val="hybridMultilevel"/>
    <w:tmpl w:val="C8F288EC"/>
    <w:lvl w:ilvl="0" w:tplc="5C12906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4">
    <w:nsid w:val="19CE2E4A"/>
    <w:multiLevelType w:val="hybridMultilevel"/>
    <w:tmpl w:val="721E7C16"/>
    <w:lvl w:ilvl="0" w:tplc="CFD4865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4168F9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7F7FB8"/>
    <w:multiLevelType w:val="hybridMultilevel"/>
    <w:tmpl w:val="9A32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C3994"/>
    <w:multiLevelType w:val="hybridMultilevel"/>
    <w:tmpl w:val="F19ED3AE"/>
    <w:lvl w:ilvl="0" w:tplc="573C0D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5C97FE0"/>
    <w:multiLevelType w:val="hybridMultilevel"/>
    <w:tmpl w:val="ED208F16"/>
    <w:lvl w:ilvl="0" w:tplc="976A5E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566AFF"/>
    <w:multiLevelType w:val="hybridMultilevel"/>
    <w:tmpl w:val="62FCDBD2"/>
    <w:lvl w:ilvl="0" w:tplc="BBFC53B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8CF7E72"/>
    <w:multiLevelType w:val="hybridMultilevel"/>
    <w:tmpl w:val="345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3F"/>
    <w:rsid w:val="000418BA"/>
    <w:rsid w:val="00051FA6"/>
    <w:rsid w:val="00053C89"/>
    <w:rsid w:val="00055D30"/>
    <w:rsid w:val="00083200"/>
    <w:rsid w:val="00086AE7"/>
    <w:rsid w:val="000A1259"/>
    <w:rsid w:val="000A1D58"/>
    <w:rsid w:val="000A385B"/>
    <w:rsid w:val="000A4BEA"/>
    <w:rsid w:val="000A684B"/>
    <w:rsid w:val="000A68BD"/>
    <w:rsid w:val="000B2E08"/>
    <w:rsid w:val="000E1AE6"/>
    <w:rsid w:val="000F50CC"/>
    <w:rsid w:val="000F7AD5"/>
    <w:rsid w:val="0010147C"/>
    <w:rsid w:val="00107C1D"/>
    <w:rsid w:val="00123B9A"/>
    <w:rsid w:val="00133275"/>
    <w:rsid w:val="0013487A"/>
    <w:rsid w:val="00136322"/>
    <w:rsid w:val="00154D97"/>
    <w:rsid w:val="00170615"/>
    <w:rsid w:val="0017212D"/>
    <w:rsid w:val="001857DC"/>
    <w:rsid w:val="0019133F"/>
    <w:rsid w:val="00191A60"/>
    <w:rsid w:val="001A1111"/>
    <w:rsid w:val="001A1384"/>
    <w:rsid w:val="001C5262"/>
    <w:rsid w:val="001D2F54"/>
    <w:rsid w:val="001D6CAF"/>
    <w:rsid w:val="001E0B84"/>
    <w:rsid w:val="001F0726"/>
    <w:rsid w:val="001F27D3"/>
    <w:rsid w:val="00200340"/>
    <w:rsid w:val="00202459"/>
    <w:rsid w:val="002211B4"/>
    <w:rsid w:val="00226289"/>
    <w:rsid w:val="00227BCA"/>
    <w:rsid w:val="00233589"/>
    <w:rsid w:val="00233843"/>
    <w:rsid w:val="00263C1D"/>
    <w:rsid w:val="00273A3A"/>
    <w:rsid w:val="0027492D"/>
    <w:rsid w:val="00286776"/>
    <w:rsid w:val="002A0D11"/>
    <w:rsid w:val="002A2D2F"/>
    <w:rsid w:val="002A336A"/>
    <w:rsid w:val="002A3FCF"/>
    <w:rsid w:val="002A4C30"/>
    <w:rsid w:val="002A5858"/>
    <w:rsid w:val="002C0A38"/>
    <w:rsid w:val="002C692F"/>
    <w:rsid w:val="002E3E78"/>
    <w:rsid w:val="002F1E69"/>
    <w:rsid w:val="002F586C"/>
    <w:rsid w:val="00301CE6"/>
    <w:rsid w:val="00332AFE"/>
    <w:rsid w:val="0034186A"/>
    <w:rsid w:val="00341E2B"/>
    <w:rsid w:val="00343A2E"/>
    <w:rsid w:val="00374923"/>
    <w:rsid w:val="00380B11"/>
    <w:rsid w:val="00387BD9"/>
    <w:rsid w:val="003943FB"/>
    <w:rsid w:val="003B4006"/>
    <w:rsid w:val="003C0999"/>
    <w:rsid w:val="003C0C0B"/>
    <w:rsid w:val="003C4C05"/>
    <w:rsid w:val="003C4D86"/>
    <w:rsid w:val="003F27D7"/>
    <w:rsid w:val="004017DD"/>
    <w:rsid w:val="00403033"/>
    <w:rsid w:val="00406AD2"/>
    <w:rsid w:val="004168F9"/>
    <w:rsid w:val="00416CF0"/>
    <w:rsid w:val="00421469"/>
    <w:rsid w:val="00432683"/>
    <w:rsid w:val="004360C4"/>
    <w:rsid w:val="004364A1"/>
    <w:rsid w:val="0044028F"/>
    <w:rsid w:val="0044793A"/>
    <w:rsid w:val="00462438"/>
    <w:rsid w:val="004624DC"/>
    <w:rsid w:val="00465D31"/>
    <w:rsid w:val="00466308"/>
    <w:rsid w:val="00470805"/>
    <w:rsid w:val="004728BB"/>
    <w:rsid w:val="00473D2E"/>
    <w:rsid w:val="00480552"/>
    <w:rsid w:val="00483579"/>
    <w:rsid w:val="00493335"/>
    <w:rsid w:val="00495EFE"/>
    <w:rsid w:val="004A04D9"/>
    <w:rsid w:val="004B32C4"/>
    <w:rsid w:val="004B3EB8"/>
    <w:rsid w:val="004B4ADD"/>
    <w:rsid w:val="004B7420"/>
    <w:rsid w:val="004D07C1"/>
    <w:rsid w:val="004D2163"/>
    <w:rsid w:val="004E4BEF"/>
    <w:rsid w:val="00500883"/>
    <w:rsid w:val="00506263"/>
    <w:rsid w:val="00510B62"/>
    <w:rsid w:val="005160F7"/>
    <w:rsid w:val="00526BB8"/>
    <w:rsid w:val="00531C5E"/>
    <w:rsid w:val="00542A7F"/>
    <w:rsid w:val="005453C1"/>
    <w:rsid w:val="005642F0"/>
    <w:rsid w:val="00567EDC"/>
    <w:rsid w:val="00571D72"/>
    <w:rsid w:val="00572E69"/>
    <w:rsid w:val="00573498"/>
    <w:rsid w:val="0057372B"/>
    <w:rsid w:val="005745E8"/>
    <w:rsid w:val="00592EA8"/>
    <w:rsid w:val="00597F26"/>
    <w:rsid w:val="005A3D1A"/>
    <w:rsid w:val="005C26CE"/>
    <w:rsid w:val="005C54FC"/>
    <w:rsid w:val="005D0AC6"/>
    <w:rsid w:val="005F173B"/>
    <w:rsid w:val="005F210C"/>
    <w:rsid w:val="005F5E94"/>
    <w:rsid w:val="006006F9"/>
    <w:rsid w:val="00602D93"/>
    <w:rsid w:val="0060748D"/>
    <w:rsid w:val="006105DC"/>
    <w:rsid w:val="00610A88"/>
    <w:rsid w:val="00623C71"/>
    <w:rsid w:val="00624B97"/>
    <w:rsid w:val="00634F51"/>
    <w:rsid w:val="00636F93"/>
    <w:rsid w:val="006410FF"/>
    <w:rsid w:val="00645A32"/>
    <w:rsid w:val="00645E14"/>
    <w:rsid w:val="0065656F"/>
    <w:rsid w:val="006570CB"/>
    <w:rsid w:val="00661984"/>
    <w:rsid w:val="00662C1C"/>
    <w:rsid w:val="0068362C"/>
    <w:rsid w:val="006858B0"/>
    <w:rsid w:val="00696460"/>
    <w:rsid w:val="006A28BD"/>
    <w:rsid w:val="006A3F25"/>
    <w:rsid w:val="006A689B"/>
    <w:rsid w:val="006B4FD2"/>
    <w:rsid w:val="006B6033"/>
    <w:rsid w:val="006C5B26"/>
    <w:rsid w:val="006C792E"/>
    <w:rsid w:val="006D6323"/>
    <w:rsid w:val="006E624A"/>
    <w:rsid w:val="006F2951"/>
    <w:rsid w:val="006F5CFD"/>
    <w:rsid w:val="006F6653"/>
    <w:rsid w:val="00701A8B"/>
    <w:rsid w:val="00701B93"/>
    <w:rsid w:val="00704569"/>
    <w:rsid w:val="00720606"/>
    <w:rsid w:val="00721B9A"/>
    <w:rsid w:val="00722364"/>
    <w:rsid w:val="00723640"/>
    <w:rsid w:val="00730B35"/>
    <w:rsid w:val="00731A0F"/>
    <w:rsid w:val="00747AA7"/>
    <w:rsid w:val="007503BD"/>
    <w:rsid w:val="0076060F"/>
    <w:rsid w:val="00776722"/>
    <w:rsid w:val="00783C2B"/>
    <w:rsid w:val="00785F7E"/>
    <w:rsid w:val="00790567"/>
    <w:rsid w:val="007946BC"/>
    <w:rsid w:val="007A4D96"/>
    <w:rsid w:val="007B0DF3"/>
    <w:rsid w:val="007B4C7A"/>
    <w:rsid w:val="007B6E93"/>
    <w:rsid w:val="007B78EB"/>
    <w:rsid w:val="007C3043"/>
    <w:rsid w:val="007D30F9"/>
    <w:rsid w:val="007D37B0"/>
    <w:rsid w:val="007D69A1"/>
    <w:rsid w:val="007E1FB5"/>
    <w:rsid w:val="007E459D"/>
    <w:rsid w:val="00823F70"/>
    <w:rsid w:val="00831B79"/>
    <w:rsid w:val="00835CE6"/>
    <w:rsid w:val="0085723D"/>
    <w:rsid w:val="00863C26"/>
    <w:rsid w:val="00887096"/>
    <w:rsid w:val="00893D6D"/>
    <w:rsid w:val="00894804"/>
    <w:rsid w:val="008A399D"/>
    <w:rsid w:val="008A63B1"/>
    <w:rsid w:val="008B1C47"/>
    <w:rsid w:val="008E3CE9"/>
    <w:rsid w:val="009009E7"/>
    <w:rsid w:val="009128CC"/>
    <w:rsid w:val="00944E6E"/>
    <w:rsid w:val="00952205"/>
    <w:rsid w:val="0095276C"/>
    <w:rsid w:val="00957199"/>
    <w:rsid w:val="00961623"/>
    <w:rsid w:val="009634EA"/>
    <w:rsid w:val="00963E54"/>
    <w:rsid w:val="00971D03"/>
    <w:rsid w:val="009732B2"/>
    <w:rsid w:val="009740BB"/>
    <w:rsid w:val="009845E8"/>
    <w:rsid w:val="00986AA5"/>
    <w:rsid w:val="00991027"/>
    <w:rsid w:val="00993E52"/>
    <w:rsid w:val="0099415E"/>
    <w:rsid w:val="009B47DB"/>
    <w:rsid w:val="009B5EC5"/>
    <w:rsid w:val="009D7930"/>
    <w:rsid w:val="009E1317"/>
    <w:rsid w:val="009E2E50"/>
    <w:rsid w:val="009E673C"/>
    <w:rsid w:val="009F77EA"/>
    <w:rsid w:val="00A02518"/>
    <w:rsid w:val="00A052F7"/>
    <w:rsid w:val="00A4076D"/>
    <w:rsid w:val="00A47C67"/>
    <w:rsid w:val="00A50064"/>
    <w:rsid w:val="00A5028C"/>
    <w:rsid w:val="00A5121C"/>
    <w:rsid w:val="00A53577"/>
    <w:rsid w:val="00A5710D"/>
    <w:rsid w:val="00A655D4"/>
    <w:rsid w:val="00A66154"/>
    <w:rsid w:val="00A66609"/>
    <w:rsid w:val="00A7061D"/>
    <w:rsid w:val="00A71FEF"/>
    <w:rsid w:val="00A74450"/>
    <w:rsid w:val="00A822DB"/>
    <w:rsid w:val="00A968C6"/>
    <w:rsid w:val="00A96AAF"/>
    <w:rsid w:val="00AA0012"/>
    <w:rsid w:val="00AA5171"/>
    <w:rsid w:val="00AA6DAA"/>
    <w:rsid w:val="00AB3B24"/>
    <w:rsid w:val="00AB3D5F"/>
    <w:rsid w:val="00AB7106"/>
    <w:rsid w:val="00AE77DB"/>
    <w:rsid w:val="00AF6863"/>
    <w:rsid w:val="00B11906"/>
    <w:rsid w:val="00B16126"/>
    <w:rsid w:val="00B16237"/>
    <w:rsid w:val="00B2374C"/>
    <w:rsid w:val="00B2610B"/>
    <w:rsid w:val="00B33E65"/>
    <w:rsid w:val="00B35CD6"/>
    <w:rsid w:val="00B44878"/>
    <w:rsid w:val="00B54E83"/>
    <w:rsid w:val="00B6154F"/>
    <w:rsid w:val="00B64264"/>
    <w:rsid w:val="00B6555E"/>
    <w:rsid w:val="00B67F27"/>
    <w:rsid w:val="00B72009"/>
    <w:rsid w:val="00B93228"/>
    <w:rsid w:val="00B93B1C"/>
    <w:rsid w:val="00BA1BAF"/>
    <w:rsid w:val="00BB199C"/>
    <w:rsid w:val="00BB2B2F"/>
    <w:rsid w:val="00BE2B39"/>
    <w:rsid w:val="00C00E1D"/>
    <w:rsid w:val="00C051AA"/>
    <w:rsid w:val="00C1699F"/>
    <w:rsid w:val="00C169C0"/>
    <w:rsid w:val="00C270F5"/>
    <w:rsid w:val="00C340AD"/>
    <w:rsid w:val="00C41CD0"/>
    <w:rsid w:val="00C52432"/>
    <w:rsid w:val="00C537C7"/>
    <w:rsid w:val="00C60DE8"/>
    <w:rsid w:val="00C83C37"/>
    <w:rsid w:val="00C8544F"/>
    <w:rsid w:val="00C869EE"/>
    <w:rsid w:val="00C91D65"/>
    <w:rsid w:val="00CA3CA1"/>
    <w:rsid w:val="00CB4B85"/>
    <w:rsid w:val="00CB7E1B"/>
    <w:rsid w:val="00CC5C54"/>
    <w:rsid w:val="00CD2C19"/>
    <w:rsid w:val="00CE0A39"/>
    <w:rsid w:val="00CE5F09"/>
    <w:rsid w:val="00CF0A15"/>
    <w:rsid w:val="00D07427"/>
    <w:rsid w:val="00D10FC4"/>
    <w:rsid w:val="00D13544"/>
    <w:rsid w:val="00D1464D"/>
    <w:rsid w:val="00D14E73"/>
    <w:rsid w:val="00D15898"/>
    <w:rsid w:val="00D16B7C"/>
    <w:rsid w:val="00D231B7"/>
    <w:rsid w:val="00D32C06"/>
    <w:rsid w:val="00D44E4A"/>
    <w:rsid w:val="00D47887"/>
    <w:rsid w:val="00D5664D"/>
    <w:rsid w:val="00D61F7E"/>
    <w:rsid w:val="00D64608"/>
    <w:rsid w:val="00D67A41"/>
    <w:rsid w:val="00D72243"/>
    <w:rsid w:val="00D73FAF"/>
    <w:rsid w:val="00D86438"/>
    <w:rsid w:val="00D96A3B"/>
    <w:rsid w:val="00DB4503"/>
    <w:rsid w:val="00DC41CD"/>
    <w:rsid w:val="00DD50C3"/>
    <w:rsid w:val="00DE06F5"/>
    <w:rsid w:val="00DE2990"/>
    <w:rsid w:val="00DE4011"/>
    <w:rsid w:val="00DE5CCB"/>
    <w:rsid w:val="00DF3A6C"/>
    <w:rsid w:val="00DF6F08"/>
    <w:rsid w:val="00E043F3"/>
    <w:rsid w:val="00E16C9A"/>
    <w:rsid w:val="00E16E24"/>
    <w:rsid w:val="00E30AFB"/>
    <w:rsid w:val="00E332B6"/>
    <w:rsid w:val="00E36A4B"/>
    <w:rsid w:val="00E50E18"/>
    <w:rsid w:val="00E655B9"/>
    <w:rsid w:val="00E67834"/>
    <w:rsid w:val="00E751C1"/>
    <w:rsid w:val="00EB0E5F"/>
    <w:rsid w:val="00EB5F0B"/>
    <w:rsid w:val="00EB68C9"/>
    <w:rsid w:val="00ED49B3"/>
    <w:rsid w:val="00EE1EC1"/>
    <w:rsid w:val="00EE4E29"/>
    <w:rsid w:val="00EE719B"/>
    <w:rsid w:val="00EF3F60"/>
    <w:rsid w:val="00EF6FA3"/>
    <w:rsid w:val="00F11F07"/>
    <w:rsid w:val="00F32498"/>
    <w:rsid w:val="00F33C6C"/>
    <w:rsid w:val="00F359C4"/>
    <w:rsid w:val="00F35A82"/>
    <w:rsid w:val="00F42BAD"/>
    <w:rsid w:val="00F4311F"/>
    <w:rsid w:val="00F70758"/>
    <w:rsid w:val="00F73E18"/>
    <w:rsid w:val="00F77552"/>
    <w:rsid w:val="00F81A68"/>
    <w:rsid w:val="00F830B4"/>
    <w:rsid w:val="00F83B7D"/>
    <w:rsid w:val="00FA0D23"/>
    <w:rsid w:val="00FB1E0C"/>
    <w:rsid w:val="00FB2A33"/>
    <w:rsid w:val="00FC3E7D"/>
    <w:rsid w:val="00FC769D"/>
    <w:rsid w:val="00FD6A3F"/>
    <w:rsid w:val="00FF28C4"/>
    <w:rsid w:val="00FF360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C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3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6F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C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3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6F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D1A0-B2A7-4004-9CB6-0BD734DD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Лернер Е.О.</dc:creator>
  <cp:lastModifiedBy>enshulgina</cp:lastModifiedBy>
  <cp:revision>2</cp:revision>
  <cp:lastPrinted>2019-12-10T11:05:00Z</cp:lastPrinted>
  <dcterms:created xsi:type="dcterms:W3CDTF">2019-12-20T12:06:00Z</dcterms:created>
  <dcterms:modified xsi:type="dcterms:W3CDTF">2019-12-20T12:06:00Z</dcterms:modified>
</cp:coreProperties>
</file>