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9A" w:rsidRPr="001C7CAC" w:rsidRDefault="00B81E69" w:rsidP="004C71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4C719A">
        <w:rPr>
          <w:sz w:val="28"/>
          <w:szCs w:val="28"/>
        </w:rPr>
        <w:t xml:space="preserve">  </w:t>
      </w:r>
      <w:r w:rsidR="004C719A" w:rsidRPr="006D5DCA">
        <w:rPr>
          <w:sz w:val="28"/>
          <w:szCs w:val="28"/>
        </w:rPr>
        <w:t xml:space="preserve">                               </w:t>
      </w:r>
      <w:r w:rsidR="004C719A">
        <w:rPr>
          <w:sz w:val="28"/>
          <w:szCs w:val="28"/>
        </w:rPr>
        <w:t xml:space="preserve">Приложение </w:t>
      </w:r>
    </w:p>
    <w:p w:rsidR="004C719A" w:rsidRPr="001C7CAC" w:rsidRDefault="004C719A" w:rsidP="004C7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1C7C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7CAC">
        <w:rPr>
          <w:sz w:val="28"/>
          <w:szCs w:val="28"/>
        </w:rPr>
        <w:t>нормативным</w:t>
      </w:r>
      <w:r>
        <w:rPr>
          <w:sz w:val="28"/>
          <w:szCs w:val="28"/>
        </w:rPr>
        <w:t xml:space="preserve"> </w:t>
      </w:r>
      <w:r w:rsidRPr="001C7CAC">
        <w:rPr>
          <w:sz w:val="28"/>
          <w:szCs w:val="28"/>
        </w:rPr>
        <w:t>затратам</w:t>
      </w:r>
    </w:p>
    <w:p w:rsidR="004C719A" w:rsidRPr="001C7CAC" w:rsidRDefault="004C719A" w:rsidP="004C7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1C7C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7CAC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1C7CAC">
        <w:rPr>
          <w:sz w:val="28"/>
          <w:szCs w:val="28"/>
        </w:rPr>
        <w:t xml:space="preserve">функций </w:t>
      </w:r>
    </w:p>
    <w:p w:rsidR="004C719A" w:rsidRDefault="004C719A" w:rsidP="004C71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</w:t>
      </w:r>
    </w:p>
    <w:p w:rsidR="004C719A" w:rsidRDefault="004C719A" w:rsidP="004C7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1C7CAC">
        <w:rPr>
          <w:sz w:val="28"/>
          <w:szCs w:val="28"/>
        </w:rPr>
        <w:t>«Управление служебных</w:t>
      </w:r>
      <w:r>
        <w:rPr>
          <w:sz w:val="28"/>
          <w:szCs w:val="28"/>
        </w:rPr>
        <w:t xml:space="preserve"> </w:t>
      </w:r>
      <w:r w:rsidRPr="001C7CAC">
        <w:rPr>
          <w:sz w:val="28"/>
          <w:szCs w:val="28"/>
        </w:rPr>
        <w:t xml:space="preserve">зданий </w:t>
      </w:r>
    </w:p>
    <w:p w:rsidR="004C719A" w:rsidRDefault="004C719A" w:rsidP="004C7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C7CAC">
        <w:rPr>
          <w:sz w:val="28"/>
          <w:szCs w:val="28"/>
        </w:rPr>
        <w:t xml:space="preserve">администрации </w:t>
      </w:r>
      <w:proofErr w:type="gramStart"/>
      <w:r w:rsidRPr="001C7CAC">
        <w:rPr>
          <w:sz w:val="28"/>
          <w:szCs w:val="28"/>
        </w:rPr>
        <w:t>городского</w:t>
      </w:r>
      <w:proofErr w:type="gramEnd"/>
      <w:r w:rsidRPr="001C7CAC">
        <w:rPr>
          <w:sz w:val="28"/>
          <w:szCs w:val="28"/>
        </w:rPr>
        <w:t xml:space="preserve"> </w:t>
      </w:r>
    </w:p>
    <w:p w:rsidR="004C719A" w:rsidRDefault="004C719A" w:rsidP="004C7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C7CAC">
        <w:rPr>
          <w:sz w:val="28"/>
          <w:szCs w:val="28"/>
        </w:rPr>
        <w:t>округа город Воронеж»</w:t>
      </w:r>
    </w:p>
    <w:p w:rsidR="004C719A" w:rsidRDefault="004C719A" w:rsidP="004C719A">
      <w:pPr>
        <w:jc w:val="right"/>
        <w:rPr>
          <w:sz w:val="28"/>
          <w:szCs w:val="28"/>
        </w:rPr>
      </w:pPr>
    </w:p>
    <w:p w:rsidR="004C719A" w:rsidRPr="005A7A68" w:rsidRDefault="004C719A" w:rsidP="004C719A">
      <w:pPr>
        <w:jc w:val="center"/>
        <w:rPr>
          <w:b/>
          <w:sz w:val="28"/>
          <w:szCs w:val="28"/>
        </w:rPr>
      </w:pPr>
      <w:r w:rsidRPr="005A7A68">
        <w:rPr>
          <w:b/>
          <w:sz w:val="28"/>
          <w:szCs w:val="28"/>
        </w:rPr>
        <w:t>Расчетные</w:t>
      </w:r>
      <w:r>
        <w:rPr>
          <w:b/>
          <w:sz w:val="28"/>
          <w:szCs w:val="28"/>
        </w:rPr>
        <w:t xml:space="preserve"> </w:t>
      </w:r>
      <w:r w:rsidRPr="005A7A68">
        <w:rPr>
          <w:b/>
          <w:sz w:val="28"/>
          <w:szCs w:val="28"/>
        </w:rPr>
        <w:t>показатели</w:t>
      </w:r>
      <w:r>
        <w:rPr>
          <w:b/>
          <w:sz w:val="28"/>
          <w:szCs w:val="28"/>
        </w:rPr>
        <w:t xml:space="preserve"> </w:t>
      </w:r>
      <w:r w:rsidRPr="005A7A68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5A7A68">
        <w:rPr>
          <w:b/>
          <w:sz w:val="28"/>
          <w:szCs w:val="28"/>
        </w:rPr>
        <w:t>определения</w:t>
      </w:r>
    </w:p>
    <w:p w:rsidR="004C719A" w:rsidRPr="005A7A68" w:rsidRDefault="004C719A" w:rsidP="004C719A">
      <w:pPr>
        <w:jc w:val="center"/>
        <w:rPr>
          <w:b/>
          <w:sz w:val="28"/>
          <w:szCs w:val="28"/>
        </w:rPr>
      </w:pPr>
      <w:r w:rsidRPr="005A7A68">
        <w:rPr>
          <w:b/>
          <w:sz w:val="28"/>
          <w:szCs w:val="28"/>
        </w:rPr>
        <w:t>нормативных</w:t>
      </w:r>
      <w:r>
        <w:rPr>
          <w:b/>
          <w:sz w:val="28"/>
          <w:szCs w:val="28"/>
        </w:rPr>
        <w:t xml:space="preserve"> </w:t>
      </w:r>
      <w:r w:rsidRPr="005A7A68">
        <w:rPr>
          <w:b/>
          <w:sz w:val="28"/>
          <w:szCs w:val="28"/>
        </w:rPr>
        <w:t>затрат на обеспечение функций</w:t>
      </w:r>
    </w:p>
    <w:p w:rsidR="004C719A" w:rsidRDefault="004C719A" w:rsidP="004C7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казенного учреждения</w:t>
      </w:r>
    </w:p>
    <w:p w:rsidR="004C719A" w:rsidRPr="005A7A68" w:rsidRDefault="004C719A" w:rsidP="004C719A">
      <w:pPr>
        <w:jc w:val="center"/>
        <w:rPr>
          <w:b/>
          <w:sz w:val="28"/>
          <w:szCs w:val="28"/>
        </w:rPr>
      </w:pPr>
      <w:r w:rsidRPr="005A7A68">
        <w:rPr>
          <w:b/>
          <w:sz w:val="28"/>
          <w:szCs w:val="28"/>
        </w:rPr>
        <w:t xml:space="preserve"> «Управление служебных зданий </w:t>
      </w:r>
    </w:p>
    <w:p w:rsidR="004C719A" w:rsidRPr="005A7A68" w:rsidRDefault="004C719A" w:rsidP="004C7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5A7A68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Pr="005A7A68">
        <w:rPr>
          <w:b/>
          <w:sz w:val="28"/>
          <w:szCs w:val="28"/>
        </w:rPr>
        <w:t>городского округа город Воронеж»</w:t>
      </w:r>
    </w:p>
    <w:p w:rsidR="004C719A" w:rsidRDefault="004C719A" w:rsidP="004C719A">
      <w:pPr>
        <w:jc w:val="right"/>
        <w:rPr>
          <w:sz w:val="28"/>
          <w:szCs w:val="28"/>
        </w:rPr>
      </w:pPr>
    </w:p>
    <w:p w:rsidR="004C719A" w:rsidRPr="00794D9C" w:rsidRDefault="004C719A" w:rsidP="004C719A">
      <w:pPr>
        <w:pStyle w:val="ConsPlusNormal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94D9C">
        <w:rPr>
          <w:rFonts w:ascii="Times New Roman" w:hAnsi="Times New Roman" w:cs="Times New Roman"/>
          <w:b/>
          <w:sz w:val="28"/>
          <w:szCs w:val="24"/>
        </w:rPr>
        <w:t>1</w:t>
      </w:r>
    </w:p>
    <w:p w:rsidR="004C719A" w:rsidRPr="00794D9C" w:rsidRDefault="004C719A" w:rsidP="004C719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абонентскую плату</w:t>
      </w:r>
    </w:p>
    <w:p w:rsidR="004C719A" w:rsidRDefault="004C719A" w:rsidP="004C71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2516"/>
      </w:tblGrid>
      <w:tr w:rsidR="004C719A" w:rsidTr="00FA0834">
        <w:tc>
          <w:tcPr>
            <w:tcW w:w="7054" w:type="dxa"/>
          </w:tcPr>
          <w:p w:rsidR="004C719A" w:rsidRDefault="004C719A" w:rsidP="00FA0834">
            <w:r w:rsidRPr="003D5BC2">
              <w:rPr>
                <w:sz w:val="24"/>
                <w:szCs w:val="24"/>
              </w:rPr>
              <w:t>Наименование подразделения учреждения</w:t>
            </w:r>
          </w:p>
        </w:tc>
        <w:tc>
          <w:tcPr>
            <w:tcW w:w="2516" w:type="dxa"/>
          </w:tcPr>
          <w:p w:rsidR="004C719A" w:rsidRDefault="004C719A" w:rsidP="00FA0834">
            <w:pPr>
              <w:jc w:val="center"/>
            </w:pPr>
            <w:r w:rsidRPr="003D5BC2">
              <w:rPr>
                <w:sz w:val="24"/>
                <w:szCs w:val="24"/>
              </w:rPr>
              <w:t>Всего по учреждению</w:t>
            </w:r>
          </w:p>
        </w:tc>
      </w:tr>
      <w:tr w:rsidR="004C719A" w:rsidTr="00FA0834">
        <w:tc>
          <w:tcPr>
            <w:tcW w:w="7054" w:type="dxa"/>
          </w:tcPr>
          <w:p w:rsidR="004C719A" w:rsidRDefault="004C719A" w:rsidP="00FA0834">
            <w:r w:rsidRPr="003D5BC2">
              <w:rPr>
                <w:sz w:val="24"/>
                <w:szCs w:val="24"/>
              </w:rPr>
              <w:t>Норматив количества абонентск</w:t>
            </w:r>
            <w:r>
              <w:rPr>
                <w:sz w:val="24"/>
                <w:szCs w:val="24"/>
              </w:rPr>
              <w:t>их</w:t>
            </w:r>
            <w:r w:rsidRPr="003D5BC2">
              <w:rPr>
                <w:sz w:val="24"/>
                <w:szCs w:val="24"/>
              </w:rPr>
              <w:t xml:space="preserve"> лини</w:t>
            </w:r>
            <w:r>
              <w:rPr>
                <w:sz w:val="24"/>
                <w:szCs w:val="24"/>
              </w:rPr>
              <w:t>й</w:t>
            </w:r>
            <w:r w:rsidRPr="003D5BC2">
              <w:rPr>
                <w:sz w:val="24"/>
                <w:szCs w:val="24"/>
              </w:rPr>
              <w:t xml:space="preserve"> (не более)</w:t>
            </w:r>
          </w:p>
        </w:tc>
        <w:tc>
          <w:tcPr>
            <w:tcW w:w="2516" w:type="dxa"/>
          </w:tcPr>
          <w:p w:rsidR="004C719A" w:rsidRDefault="004C719A" w:rsidP="00FA0834">
            <w:pPr>
              <w:jc w:val="center"/>
            </w:pPr>
            <w:r>
              <w:t>20</w:t>
            </w:r>
          </w:p>
        </w:tc>
      </w:tr>
      <w:tr w:rsidR="004C719A" w:rsidTr="00FA0834">
        <w:tc>
          <w:tcPr>
            <w:tcW w:w="7054" w:type="dxa"/>
          </w:tcPr>
          <w:p w:rsidR="004C719A" w:rsidRDefault="004C719A" w:rsidP="00FA0834">
            <w:r w:rsidRPr="003D5BC2">
              <w:rPr>
                <w:sz w:val="24"/>
                <w:szCs w:val="24"/>
              </w:rPr>
              <w:t>Норматив ежемесячной абонентской платы (не более), руб.</w:t>
            </w:r>
          </w:p>
        </w:tc>
        <w:tc>
          <w:tcPr>
            <w:tcW w:w="2516" w:type="dxa"/>
          </w:tcPr>
          <w:p w:rsidR="004C719A" w:rsidRDefault="004C719A" w:rsidP="00FA0834">
            <w:pPr>
              <w:jc w:val="center"/>
            </w:pPr>
            <w:r>
              <w:t>300</w:t>
            </w:r>
          </w:p>
        </w:tc>
      </w:tr>
      <w:tr w:rsidR="004C719A" w:rsidTr="00FA0834">
        <w:tc>
          <w:tcPr>
            <w:tcW w:w="7054" w:type="dxa"/>
          </w:tcPr>
          <w:p w:rsidR="004C719A" w:rsidRDefault="004C719A" w:rsidP="00FA0834">
            <w:r w:rsidRPr="003D5BC2">
              <w:rPr>
                <w:sz w:val="24"/>
                <w:szCs w:val="24"/>
              </w:rPr>
              <w:t>Кол-во месяцев предоставления абонентской линии</w:t>
            </w:r>
          </w:p>
        </w:tc>
        <w:tc>
          <w:tcPr>
            <w:tcW w:w="2516" w:type="dxa"/>
          </w:tcPr>
          <w:p w:rsidR="004C719A" w:rsidRDefault="004C719A" w:rsidP="00FA0834">
            <w:pPr>
              <w:jc w:val="center"/>
            </w:pPr>
            <w:r>
              <w:t>12</w:t>
            </w:r>
          </w:p>
        </w:tc>
      </w:tr>
      <w:tr w:rsidR="004C719A" w:rsidTr="00FA0834">
        <w:tc>
          <w:tcPr>
            <w:tcW w:w="7054" w:type="dxa"/>
          </w:tcPr>
          <w:p w:rsidR="004C719A" w:rsidRDefault="004C719A" w:rsidP="00FA0834">
            <w:r w:rsidRPr="003D5BC2">
              <w:rPr>
                <w:sz w:val="24"/>
                <w:szCs w:val="24"/>
              </w:rPr>
              <w:t>Предельная цена (не более)</w:t>
            </w:r>
          </w:p>
        </w:tc>
        <w:tc>
          <w:tcPr>
            <w:tcW w:w="2516" w:type="dxa"/>
          </w:tcPr>
          <w:p w:rsidR="004C719A" w:rsidRDefault="004C719A" w:rsidP="00FA0834">
            <w:pPr>
              <w:jc w:val="center"/>
            </w:pPr>
            <w:r>
              <w:t>72000</w:t>
            </w:r>
          </w:p>
        </w:tc>
      </w:tr>
    </w:tbl>
    <w:p w:rsidR="004C719A" w:rsidRPr="003D5BC2" w:rsidRDefault="004C719A" w:rsidP="004C719A"/>
    <w:p w:rsidR="004C719A" w:rsidRPr="00794D9C" w:rsidRDefault="004C719A" w:rsidP="004C719A">
      <w:pPr>
        <w:pStyle w:val="ConsPlusNormal"/>
        <w:ind w:firstLine="53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94D9C">
        <w:rPr>
          <w:rFonts w:ascii="Times New Roman" w:hAnsi="Times New Roman" w:cs="Times New Roman"/>
          <w:b/>
          <w:sz w:val="28"/>
          <w:szCs w:val="24"/>
        </w:rPr>
        <w:t>2</w:t>
      </w:r>
    </w:p>
    <w:p w:rsidR="004C719A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повременную оплату междугородних телефонных соединений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799"/>
      </w:tblGrid>
      <w:tr w:rsidR="004C719A" w:rsidTr="00FA0834">
        <w:tc>
          <w:tcPr>
            <w:tcW w:w="677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99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повременную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оплату междугородних телефонных 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</w:p>
        </w:tc>
      </w:tr>
      <w:tr w:rsidR="004C719A" w:rsidTr="00FA0834">
        <w:tc>
          <w:tcPr>
            <w:tcW w:w="6771" w:type="dxa"/>
          </w:tcPr>
          <w:p w:rsidR="004C719A" w:rsidRPr="003D5BC2" w:rsidRDefault="004C719A" w:rsidP="00FA0834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2799" w:type="dxa"/>
            <w:vAlign w:val="center"/>
          </w:tcPr>
          <w:p w:rsidR="004C719A" w:rsidRPr="007359CC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59CC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4C719A" w:rsidTr="00FA0834">
        <w:tc>
          <w:tcPr>
            <w:tcW w:w="6771" w:type="dxa"/>
          </w:tcPr>
          <w:p w:rsidR="004C719A" w:rsidRPr="007359CC" w:rsidRDefault="004C719A" w:rsidP="00FA0834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телефонных номеров голосовой связи с выходом на междугороднюю связь </w:t>
            </w:r>
          </w:p>
        </w:tc>
        <w:tc>
          <w:tcPr>
            <w:tcW w:w="2799" w:type="dxa"/>
            <w:vAlign w:val="center"/>
          </w:tcPr>
          <w:p w:rsidR="004C719A" w:rsidRPr="007359CC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59CC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4C719A" w:rsidTr="00FA0834">
        <w:tc>
          <w:tcPr>
            <w:tcW w:w="6771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2799" w:type="dxa"/>
            <w:vAlign w:val="center"/>
          </w:tcPr>
          <w:p w:rsidR="004C719A" w:rsidRPr="007359CC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59CC">
              <w:rPr>
                <w:rFonts w:ascii="Times New Roman" w:eastAsia="Times New Roman" w:hAnsi="Times New Roman" w:cs="Times New Roman"/>
                <w:sz w:val="24"/>
                <w:szCs w:val="24"/>
              </w:rPr>
              <w:t>≈3,8</w:t>
            </w:r>
          </w:p>
        </w:tc>
      </w:tr>
      <w:tr w:rsidR="004C719A" w:rsidTr="00FA0834">
        <w:tc>
          <w:tcPr>
            <w:tcW w:w="6771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междугородних соединений в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расчете на 1 телефонн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номер голосовой связи, руб.</w:t>
            </w:r>
          </w:p>
        </w:tc>
        <w:tc>
          <w:tcPr>
            <w:tcW w:w="2799" w:type="dxa"/>
            <w:vAlign w:val="center"/>
          </w:tcPr>
          <w:p w:rsidR="004C719A" w:rsidRPr="007359CC" w:rsidRDefault="004C719A" w:rsidP="00FA08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9C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270</w:t>
            </w:r>
          </w:p>
        </w:tc>
      </w:tr>
      <w:tr w:rsidR="004C719A" w:rsidTr="00FA0834">
        <w:tc>
          <w:tcPr>
            <w:tcW w:w="6771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2799" w:type="dxa"/>
            <w:vAlign w:val="center"/>
          </w:tcPr>
          <w:p w:rsidR="004C719A" w:rsidRPr="007359CC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59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719A" w:rsidTr="00FA0834">
        <w:tc>
          <w:tcPr>
            <w:tcW w:w="6771" w:type="dxa"/>
          </w:tcPr>
          <w:p w:rsidR="004C719A" w:rsidRPr="007359CC" w:rsidRDefault="004C719A" w:rsidP="00FA0834">
            <w:r w:rsidRPr="00051F28">
              <w:rPr>
                <w:sz w:val="24"/>
                <w:szCs w:val="24"/>
              </w:rPr>
              <w:t>Предельная цена (не более), руб.</w:t>
            </w:r>
          </w:p>
        </w:tc>
        <w:tc>
          <w:tcPr>
            <w:tcW w:w="2799" w:type="dxa"/>
            <w:vAlign w:val="center"/>
          </w:tcPr>
          <w:p w:rsidR="004C719A" w:rsidRPr="007359CC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59C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60000</w:t>
            </w:r>
          </w:p>
        </w:tc>
      </w:tr>
    </w:tbl>
    <w:p w:rsidR="004C719A" w:rsidRPr="007359CC" w:rsidRDefault="004C719A" w:rsidP="004C719A">
      <w:pPr>
        <w:ind w:firstLine="709"/>
        <w:jc w:val="both"/>
        <w:rPr>
          <w:b/>
        </w:rPr>
      </w:pPr>
      <w:r w:rsidRPr="007359CC">
        <w:t>Примечание.</w:t>
      </w:r>
      <w:r>
        <w:rPr>
          <w:b/>
        </w:rPr>
        <w:t xml:space="preserve"> </w:t>
      </w:r>
      <w:r w:rsidRPr="003D5BC2">
        <w:t xml:space="preserve">Количество телефонных номеров голосовой связи, количество телефонных номеров голосовой связи с выходом на местную и междугороднюю связь может изменяться в зависимости от выполняемых </w:t>
      </w:r>
      <w:r>
        <w:t>учреждением</w:t>
      </w:r>
      <w:r w:rsidRPr="003D5BC2">
        <w:t xml:space="preserve"> функций. Оплата услуг связи, не указанных в настоящем </w:t>
      </w:r>
      <w:r>
        <w:t>п</w:t>
      </w:r>
      <w:r w:rsidRPr="003D5BC2">
        <w:t xml:space="preserve">риложении, осуществляется в пределах доведенных лимитов бюджетных обязательств на обеспечение деятельности </w:t>
      </w:r>
      <w:r>
        <w:t>МКУ «Управление служебных зданий администрации городского округа город Воронеж».</w:t>
      </w:r>
    </w:p>
    <w:p w:rsidR="004C719A" w:rsidRDefault="004C719A" w:rsidP="004C71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C719A" w:rsidRPr="006D5DCA" w:rsidRDefault="004C719A" w:rsidP="004C719A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4C719A" w:rsidRPr="00794D9C" w:rsidRDefault="004C719A" w:rsidP="004C719A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94D9C">
        <w:rPr>
          <w:rFonts w:ascii="Times New Roman" w:hAnsi="Times New Roman" w:cs="Times New Roman"/>
          <w:b/>
          <w:sz w:val="28"/>
          <w:szCs w:val="24"/>
        </w:rPr>
        <w:t>3</w:t>
      </w:r>
    </w:p>
    <w:p w:rsidR="004C719A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се</w:t>
      </w:r>
      <w:r>
        <w:rPr>
          <w:rFonts w:ascii="Times New Roman" w:hAnsi="Times New Roman" w:cs="Times New Roman"/>
          <w:b/>
          <w:sz w:val="28"/>
          <w:szCs w:val="24"/>
        </w:rPr>
        <w:t>ть Интернет</w:t>
      </w:r>
    </w:p>
    <w:p w:rsidR="004C719A" w:rsidRPr="007359CC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и услуги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интернет-</w:t>
      </w:r>
      <w:r w:rsidRPr="00794D9C">
        <w:rPr>
          <w:rFonts w:ascii="Times New Roman" w:hAnsi="Times New Roman" w:cs="Times New Roman"/>
          <w:b/>
          <w:sz w:val="28"/>
          <w:szCs w:val="24"/>
        </w:rPr>
        <w:t>провайдеров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Услуги связи по передаче данных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Доступ к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</w:tr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Количество каналов связи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ячная цена аренды канала связи (не более), руб.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</w:p>
        </w:tc>
      </w:tr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Количество месяцев аренды канала связи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Предельная сумма в год (не более)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80 400</w:t>
            </w:r>
          </w:p>
        </w:tc>
      </w:tr>
    </w:tbl>
    <w:p w:rsidR="004C719A" w:rsidRPr="003D5BC2" w:rsidRDefault="004C719A" w:rsidP="004C71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9A" w:rsidRPr="003D5BC2" w:rsidRDefault="004C719A" w:rsidP="004C71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9A" w:rsidRPr="00794D9C" w:rsidRDefault="004C719A" w:rsidP="004C719A">
      <w:pPr>
        <w:tabs>
          <w:tab w:val="left" w:pos="142"/>
        </w:tabs>
        <w:autoSpaceDE w:val="0"/>
        <w:autoSpaceDN w:val="0"/>
        <w:ind w:right="-2" w:firstLine="567"/>
        <w:jc w:val="right"/>
        <w:rPr>
          <w:b/>
          <w:sz w:val="28"/>
        </w:rPr>
      </w:pPr>
      <w:r w:rsidRPr="00794D9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94D9C">
        <w:rPr>
          <w:b/>
          <w:sz w:val="28"/>
        </w:rPr>
        <w:t>4</w:t>
      </w:r>
    </w:p>
    <w:p w:rsidR="004C719A" w:rsidRPr="00794D9C" w:rsidRDefault="004C719A" w:rsidP="004C719A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</w:rPr>
      </w:pPr>
      <w:r w:rsidRPr="00794D9C">
        <w:rPr>
          <w:b/>
          <w:sz w:val="28"/>
        </w:rPr>
        <w:t>Нормативы, применяемые при расчете затрат на оплату услуг по сопровождению справочно-правовых систем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560"/>
        <w:gridCol w:w="1559"/>
        <w:gridCol w:w="2835"/>
      </w:tblGrid>
      <w:tr w:rsidR="004C719A" w:rsidRPr="003D5BC2" w:rsidTr="00FA08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>
              <w:t>Наименование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Тип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Расчетный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Предельная цена за комплект (не более),</w:t>
            </w:r>
          </w:p>
          <w:p w:rsidR="004C719A" w:rsidRPr="003D5BC2" w:rsidRDefault="004C719A" w:rsidP="00FA0834">
            <w:pPr>
              <w:jc w:val="center"/>
            </w:pPr>
            <w:r w:rsidRPr="003D5BC2">
              <w:t>руб.</w:t>
            </w:r>
          </w:p>
        </w:tc>
      </w:tr>
      <w:tr w:rsidR="004C719A" w:rsidRPr="003D5BC2" w:rsidTr="00FA0834">
        <w:trPr>
          <w:trHeight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r w:rsidRPr="003D5BC2">
              <w:t xml:space="preserve">Специальные </w:t>
            </w:r>
            <w:r>
              <w:t>в</w:t>
            </w:r>
            <w:r w:rsidRPr="003D5BC2">
              <w:t xml:space="preserve">ыпуски </w:t>
            </w:r>
            <w:r>
              <w:t>с</w:t>
            </w:r>
            <w:r w:rsidRPr="003D5BC2">
              <w:t xml:space="preserve">истем </w:t>
            </w:r>
          </w:p>
          <w:p w:rsidR="004C719A" w:rsidRPr="003D5BC2" w:rsidRDefault="004C719A" w:rsidP="00FA0834">
            <w:r>
              <w:t>«Гарант»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сет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jc w:val="center"/>
            </w:pPr>
            <w:r>
              <w:t xml:space="preserve">100 </w:t>
            </w:r>
            <w:r w:rsidRPr="003D5BC2">
              <w:t>000</w:t>
            </w:r>
          </w:p>
        </w:tc>
      </w:tr>
      <w:tr w:rsidR="004C719A" w:rsidRPr="003D5BC2" w:rsidTr="00FA0834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r w:rsidRPr="003D5BC2">
              <w:t>Справочно-правовая система</w:t>
            </w:r>
          </w:p>
          <w:p w:rsidR="004C719A" w:rsidRPr="003D5BC2" w:rsidRDefault="004C719A" w:rsidP="00FA0834">
            <w:r w:rsidRPr="003D5BC2">
              <w:t>«Строительный Эксперт»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сет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jc w:val="center"/>
            </w:pPr>
            <w:r>
              <w:t>35</w:t>
            </w:r>
            <w:r w:rsidRPr="003D5BC2">
              <w:t xml:space="preserve"> 000</w:t>
            </w:r>
          </w:p>
        </w:tc>
      </w:tr>
    </w:tbl>
    <w:p w:rsidR="004C719A" w:rsidRPr="003D5BC2" w:rsidRDefault="004C719A" w:rsidP="004C719A"/>
    <w:p w:rsidR="004C719A" w:rsidRPr="00794D9C" w:rsidRDefault="004C719A" w:rsidP="004C719A">
      <w:pPr>
        <w:pStyle w:val="ConsPlusNormal"/>
        <w:ind w:firstLine="53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94D9C">
        <w:rPr>
          <w:rFonts w:ascii="Times New Roman" w:hAnsi="Times New Roman" w:cs="Times New Roman"/>
          <w:b/>
          <w:sz w:val="28"/>
          <w:szCs w:val="24"/>
        </w:rPr>
        <w:t>5</w:t>
      </w:r>
    </w:p>
    <w:p w:rsidR="004C719A" w:rsidRPr="00794D9C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оплату услуг по сопровождению и приобретению иного программного обеспечения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1701"/>
        <w:gridCol w:w="2693"/>
      </w:tblGrid>
      <w:tr w:rsidR="004C719A" w:rsidRPr="003D5BC2" w:rsidTr="00FA0834">
        <w:trPr>
          <w:trHeight w:val="1151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Пакет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Расчетный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 xml:space="preserve">Предельная цена за комплект (не более), </w:t>
            </w:r>
          </w:p>
          <w:p w:rsidR="004C719A" w:rsidRPr="003D5BC2" w:rsidRDefault="004C719A" w:rsidP="00FA0834">
            <w:pPr>
              <w:jc w:val="center"/>
            </w:pPr>
            <w:r w:rsidRPr="003D5BC2">
              <w:t>руб.</w:t>
            </w:r>
          </w:p>
        </w:tc>
      </w:tr>
      <w:tr w:rsidR="004C719A" w:rsidRPr="003D5BC2" w:rsidTr="00FA0834">
        <w:trPr>
          <w:trHeight w:val="20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81767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72">
              <w:rPr>
                <w:rFonts w:ascii="Times New Roman" w:hAnsi="Times New Roman" w:cs="Times New Roman"/>
                <w:sz w:val="24"/>
                <w:szCs w:val="24"/>
              </w:rPr>
              <w:t>Неисключительные права использования ПО электронная отчетность (3</w:t>
            </w:r>
            <w:proofErr w:type="spellStart"/>
            <w:r w:rsidRPr="00817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ccnc</w:t>
            </w:r>
            <w:proofErr w:type="spellEnd"/>
            <w:r w:rsidRPr="008176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675C5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5F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4C719A" w:rsidRPr="003D5BC2" w:rsidTr="00FA0834">
        <w:trPr>
          <w:trHeight w:val="1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81767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7672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(1С)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</w:tbl>
    <w:p w:rsidR="004C719A" w:rsidRDefault="004C719A" w:rsidP="004C719A">
      <w:pPr>
        <w:tabs>
          <w:tab w:val="left" w:pos="142"/>
        </w:tabs>
        <w:autoSpaceDE w:val="0"/>
        <w:autoSpaceDN w:val="0"/>
        <w:ind w:right="-2" w:firstLine="567"/>
        <w:jc w:val="right"/>
      </w:pPr>
    </w:p>
    <w:p w:rsidR="004C719A" w:rsidRPr="00794D9C" w:rsidRDefault="004C719A" w:rsidP="004C719A">
      <w:pPr>
        <w:tabs>
          <w:tab w:val="left" w:pos="142"/>
        </w:tabs>
        <w:autoSpaceDE w:val="0"/>
        <w:autoSpaceDN w:val="0"/>
        <w:ind w:right="-2" w:firstLine="567"/>
        <w:jc w:val="right"/>
        <w:rPr>
          <w:b/>
          <w:sz w:val="28"/>
        </w:rPr>
      </w:pPr>
      <w:r w:rsidRPr="00794D9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94D9C">
        <w:rPr>
          <w:b/>
          <w:sz w:val="28"/>
        </w:rPr>
        <w:t>6</w:t>
      </w:r>
    </w:p>
    <w:p w:rsidR="004C719A" w:rsidRPr="00794D9C" w:rsidRDefault="004C719A" w:rsidP="004C719A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</w:rPr>
      </w:pPr>
      <w:r w:rsidRPr="00794D9C">
        <w:rPr>
          <w:b/>
          <w:sz w:val="28"/>
        </w:rPr>
        <w:t>Нормативы, применяемые при расчете затрат на приобретение вычислительной техники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1984"/>
        <w:gridCol w:w="3686"/>
      </w:tblGrid>
      <w:tr w:rsidR="004C719A" w:rsidRPr="003D5BC2" w:rsidTr="00FA0834">
        <w:trPr>
          <w:trHeight w:val="4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П</w:t>
            </w:r>
            <w:r>
              <w:t>редельная цена (не более), руб.</w:t>
            </w:r>
          </w:p>
        </w:tc>
      </w:tr>
      <w:tr w:rsidR="004C719A" w:rsidRPr="003D5BC2" w:rsidTr="00FA0834">
        <w:trPr>
          <w:trHeight w:val="1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both"/>
              <w:rPr>
                <w:color w:val="000000"/>
              </w:rPr>
            </w:pPr>
            <w:r w:rsidRPr="003D5BC2">
              <w:rPr>
                <w:color w:val="000000"/>
              </w:rPr>
              <w:t>Многофункциональные устройства А</w:t>
            </w:r>
            <w:proofErr w:type="gramStart"/>
            <w:r w:rsidRPr="003D5BC2">
              <w:rPr>
                <w:color w:val="000000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both"/>
              <w:rPr>
                <w:color w:val="000000"/>
              </w:rPr>
            </w:pPr>
            <w:r w:rsidRPr="003D5BC2">
              <w:rPr>
                <w:color w:val="000000"/>
              </w:rPr>
              <w:t>Комплект компьютерной техники (персональный компьютер)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both"/>
              <w:rPr>
                <w:color w:val="000000"/>
              </w:rPr>
            </w:pPr>
            <w:r w:rsidRPr="003D5BC2">
              <w:t>Принтер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ind w:left="108"/>
            </w:pPr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spacing w:line="276" w:lineRule="auto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spacing w:line="276" w:lineRule="auto"/>
              <w:jc w:val="center"/>
            </w:pPr>
            <w:r>
              <w:t>15</w:t>
            </w:r>
            <w:r w:rsidRPr="003D5BC2">
              <w:t>0</w:t>
            </w:r>
            <w:r>
              <w:t xml:space="preserve"> </w:t>
            </w:r>
            <w:r w:rsidRPr="003D5BC2">
              <w:t>000</w:t>
            </w:r>
          </w:p>
        </w:tc>
      </w:tr>
    </w:tbl>
    <w:p w:rsidR="004C719A" w:rsidRPr="003D5BC2" w:rsidRDefault="004C719A" w:rsidP="004C719A"/>
    <w:p w:rsidR="004C719A" w:rsidRPr="00794D9C" w:rsidRDefault="004C719A" w:rsidP="004C719A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94D9C">
        <w:rPr>
          <w:rFonts w:ascii="Times New Roman" w:hAnsi="Times New Roman" w:cs="Times New Roman"/>
          <w:b/>
          <w:sz w:val="28"/>
          <w:szCs w:val="24"/>
        </w:rPr>
        <w:t>7</w:t>
      </w:r>
    </w:p>
    <w:p w:rsidR="004C719A" w:rsidRPr="00526E77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приобретение расходных материалов для принтеров, многофункци</w:t>
      </w:r>
      <w:r>
        <w:rPr>
          <w:rFonts w:ascii="Times New Roman" w:hAnsi="Times New Roman" w:cs="Times New Roman"/>
          <w:b/>
          <w:sz w:val="28"/>
          <w:szCs w:val="24"/>
        </w:rPr>
        <w:t>ональных устройств (оргтехники)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4C719A" w:rsidTr="00FA0834">
        <w:trPr>
          <w:trHeight w:val="143"/>
        </w:trPr>
        <w:tc>
          <w:tcPr>
            <w:tcW w:w="6629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Вид норматива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Заправка картриджа</w:t>
            </w:r>
          </w:p>
        </w:tc>
      </w:tr>
      <w:tr w:rsidR="004C719A" w:rsidTr="00FA0834">
        <w:trPr>
          <w:trHeight w:val="64"/>
        </w:trPr>
        <w:tc>
          <w:tcPr>
            <w:tcW w:w="6629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719A" w:rsidTr="00FA0834">
        <w:tc>
          <w:tcPr>
            <w:tcW w:w="6629" w:type="dxa"/>
          </w:tcPr>
          <w:p w:rsidR="004C719A" w:rsidRPr="00526E77" w:rsidRDefault="004C719A" w:rsidP="00FA0834">
            <w:r w:rsidRPr="003D5BC2">
              <w:t>П</w:t>
            </w:r>
            <w:r>
              <w:t>редельная цена (не более), руб.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Кол-во месяцев предоставления услуги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19A" w:rsidTr="00FA0834">
        <w:tc>
          <w:tcPr>
            <w:tcW w:w="6629" w:type="dxa"/>
          </w:tcPr>
          <w:p w:rsidR="004C719A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941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C719A" w:rsidRPr="003D5BC2" w:rsidRDefault="004C719A" w:rsidP="004C71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719A" w:rsidRPr="00794D9C" w:rsidRDefault="004C719A" w:rsidP="004C719A">
      <w:pPr>
        <w:tabs>
          <w:tab w:val="left" w:pos="142"/>
        </w:tabs>
        <w:autoSpaceDE w:val="0"/>
        <w:autoSpaceDN w:val="0"/>
        <w:ind w:right="-2" w:firstLine="567"/>
        <w:jc w:val="right"/>
        <w:rPr>
          <w:b/>
          <w:sz w:val="28"/>
        </w:rPr>
      </w:pPr>
      <w:r w:rsidRPr="00794D9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94D9C">
        <w:rPr>
          <w:b/>
          <w:sz w:val="28"/>
        </w:rPr>
        <w:t>8</w:t>
      </w:r>
    </w:p>
    <w:p w:rsidR="004C719A" w:rsidRPr="00794D9C" w:rsidRDefault="004C719A" w:rsidP="004C719A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</w:rPr>
      </w:pPr>
      <w:r w:rsidRPr="00794D9C">
        <w:rPr>
          <w:b/>
          <w:sz w:val="28"/>
        </w:rPr>
        <w:t>Нормативы, применяемые при расчете затрат на дополнительное профессиональное обучение работников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287"/>
        <w:gridCol w:w="1417"/>
        <w:gridCol w:w="2268"/>
        <w:gridCol w:w="851"/>
      </w:tblGrid>
      <w:tr w:rsidR="004C719A" w:rsidRPr="003D5BC2" w:rsidTr="00FA0834">
        <w:trPr>
          <w:trHeight w:val="447"/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Категория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Количество,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Стоимость проведения обучения на 1 чел. (не более),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Default="004C719A" w:rsidP="00FA0834">
            <w:pPr>
              <w:jc w:val="center"/>
            </w:pPr>
            <w:r w:rsidRPr="00526E77">
              <w:t>Итого,</w:t>
            </w:r>
          </w:p>
          <w:p w:rsidR="004C719A" w:rsidRPr="00526E77" w:rsidRDefault="004C719A" w:rsidP="00FA0834">
            <w:pPr>
              <w:jc w:val="center"/>
            </w:pPr>
            <w:r w:rsidRPr="00526E77">
              <w:t>руб.</w:t>
            </w:r>
          </w:p>
        </w:tc>
      </w:tr>
      <w:tr w:rsidR="004C719A" w:rsidRPr="003D5BC2" w:rsidTr="00FA0834">
        <w:trPr>
          <w:trHeight w:val="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r w:rsidRPr="00526E77">
              <w:t>Электромонтеры, инженеры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>
              <w:t>40</w:t>
            </w:r>
            <w:r w:rsidRPr="00526E77"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32 000</w:t>
            </w:r>
          </w:p>
        </w:tc>
      </w:tr>
      <w:tr w:rsidR="004C719A" w:rsidRPr="003D5BC2" w:rsidTr="00FA0834">
        <w:trPr>
          <w:trHeight w:val="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r w:rsidRPr="00526E77">
              <w:t>Лифтеры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8 000</w:t>
            </w:r>
          </w:p>
        </w:tc>
      </w:tr>
      <w:tr w:rsidR="004C719A" w:rsidRPr="003D5BC2" w:rsidTr="00FA0834">
        <w:trPr>
          <w:trHeight w:val="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r w:rsidRPr="00526E77">
              <w:t>Операторы газового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>
              <w:t>10</w:t>
            </w:r>
            <w:r w:rsidRPr="00526E77"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>
              <w:t>20</w:t>
            </w:r>
            <w:r w:rsidRPr="00526E77">
              <w:t>00</w:t>
            </w:r>
          </w:p>
        </w:tc>
      </w:tr>
      <w:tr w:rsidR="004C719A" w:rsidRPr="003D5BC2" w:rsidTr="00FA0834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r w:rsidRPr="00526E77">
              <w:t>Работа на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10 000</w:t>
            </w:r>
          </w:p>
        </w:tc>
      </w:tr>
      <w:tr w:rsidR="004C719A" w:rsidRPr="003D5BC2" w:rsidTr="00FA08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r w:rsidRPr="00526E77">
              <w:t>Инженеры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5 000</w:t>
            </w:r>
          </w:p>
        </w:tc>
      </w:tr>
      <w:tr w:rsidR="004C719A" w:rsidRPr="003D5BC2" w:rsidTr="00FA08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r w:rsidRPr="00526E77">
              <w:t>ИТР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 w:rsidRPr="00526E77">
              <w:t>1</w:t>
            </w:r>
            <w:r>
              <w:t>5</w:t>
            </w:r>
            <w:r w:rsidRPr="00526E77"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526E77" w:rsidRDefault="004C719A" w:rsidP="00FA0834">
            <w:pPr>
              <w:jc w:val="center"/>
            </w:pPr>
            <w:r>
              <w:t>3</w:t>
            </w:r>
            <w:r w:rsidRPr="00526E77">
              <w:t>0 000</w:t>
            </w:r>
          </w:p>
        </w:tc>
      </w:tr>
    </w:tbl>
    <w:p w:rsidR="004C719A" w:rsidRDefault="004C719A" w:rsidP="004C71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719A" w:rsidRPr="00794D9C" w:rsidRDefault="004C719A" w:rsidP="004C719A">
      <w:pPr>
        <w:pStyle w:val="ConsPlusNormal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94D9C">
        <w:rPr>
          <w:rFonts w:ascii="Times New Roman" w:hAnsi="Times New Roman" w:cs="Times New Roman"/>
          <w:b/>
          <w:sz w:val="28"/>
          <w:szCs w:val="24"/>
        </w:rPr>
        <w:t>9</w:t>
      </w:r>
    </w:p>
    <w:p w:rsidR="004C719A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услуги </w:t>
      </w:r>
    </w:p>
    <w:p w:rsidR="004C719A" w:rsidRPr="00794D9C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4D9C">
        <w:rPr>
          <w:rFonts w:ascii="Times New Roman" w:hAnsi="Times New Roman" w:cs="Times New Roman"/>
          <w:b/>
          <w:sz w:val="28"/>
          <w:szCs w:val="24"/>
        </w:rPr>
        <w:t>почтовой связи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6"/>
        <w:gridCol w:w="1588"/>
        <w:gridCol w:w="3118"/>
        <w:gridCol w:w="1276"/>
      </w:tblGrid>
      <w:tr w:rsidR="004C719A" w:rsidRPr="003D5BC2" w:rsidTr="00FA0834">
        <w:trPr>
          <w:trHeight w:val="44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П</w:t>
            </w:r>
            <w:r>
              <w:t>редельная цена (не более),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C719A" w:rsidRPr="003D5BC2" w:rsidTr="00FA0834">
        <w:trPr>
          <w:trHeight w:val="3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4C719A" w:rsidRPr="003D5BC2" w:rsidRDefault="004C719A" w:rsidP="004C71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19A" w:rsidRPr="00794D9C" w:rsidRDefault="004C719A" w:rsidP="004C719A">
      <w:pPr>
        <w:ind w:firstLine="567"/>
        <w:jc w:val="right"/>
        <w:rPr>
          <w:b/>
          <w:sz w:val="28"/>
        </w:rPr>
      </w:pPr>
      <w:r w:rsidRPr="00794D9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94D9C">
        <w:rPr>
          <w:b/>
          <w:sz w:val="28"/>
        </w:rPr>
        <w:t>10</w:t>
      </w:r>
    </w:p>
    <w:p w:rsidR="004C719A" w:rsidRDefault="004C719A" w:rsidP="004C719A">
      <w:pPr>
        <w:jc w:val="center"/>
        <w:rPr>
          <w:b/>
          <w:sz w:val="28"/>
        </w:rPr>
      </w:pPr>
      <w:r w:rsidRPr="00794D9C">
        <w:rPr>
          <w:b/>
          <w:sz w:val="28"/>
        </w:rPr>
        <w:t xml:space="preserve">Нормативы, применяемые при </w:t>
      </w:r>
      <w:r>
        <w:rPr>
          <w:b/>
          <w:sz w:val="28"/>
        </w:rPr>
        <w:t>расчете затрат</w:t>
      </w:r>
    </w:p>
    <w:p w:rsidR="004C719A" w:rsidRPr="00794D9C" w:rsidRDefault="004C719A" w:rsidP="004C719A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Pr="00794D9C">
        <w:rPr>
          <w:b/>
          <w:sz w:val="28"/>
        </w:rPr>
        <w:t>транспортные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554"/>
      </w:tblGrid>
      <w:tr w:rsidR="004C719A" w:rsidRPr="003D5BC2" w:rsidTr="00FA083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Наименование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  <w:rPr>
                <w:b/>
              </w:rPr>
            </w:pPr>
            <w:r w:rsidRPr="003D5BC2">
              <w:t>Затраты по договору об оказании услуг перевозки (транспортировки) грузов</w:t>
            </w:r>
          </w:p>
        </w:tc>
      </w:tr>
      <w:tr w:rsidR="004C719A" w:rsidRPr="003D5BC2" w:rsidTr="00FA083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both"/>
            </w:pPr>
            <w:r w:rsidRPr="003D5BC2">
              <w:t>Перевозчик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both"/>
            </w:pPr>
            <w:r w:rsidRPr="003D5BC2">
              <w:t>Цены на транспортировку грузов измен</w:t>
            </w:r>
            <w:r>
              <w:t>яют</w:t>
            </w:r>
            <w:r w:rsidRPr="003D5BC2">
              <w:t>ся в зависимости о</w:t>
            </w:r>
            <w:r>
              <w:t>т лимита бюджетных обязательств</w:t>
            </w:r>
          </w:p>
        </w:tc>
      </w:tr>
    </w:tbl>
    <w:p w:rsidR="004C719A" w:rsidRPr="003D5BC2" w:rsidRDefault="004C719A" w:rsidP="004C719A"/>
    <w:p w:rsidR="004C719A" w:rsidRDefault="004C719A" w:rsidP="004C719A">
      <w:pPr>
        <w:pStyle w:val="ad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4C719A" w:rsidRPr="00B81E69" w:rsidRDefault="004C719A" w:rsidP="004C719A">
      <w:pPr>
        <w:pStyle w:val="ad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B81E69">
        <w:rPr>
          <w:b/>
          <w:color w:val="000000"/>
          <w:sz w:val="28"/>
          <w:szCs w:val="28"/>
        </w:rPr>
        <w:lastRenderedPageBreak/>
        <w:t>Таблица № 11</w:t>
      </w:r>
    </w:p>
    <w:p w:rsidR="004C719A" w:rsidRDefault="004C719A" w:rsidP="004C719A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81E69">
        <w:rPr>
          <w:b/>
          <w:sz w:val="28"/>
          <w:szCs w:val="28"/>
        </w:rPr>
        <w:t>Нормативы, пр</w:t>
      </w:r>
      <w:r>
        <w:rPr>
          <w:b/>
          <w:sz w:val="28"/>
          <w:szCs w:val="28"/>
        </w:rPr>
        <w:t xml:space="preserve">именяемые при расчете затрат </w:t>
      </w:r>
    </w:p>
    <w:p w:rsidR="004C719A" w:rsidRPr="00B81E69" w:rsidRDefault="004C719A" w:rsidP="004C719A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B81E69">
        <w:rPr>
          <w:b/>
          <w:bCs/>
          <w:color w:val="000000"/>
          <w:sz w:val="28"/>
          <w:szCs w:val="28"/>
        </w:rPr>
        <w:t>коммунальные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559"/>
        <w:gridCol w:w="2981"/>
      </w:tblGrid>
      <w:tr w:rsidR="004C719A" w:rsidRPr="003D5BC2" w:rsidTr="00FA0834">
        <w:trPr>
          <w:trHeight w:val="946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Расчетная</w:t>
            </w:r>
            <w:r>
              <w:t xml:space="preserve"> </w:t>
            </w:r>
            <w:r w:rsidRPr="003D5BC2">
              <w:t xml:space="preserve">потребность </w:t>
            </w:r>
          </w:p>
          <w:p w:rsidR="004C719A" w:rsidRPr="003D5BC2" w:rsidRDefault="004C719A" w:rsidP="00FA0834">
            <w:pPr>
              <w:jc w:val="center"/>
            </w:pPr>
            <w:r>
              <w:t xml:space="preserve">(не более)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Тариф (цена), руб.</w:t>
            </w:r>
          </w:p>
        </w:tc>
      </w:tr>
      <w:tr w:rsidR="004C719A" w:rsidRPr="003D5BC2" w:rsidTr="00FA0834">
        <w:trPr>
          <w:trHeight w:val="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D5BC2">
              <w:t>Административные здания городского округа город Воронеж</w:t>
            </w:r>
          </w:p>
          <w:p w:rsidR="004C719A" w:rsidRPr="003D5BC2" w:rsidRDefault="004C719A" w:rsidP="00FA0834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D5BC2">
              <w:t>(Нормативы, применяемые при расчете затрат на электроснабжение)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</w:p>
          <w:p w:rsidR="004C719A" w:rsidRPr="003D5BC2" w:rsidRDefault="004C719A" w:rsidP="00FA0834">
            <w:pPr>
              <w:jc w:val="center"/>
            </w:pPr>
            <w:r w:rsidRPr="003D5BC2">
              <w:t>2600000 кВт</w:t>
            </w:r>
          </w:p>
        </w:tc>
        <w:tc>
          <w:tcPr>
            <w:tcW w:w="2981" w:type="dxa"/>
            <w:vMerge w:val="restart"/>
            <w:shd w:val="clear" w:color="auto" w:fill="auto"/>
          </w:tcPr>
          <w:p w:rsidR="004C719A" w:rsidRDefault="004C719A" w:rsidP="00FA0834">
            <w:pPr>
              <w:pStyle w:val="1"/>
              <w:shd w:val="clear" w:color="auto" w:fill="FFFFFF"/>
              <w:spacing w:before="0" w:beforeAutospacing="0" w:after="144" w:afterAutospacing="0" w:line="242" w:lineRule="atLeast"/>
              <w:jc w:val="center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526E77">
              <w:rPr>
                <w:b w:val="0"/>
                <w:color w:val="0D0D0D" w:themeColor="text1" w:themeTint="F2"/>
                <w:sz w:val="24"/>
                <w:szCs w:val="24"/>
              </w:rPr>
              <w:t>Цена определяется согласно п.1 ч.1 ст. 93</w:t>
            </w:r>
            <w:r w:rsidRPr="00526E77">
              <w:rPr>
                <w:b w:val="0"/>
                <w:color w:val="0D0D0D" w:themeColor="text1" w:themeTint="F2"/>
              </w:rPr>
              <w:t xml:space="preserve">   </w:t>
            </w:r>
            <w:r w:rsidRPr="00526E77">
              <w:rPr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526E77">
              <w:rPr>
                <w:b w:val="0"/>
                <w:color w:val="333333"/>
                <w:sz w:val="24"/>
                <w:szCs w:val="24"/>
              </w:rPr>
              <w:t xml:space="preserve">Федеральный закон </w:t>
            </w:r>
            <w:r>
              <w:rPr>
                <w:b w:val="0"/>
                <w:color w:val="333333"/>
                <w:sz w:val="24"/>
                <w:szCs w:val="24"/>
              </w:rPr>
              <w:t xml:space="preserve">         </w:t>
            </w:r>
            <w:r w:rsidRPr="00526E77">
              <w:rPr>
                <w:b w:val="0"/>
                <w:color w:val="333333"/>
                <w:sz w:val="24"/>
                <w:szCs w:val="24"/>
              </w:rPr>
              <w:t>от 05.04.2013 № 44-ФЗ</w:t>
            </w:r>
            <w:r w:rsidRPr="00526E77">
              <w:rPr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b w:val="0"/>
                <w:color w:val="0D0D0D" w:themeColor="text1" w:themeTint="F2"/>
                <w:sz w:val="24"/>
                <w:szCs w:val="24"/>
              </w:rPr>
              <w:t xml:space="preserve">       </w:t>
            </w:r>
            <w:r w:rsidRPr="00526E77">
              <w:rPr>
                <w:b w:val="0"/>
                <w:color w:val="0D0D0D" w:themeColor="text1" w:themeTint="F2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</w:p>
          <w:p w:rsidR="004C719A" w:rsidRPr="00526E77" w:rsidRDefault="004C719A" w:rsidP="00FA0834">
            <w:pPr>
              <w:pStyle w:val="1"/>
              <w:shd w:val="clear" w:color="auto" w:fill="FFFFFF"/>
              <w:spacing w:before="0" w:beforeAutospacing="0" w:after="144" w:afterAutospacing="0" w:line="242" w:lineRule="atLeast"/>
              <w:jc w:val="center"/>
              <w:rPr>
                <w:b w:val="0"/>
                <w:color w:val="333333"/>
                <w:sz w:val="24"/>
                <w:szCs w:val="24"/>
              </w:rPr>
            </w:pPr>
            <w:r w:rsidRPr="00526E77">
              <w:rPr>
                <w:b w:val="0"/>
                <w:color w:val="0D0D0D" w:themeColor="text1" w:themeTint="F2"/>
                <w:sz w:val="24"/>
                <w:szCs w:val="24"/>
              </w:rPr>
              <w:t>(субъект естественных монополий)</w:t>
            </w:r>
          </w:p>
        </w:tc>
      </w:tr>
      <w:tr w:rsidR="004C719A" w:rsidRPr="003D5BC2" w:rsidTr="00FA0834">
        <w:trPr>
          <w:trHeight w:val="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D5BC2">
              <w:t>Административные здания городского округа город Воронеж</w:t>
            </w:r>
            <w:r>
              <w:t xml:space="preserve"> </w:t>
            </w:r>
            <w:r w:rsidRPr="003D5BC2">
              <w:t>(Нормативы, применяемые при расчете затрат на теплоснабжение)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</w:p>
          <w:p w:rsidR="004C719A" w:rsidRPr="003D5BC2" w:rsidRDefault="004C719A" w:rsidP="00FA0834">
            <w:pPr>
              <w:jc w:val="center"/>
            </w:pPr>
          </w:p>
          <w:p w:rsidR="004C719A" w:rsidRPr="003D5BC2" w:rsidRDefault="004C719A" w:rsidP="00FA0834">
            <w:pPr>
              <w:jc w:val="center"/>
            </w:pPr>
            <w:r w:rsidRPr="003D5BC2">
              <w:t>5</w:t>
            </w:r>
            <w:r>
              <w:t>6</w:t>
            </w:r>
            <w:r w:rsidRPr="003D5BC2">
              <w:t>00ГКал</w:t>
            </w:r>
          </w:p>
        </w:tc>
        <w:tc>
          <w:tcPr>
            <w:tcW w:w="2981" w:type="dxa"/>
            <w:vMerge/>
            <w:shd w:val="clear" w:color="auto" w:fill="auto"/>
          </w:tcPr>
          <w:p w:rsidR="004C719A" w:rsidRPr="003D5BC2" w:rsidRDefault="004C719A" w:rsidP="00FA0834">
            <w:pPr>
              <w:spacing w:after="200" w:line="276" w:lineRule="auto"/>
            </w:pPr>
          </w:p>
        </w:tc>
      </w:tr>
      <w:tr w:rsidR="004C719A" w:rsidRPr="003D5BC2" w:rsidTr="00FA0834">
        <w:trPr>
          <w:trHeight w:val="2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D5BC2">
              <w:t>Административные здания городского округа город Воронеж</w:t>
            </w:r>
            <w:r>
              <w:t xml:space="preserve"> </w:t>
            </w:r>
            <w:r w:rsidRPr="003D5BC2">
              <w:t>(Нормативы, применяемые при расчете затрат на холодное водоснабжение и водоотведение)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</w:p>
          <w:p w:rsidR="004C719A" w:rsidRPr="003D5BC2" w:rsidRDefault="004C719A" w:rsidP="00FA0834">
            <w:pPr>
              <w:jc w:val="center"/>
            </w:pPr>
          </w:p>
          <w:p w:rsidR="004C719A" w:rsidRPr="003D5BC2" w:rsidRDefault="004C719A" w:rsidP="00FA0834">
            <w:pPr>
              <w:jc w:val="center"/>
            </w:pPr>
            <w:r>
              <w:t>236</w:t>
            </w:r>
            <w:r w:rsidRPr="003D5BC2">
              <w:t xml:space="preserve">00 </w:t>
            </w:r>
            <w:proofErr w:type="spellStart"/>
            <w:r w:rsidRPr="003D5BC2">
              <w:t>куб</w:t>
            </w:r>
            <w:proofErr w:type="gramStart"/>
            <w:r w:rsidRPr="003D5BC2">
              <w:t>.м</w:t>
            </w:r>
            <w:proofErr w:type="spellEnd"/>
            <w:proofErr w:type="gramEnd"/>
            <w:r w:rsidRPr="003D5BC2">
              <w:fldChar w:fldCharType="begin"/>
            </w:r>
            <w:r w:rsidRPr="003D5BC2">
              <w:instrText xml:space="preserve"> QUOTE </w:instrText>
            </w:r>
            <w:r w:rsidRPr="003D5BC2">
              <w:rPr>
                <w:noProof/>
              </w:rPr>
              <w:drawing>
                <wp:inline distT="0" distB="0" distL="0" distR="0" wp14:anchorId="2E14ACDF" wp14:editId="6A38C32C">
                  <wp:extent cx="356235" cy="70040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BC2">
              <w:instrText xml:space="preserve"> </w:instrText>
            </w:r>
            <w:r w:rsidRPr="003D5BC2">
              <w:fldChar w:fldCharType="end"/>
            </w:r>
          </w:p>
        </w:tc>
        <w:tc>
          <w:tcPr>
            <w:tcW w:w="2981" w:type="dxa"/>
            <w:vMerge/>
            <w:shd w:val="clear" w:color="auto" w:fill="auto"/>
          </w:tcPr>
          <w:p w:rsidR="004C719A" w:rsidRPr="003D5BC2" w:rsidRDefault="004C719A" w:rsidP="00FA0834">
            <w:pPr>
              <w:spacing w:after="200" w:line="276" w:lineRule="auto"/>
            </w:pPr>
          </w:p>
        </w:tc>
      </w:tr>
      <w:tr w:rsidR="004C719A" w:rsidRPr="003D5BC2" w:rsidTr="00FA0834">
        <w:trPr>
          <w:trHeight w:val="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D5BC2">
              <w:t>Административные здания городского округа город Воронеж</w:t>
            </w:r>
            <w:r>
              <w:t xml:space="preserve"> </w:t>
            </w:r>
            <w:r w:rsidRPr="003D5BC2">
              <w:t>(Нормативы, применяемые при расчете затрат на газоснабжение)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</w:p>
          <w:p w:rsidR="004C719A" w:rsidRPr="003D5BC2" w:rsidRDefault="004C719A" w:rsidP="00FA0834">
            <w:pPr>
              <w:jc w:val="center"/>
            </w:pPr>
            <w:r>
              <w:t>45</w:t>
            </w:r>
            <w:r w:rsidRPr="003D5BC2">
              <w:t xml:space="preserve"> </w:t>
            </w:r>
            <w:proofErr w:type="spellStart"/>
            <w:r w:rsidRPr="003D5BC2">
              <w:t>куб</w:t>
            </w:r>
            <w:proofErr w:type="gramStart"/>
            <w:r w:rsidRPr="003D5BC2">
              <w:t>.м</w:t>
            </w:r>
            <w:proofErr w:type="spellEnd"/>
            <w:proofErr w:type="gramEnd"/>
          </w:p>
        </w:tc>
        <w:tc>
          <w:tcPr>
            <w:tcW w:w="2981" w:type="dxa"/>
            <w:vMerge/>
            <w:shd w:val="clear" w:color="auto" w:fill="auto"/>
          </w:tcPr>
          <w:p w:rsidR="004C719A" w:rsidRPr="003D5BC2" w:rsidRDefault="004C719A" w:rsidP="00FA0834">
            <w:pPr>
              <w:spacing w:after="200" w:line="276" w:lineRule="auto"/>
            </w:pPr>
          </w:p>
        </w:tc>
      </w:tr>
    </w:tbl>
    <w:p w:rsidR="004C719A" w:rsidRDefault="004C719A" w:rsidP="004C719A">
      <w:pPr>
        <w:rPr>
          <w:rFonts w:eastAsiaTheme="minorEastAsia"/>
        </w:rPr>
      </w:pPr>
    </w:p>
    <w:p w:rsidR="004C719A" w:rsidRPr="00544CB3" w:rsidRDefault="004C719A" w:rsidP="004C719A">
      <w:pPr>
        <w:jc w:val="right"/>
        <w:rPr>
          <w:b/>
          <w:sz w:val="28"/>
        </w:rPr>
      </w:pPr>
      <w:r w:rsidRPr="00544CB3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544CB3">
        <w:rPr>
          <w:b/>
          <w:sz w:val="28"/>
        </w:rPr>
        <w:t>12</w:t>
      </w:r>
    </w:p>
    <w:p w:rsidR="004C719A" w:rsidRPr="00544CB3" w:rsidRDefault="004C719A" w:rsidP="004C719A">
      <w:pPr>
        <w:spacing w:line="276" w:lineRule="auto"/>
        <w:ind w:firstLine="709"/>
        <w:jc w:val="center"/>
        <w:rPr>
          <w:b/>
          <w:sz w:val="28"/>
        </w:rPr>
      </w:pPr>
      <w:r w:rsidRPr="00544CB3">
        <w:rPr>
          <w:b/>
          <w:sz w:val="28"/>
        </w:rPr>
        <w:t>Нормативы, применяемые при расчете затрат на содержание и техническое обслуживание помещений и оборудования</w:t>
      </w:r>
    </w:p>
    <w:tbl>
      <w:tblPr>
        <w:tblW w:w="9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6711"/>
        <w:gridCol w:w="2110"/>
      </w:tblGrid>
      <w:tr w:rsidR="004C719A" w:rsidRPr="003D5BC2" w:rsidTr="00FA0834">
        <w:trPr>
          <w:trHeight w:val="8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987C74" w:rsidRDefault="004C719A" w:rsidP="00FA083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tabs>
                <w:tab w:val="left" w:pos="1316"/>
              </w:tabs>
              <w:spacing w:line="276" w:lineRule="auto"/>
              <w:ind w:left="-62"/>
              <w:jc w:val="center"/>
              <w:rPr>
                <w:color w:val="0D0D0D"/>
              </w:rPr>
            </w:pPr>
            <w:r w:rsidRPr="003D5BC2">
              <w:rPr>
                <w:color w:val="0D0D0D"/>
              </w:rPr>
              <w:t>Наименование услуги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Default="004C719A" w:rsidP="00FA0834">
            <w:pPr>
              <w:spacing w:line="276" w:lineRule="auto"/>
              <w:jc w:val="center"/>
            </w:pPr>
            <w:r w:rsidRPr="003D5BC2">
              <w:t>Предельная цена</w:t>
            </w:r>
          </w:p>
          <w:p w:rsidR="004C719A" w:rsidRPr="003D5BC2" w:rsidRDefault="004C719A" w:rsidP="00FA0834">
            <w:pPr>
              <w:spacing w:line="276" w:lineRule="auto"/>
              <w:jc w:val="center"/>
            </w:pPr>
            <w:r w:rsidRPr="003D5BC2">
              <w:t>(не более), руб</w:t>
            </w:r>
            <w:r>
              <w:t>.</w:t>
            </w:r>
          </w:p>
        </w:tc>
      </w:tr>
      <w:tr w:rsidR="004C719A" w:rsidRPr="003D5BC2" w:rsidTr="00FA0834">
        <w:trPr>
          <w:trHeight w:val="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лифтов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tabs>
                <w:tab w:val="center" w:pos="1806"/>
                <w:tab w:val="right" w:pos="361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ническое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освидетельствование лифтов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теплового пункта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систем пожарной сигнализации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распаш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ворот, шлагбаумов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1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диз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ельной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видеонаблюдения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1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управляющими компаниями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Испытание электрооборудования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1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газового 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Поверка приборов учета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башенных часов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Проверка, очистка дымоходов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Услуги дератизации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Вывоз жидких отходов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Чистка кровли от снега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Ремонт приборов учета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6 700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водопровода и обвязки насосов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отопления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650 000</w:t>
            </w:r>
          </w:p>
        </w:tc>
      </w:tr>
      <w:tr w:rsidR="004C719A" w:rsidRPr="003D5BC2" w:rsidTr="00FA0834">
        <w:trPr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забора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 и ремонт оргтехники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 обслуживание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автотранспорта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оборудования и инструмента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9A" w:rsidRPr="003D5BC2" w:rsidRDefault="004C719A" w:rsidP="00FA08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</w:tbl>
    <w:p w:rsidR="004C719A" w:rsidRDefault="004C719A" w:rsidP="004C719A">
      <w:pPr>
        <w:jc w:val="right"/>
        <w:rPr>
          <w:b/>
          <w:sz w:val="28"/>
        </w:rPr>
      </w:pPr>
    </w:p>
    <w:p w:rsidR="004C719A" w:rsidRPr="00006B99" w:rsidRDefault="004C719A" w:rsidP="004C719A">
      <w:pPr>
        <w:rPr>
          <w:sz w:val="28"/>
        </w:rPr>
      </w:pPr>
    </w:p>
    <w:p w:rsidR="004C719A" w:rsidRPr="00544CB3" w:rsidRDefault="004C719A" w:rsidP="004C719A">
      <w:pPr>
        <w:jc w:val="right"/>
        <w:rPr>
          <w:b/>
          <w:sz w:val="28"/>
        </w:rPr>
      </w:pPr>
      <w:r w:rsidRPr="00544CB3">
        <w:rPr>
          <w:b/>
          <w:sz w:val="28"/>
        </w:rPr>
        <w:t xml:space="preserve"> Таблица </w:t>
      </w:r>
      <w:r>
        <w:rPr>
          <w:b/>
          <w:sz w:val="28"/>
        </w:rPr>
        <w:t xml:space="preserve">№ </w:t>
      </w:r>
      <w:r w:rsidRPr="00544CB3">
        <w:rPr>
          <w:b/>
          <w:sz w:val="28"/>
        </w:rPr>
        <w:t>1</w:t>
      </w:r>
      <w:r>
        <w:rPr>
          <w:b/>
          <w:sz w:val="28"/>
        </w:rPr>
        <w:t>3</w:t>
      </w:r>
    </w:p>
    <w:p w:rsidR="004C719A" w:rsidRPr="00544CB3" w:rsidRDefault="004C719A" w:rsidP="004C719A">
      <w:pPr>
        <w:jc w:val="center"/>
        <w:rPr>
          <w:b/>
          <w:sz w:val="28"/>
        </w:rPr>
      </w:pPr>
      <w:r w:rsidRPr="00544CB3">
        <w:rPr>
          <w:b/>
          <w:sz w:val="28"/>
        </w:rPr>
        <w:t xml:space="preserve">Нормативы, применяемые при расчете затрат на испытание </w:t>
      </w:r>
      <w:r>
        <w:rPr>
          <w:b/>
          <w:sz w:val="28"/>
        </w:rPr>
        <w:t xml:space="preserve">         </w:t>
      </w:r>
      <w:r w:rsidRPr="00544CB3">
        <w:rPr>
          <w:b/>
          <w:sz w:val="28"/>
        </w:rPr>
        <w:t>средств защиты</w:t>
      </w:r>
    </w:p>
    <w:p w:rsidR="004C719A" w:rsidRDefault="004C719A" w:rsidP="004C719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3154"/>
        <w:gridCol w:w="1908"/>
        <w:gridCol w:w="6"/>
        <w:gridCol w:w="1913"/>
        <w:gridCol w:w="7"/>
        <w:gridCol w:w="1907"/>
      </w:tblGrid>
      <w:tr w:rsidR="004C719A" w:rsidTr="00FA0834">
        <w:tc>
          <w:tcPr>
            <w:tcW w:w="567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 xml:space="preserve">№ </w:t>
            </w:r>
            <w:proofErr w:type="gramStart"/>
            <w:r w:rsidRPr="0035273F">
              <w:rPr>
                <w:sz w:val="24"/>
                <w:szCs w:val="24"/>
              </w:rPr>
              <w:t>п</w:t>
            </w:r>
            <w:proofErr w:type="gramEnd"/>
            <w:r w:rsidRPr="0035273F">
              <w:rPr>
                <w:sz w:val="24"/>
                <w:szCs w:val="24"/>
              </w:rPr>
              <w:t>/п</w:t>
            </w:r>
          </w:p>
        </w:tc>
        <w:tc>
          <w:tcPr>
            <w:tcW w:w="3154" w:type="dxa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количества, </w:t>
            </w:r>
            <w:proofErr w:type="spellStart"/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5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13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Предельная цена (не более), руб.</w:t>
            </w:r>
          </w:p>
        </w:tc>
      </w:tr>
      <w:tr w:rsidR="004C719A" w:rsidTr="00FA0834">
        <w:tc>
          <w:tcPr>
            <w:tcW w:w="567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4C719A" w:rsidRPr="0035273F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Пояс предохранительный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4C719A" w:rsidTr="00FA0834">
        <w:tc>
          <w:tcPr>
            <w:tcW w:w="567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4C719A" w:rsidRPr="0035273F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Страховочные канаты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3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C719A" w:rsidTr="00FA0834">
        <w:tc>
          <w:tcPr>
            <w:tcW w:w="567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4C719A" w:rsidRPr="0035273F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Диэлектрические перчатки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Tr="00FA0834">
        <w:tc>
          <w:tcPr>
            <w:tcW w:w="567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4C719A" w:rsidRPr="0035273F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Электроинструменты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3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Tr="00FA0834">
        <w:trPr>
          <w:trHeight w:val="85"/>
        </w:trPr>
        <w:tc>
          <w:tcPr>
            <w:tcW w:w="567" w:type="dxa"/>
            <w:gridSpan w:val="2"/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4C719A" w:rsidRPr="0035273F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Диэлектрические боты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4" w:type="dxa"/>
            <w:gridSpan w:val="2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Tr="00FA0834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61" w:type="dxa"/>
            <w:tcBorders>
              <w:bottom w:val="single" w:sz="4" w:space="0" w:color="auto"/>
            </w:tcBorders>
          </w:tcPr>
          <w:p w:rsidR="004C719A" w:rsidRPr="0035273F" w:rsidRDefault="004C719A" w:rsidP="00FA0834">
            <w:pPr>
              <w:jc w:val="center"/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6</w:t>
            </w:r>
          </w:p>
        </w:tc>
        <w:tc>
          <w:tcPr>
            <w:tcW w:w="3160" w:type="dxa"/>
            <w:gridSpan w:val="2"/>
          </w:tcPr>
          <w:p w:rsidR="004C719A" w:rsidRPr="0035273F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Пожарные краны</w:t>
            </w:r>
          </w:p>
        </w:tc>
        <w:tc>
          <w:tcPr>
            <w:tcW w:w="1908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6" w:type="dxa"/>
            <w:gridSpan w:val="3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07" w:type="dxa"/>
          </w:tcPr>
          <w:p w:rsidR="004C719A" w:rsidRPr="0035273F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35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27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Default="004C719A" w:rsidP="004C719A">
      <w:pPr>
        <w:rPr>
          <w:b/>
          <w:sz w:val="28"/>
        </w:rPr>
      </w:pPr>
    </w:p>
    <w:p w:rsidR="004C719A" w:rsidRDefault="004C719A" w:rsidP="004C719A">
      <w:pPr>
        <w:ind w:firstLine="567"/>
        <w:jc w:val="right"/>
        <w:rPr>
          <w:b/>
          <w:sz w:val="28"/>
        </w:rPr>
      </w:pPr>
    </w:p>
    <w:p w:rsidR="004C719A" w:rsidRPr="00D85E43" w:rsidRDefault="004C719A" w:rsidP="004C719A">
      <w:pPr>
        <w:ind w:firstLine="567"/>
        <w:jc w:val="right"/>
        <w:rPr>
          <w:b/>
          <w:sz w:val="28"/>
        </w:rPr>
      </w:pPr>
      <w:r w:rsidRPr="00C21424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C21424">
        <w:rPr>
          <w:b/>
          <w:sz w:val="28"/>
        </w:rPr>
        <w:t>1</w:t>
      </w:r>
      <w:r>
        <w:rPr>
          <w:b/>
          <w:sz w:val="28"/>
        </w:rPr>
        <w:t>4</w:t>
      </w:r>
    </w:p>
    <w:p w:rsidR="004C719A" w:rsidRPr="00220FA6" w:rsidRDefault="004C719A" w:rsidP="004C719A">
      <w:pPr>
        <w:ind w:firstLine="709"/>
        <w:jc w:val="center"/>
        <w:rPr>
          <w:b/>
          <w:sz w:val="28"/>
        </w:rPr>
      </w:pPr>
      <w:r w:rsidRPr="00C21424">
        <w:rPr>
          <w:b/>
          <w:sz w:val="28"/>
        </w:rPr>
        <w:t xml:space="preserve">Нормативы, применяемые при расчете затрат на проведение </w:t>
      </w:r>
      <w:proofErr w:type="spellStart"/>
      <w:r w:rsidRPr="00C21424">
        <w:rPr>
          <w:b/>
          <w:sz w:val="28"/>
        </w:rPr>
        <w:t>предрейсового</w:t>
      </w:r>
      <w:proofErr w:type="spellEnd"/>
      <w:r w:rsidRPr="00C21424">
        <w:rPr>
          <w:b/>
          <w:sz w:val="28"/>
        </w:rPr>
        <w:t xml:space="preserve"> и </w:t>
      </w:r>
      <w:proofErr w:type="spellStart"/>
      <w:r w:rsidRPr="00C21424">
        <w:rPr>
          <w:b/>
          <w:sz w:val="28"/>
        </w:rPr>
        <w:t>послерейсового</w:t>
      </w:r>
      <w:proofErr w:type="spellEnd"/>
      <w:r w:rsidRPr="00C21424">
        <w:rPr>
          <w:b/>
          <w:sz w:val="28"/>
        </w:rPr>
        <w:t xml:space="preserve"> осмотра водителей </w:t>
      </w:r>
      <w:r>
        <w:rPr>
          <w:b/>
          <w:sz w:val="28"/>
        </w:rPr>
        <w:t xml:space="preserve">              </w:t>
      </w:r>
      <w:r w:rsidRPr="00C21424">
        <w:rPr>
          <w:b/>
          <w:sz w:val="28"/>
        </w:rPr>
        <w:t>транспортных средст</w:t>
      </w:r>
      <w:r>
        <w:rPr>
          <w:b/>
          <w:sz w:val="28"/>
        </w:rPr>
        <w:t>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4C719A" w:rsidTr="00FA0834">
        <w:tc>
          <w:tcPr>
            <w:tcW w:w="5920" w:type="dxa"/>
          </w:tcPr>
          <w:p w:rsidR="004C719A" w:rsidRDefault="004C719A" w:rsidP="00FA0834">
            <w:pPr>
              <w:jc w:val="center"/>
            </w:pPr>
            <w:r w:rsidRPr="003D5BC2">
              <w:rPr>
                <w:sz w:val="24"/>
                <w:szCs w:val="24"/>
              </w:rPr>
              <w:t>Вид осмотра</w:t>
            </w:r>
          </w:p>
        </w:tc>
        <w:tc>
          <w:tcPr>
            <w:tcW w:w="3650" w:type="dxa"/>
          </w:tcPr>
          <w:p w:rsidR="004C719A" w:rsidRDefault="004C719A" w:rsidP="00FA0834">
            <w:pPr>
              <w:jc w:val="center"/>
            </w:pPr>
            <w:proofErr w:type="spellStart"/>
            <w:r w:rsidRPr="003D5BC2">
              <w:rPr>
                <w:sz w:val="24"/>
                <w:szCs w:val="24"/>
              </w:rPr>
              <w:t>Предрейсовый</w:t>
            </w:r>
            <w:proofErr w:type="spellEnd"/>
            <w:r w:rsidRPr="003D5BC2">
              <w:rPr>
                <w:sz w:val="24"/>
                <w:szCs w:val="24"/>
              </w:rPr>
              <w:t xml:space="preserve"> осмотр водителя транспортного средства</w:t>
            </w:r>
          </w:p>
        </w:tc>
      </w:tr>
      <w:tr w:rsidR="004C719A" w:rsidTr="00FA0834">
        <w:tc>
          <w:tcPr>
            <w:tcW w:w="5920" w:type="dxa"/>
          </w:tcPr>
          <w:p w:rsidR="004C719A" w:rsidRPr="0035273F" w:rsidRDefault="004C719A" w:rsidP="00FA0834">
            <w:pPr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Количество водителей</w:t>
            </w:r>
          </w:p>
        </w:tc>
        <w:tc>
          <w:tcPr>
            <w:tcW w:w="3650" w:type="dxa"/>
          </w:tcPr>
          <w:p w:rsidR="004C719A" w:rsidRDefault="004C719A" w:rsidP="00FA0834">
            <w:pPr>
              <w:jc w:val="center"/>
            </w:pPr>
            <w:r>
              <w:t>3</w:t>
            </w:r>
          </w:p>
        </w:tc>
      </w:tr>
      <w:tr w:rsidR="004C719A" w:rsidTr="00FA0834">
        <w:tc>
          <w:tcPr>
            <w:tcW w:w="5920" w:type="dxa"/>
          </w:tcPr>
          <w:p w:rsidR="004C719A" w:rsidRPr="0035273F" w:rsidRDefault="004C719A" w:rsidP="00FA0834">
            <w:pPr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 xml:space="preserve">Количество рабочих дней в году </w:t>
            </w:r>
          </w:p>
          <w:p w:rsidR="004C719A" w:rsidRPr="0035273F" w:rsidRDefault="004C719A" w:rsidP="00FA0834">
            <w:pPr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(ср. значение на 1чел.)</w:t>
            </w:r>
          </w:p>
        </w:tc>
        <w:tc>
          <w:tcPr>
            <w:tcW w:w="3650" w:type="dxa"/>
          </w:tcPr>
          <w:p w:rsidR="004C719A" w:rsidRDefault="004C719A" w:rsidP="00FA0834">
            <w:pPr>
              <w:jc w:val="center"/>
            </w:pPr>
            <w:r>
              <w:t>247</w:t>
            </w:r>
          </w:p>
        </w:tc>
      </w:tr>
      <w:tr w:rsidR="004C719A" w:rsidTr="00FA0834">
        <w:tc>
          <w:tcPr>
            <w:tcW w:w="5920" w:type="dxa"/>
          </w:tcPr>
          <w:p w:rsidR="004C719A" w:rsidRPr="0035273F" w:rsidRDefault="004C719A" w:rsidP="00FA0834">
            <w:pPr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35273F">
              <w:rPr>
                <w:sz w:val="24"/>
                <w:szCs w:val="24"/>
              </w:rPr>
              <w:t>предрейсового</w:t>
            </w:r>
            <w:proofErr w:type="spellEnd"/>
            <w:r w:rsidRPr="0035273F">
              <w:rPr>
                <w:sz w:val="24"/>
                <w:szCs w:val="24"/>
              </w:rPr>
              <w:t xml:space="preserve"> осмотра</w:t>
            </w:r>
          </w:p>
          <w:p w:rsidR="004C719A" w:rsidRPr="0035273F" w:rsidRDefault="004C719A" w:rsidP="00FA0834">
            <w:pPr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(не более), руб.</w:t>
            </w:r>
          </w:p>
        </w:tc>
        <w:tc>
          <w:tcPr>
            <w:tcW w:w="3650" w:type="dxa"/>
          </w:tcPr>
          <w:p w:rsidR="004C719A" w:rsidRDefault="004C719A" w:rsidP="00FA0834">
            <w:pPr>
              <w:jc w:val="center"/>
            </w:pPr>
            <w:r>
              <w:t>50</w:t>
            </w:r>
          </w:p>
        </w:tc>
      </w:tr>
      <w:tr w:rsidR="004C719A" w:rsidTr="00FA0834">
        <w:tc>
          <w:tcPr>
            <w:tcW w:w="5920" w:type="dxa"/>
          </w:tcPr>
          <w:p w:rsidR="004C719A" w:rsidRDefault="004C719A" w:rsidP="00FA0834">
            <w:r>
              <w:t xml:space="preserve">Цена проведения одного </w:t>
            </w:r>
            <w:proofErr w:type="spellStart"/>
            <w:r>
              <w:t>послерейсового</w:t>
            </w:r>
            <w:proofErr w:type="spellEnd"/>
            <w:r>
              <w:t xml:space="preserve"> осмотра</w:t>
            </w:r>
          </w:p>
          <w:p w:rsidR="004C719A" w:rsidRPr="0035273F" w:rsidRDefault="004C719A" w:rsidP="00FA0834">
            <w:r>
              <w:t>(не более), руб.</w:t>
            </w:r>
          </w:p>
        </w:tc>
        <w:tc>
          <w:tcPr>
            <w:tcW w:w="3650" w:type="dxa"/>
          </w:tcPr>
          <w:p w:rsidR="004C719A" w:rsidRDefault="004C719A" w:rsidP="00FA0834">
            <w:pPr>
              <w:jc w:val="center"/>
            </w:pPr>
            <w:r>
              <w:t>10</w:t>
            </w:r>
          </w:p>
        </w:tc>
      </w:tr>
      <w:tr w:rsidR="004C719A" w:rsidTr="00FA0834">
        <w:tc>
          <w:tcPr>
            <w:tcW w:w="5920" w:type="dxa"/>
          </w:tcPr>
          <w:p w:rsidR="004C719A" w:rsidRPr="0035273F" w:rsidRDefault="004C719A" w:rsidP="00FA0834">
            <w:pPr>
              <w:rPr>
                <w:sz w:val="24"/>
                <w:szCs w:val="24"/>
              </w:rPr>
            </w:pPr>
            <w:r w:rsidRPr="0035273F">
              <w:rPr>
                <w:sz w:val="24"/>
                <w:szCs w:val="24"/>
              </w:rPr>
              <w:t>Предельная цена (не более), руб.</w:t>
            </w:r>
          </w:p>
        </w:tc>
        <w:tc>
          <w:tcPr>
            <w:tcW w:w="3650" w:type="dxa"/>
          </w:tcPr>
          <w:p w:rsidR="004C719A" w:rsidRDefault="004C719A" w:rsidP="00FA0834">
            <w:pPr>
              <w:jc w:val="center"/>
            </w:pPr>
            <w:r>
              <w:t>50 000</w:t>
            </w:r>
          </w:p>
        </w:tc>
      </w:tr>
    </w:tbl>
    <w:p w:rsidR="004C719A" w:rsidRPr="00C21424" w:rsidRDefault="004C719A" w:rsidP="004C719A">
      <w:pPr>
        <w:ind w:firstLine="567"/>
        <w:jc w:val="right"/>
        <w:rPr>
          <w:b/>
          <w:sz w:val="28"/>
        </w:rPr>
      </w:pPr>
      <w:r w:rsidRPr="00C21424">
        <w:rPr>
          <w:b/>
          <w:sz w:val="28"/>
        </w:rPr>
        <w:lastRenderedPageBreak/>
        <w:t xml:space="preserve">Таблица </w:t>
      </w:r>
      <w:r>
        <w:rPr>
          <w:b/>
          <w:sz w:val="28"/>
        </w:rPr>
        <w:t xml:space="preserve">№ </w:t>
      </w:r>
      <w:r w:rsidRPr="00C21424">
        <w:rPr>
          <w:b/>
          <w:sz w:val="28"/>
        </w:rPr>
        <w:t>1</w:t>
      </w:r>
      <w:r>
        <w:rPr>
          <w:b/>
          <w:sz w:val="28"/>
        </w:rPr>
        <w:t>5</w:t>
      </w:r>
    </w:p>
    <w:p w:rsidR="004C719A" w:rsidRPr="00C21424" w:rsidRDefault="004C719A" w:rsidP="004C719A">
      <w:pPr>
        <w:ind w:firstLine="709"/>
        <w:jc w:val="center"/>
        <w:rPr>
          <w:b/>
          <w:sz w:val="28"/>
        </w:rPr>
      </w:pPr>
      <w:r w:rsidRPr="00C21424">
        <w:rPr>
          <w:b/>
          <w:sz w:val="28"/>
        </w:rPr>
        <w:t>Нормативы, применяемые при расчете нормативных затрат на диспансеризацию сотрудников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4C719A" w:rsidTr="00FA0834">
        <w:trPr>
          <w:trHeight w:val="245"/>
        </w:trPr>
        <w:tc>
          <w:tcPr>
            <w:tcW w:w="3936" w:type="dxa"/>
          </w:tcPr>
          <w:p w:rsidR="004C719A" w:rsidRDefault="004C719A" w:rsidP="00FA0834">
            <w:r w:rsidRPr="000B16B6">
              <w:t>Наименование</w:t>
            </w:r>
          </w:p>
        </w:tc>
        <w:tc>
          <w:tcPr>
            <w:tcW w:w="5634" w:type="dxa"/>
          </w:tcPr>
          <w:p w:rsidR="004C719A" w:rsidRDefault="004C719A" w:rsidP="00FA0834">
            <w:r w:rsidRPr="003D5BC2">
              <w:t>Диспансеризация</w:t>
            </w:r>
          </w:p>
        </w:tc>
      </w:tr>
      <w:tr w:rsidR="004C719A" w:rsidTr="00FA0834">
        <w:tc>
          <w:tcPr>
            <w:tcW w:w="3936" w:type="dxa"/>
          </w:tcPr>
          <w:p w:rsidR="004C719A" w:rsidRDefault="004C719A" w:rsidP="00FA0834">
            <w:r w:rsidRPr="000B16B6">
              <w:t>Количество направляемых сотрудников</w:t>
            </w:r>
          </w:p>
        </w:tc>
        <w:tc>
          <w:tcPr>
            <w:tcW w:w="5634" w:type="dxa"/>
          </w:tcPr>
          <w:p w:rsidR="004C719A" w:rsidRDefault="004C719A" w:rsidP="00FA0834">
            <w:r w:rsidRPr="003D5BC2">
              <w:t>Согласно штатному расписанию</w:t>
            </w:r>
          </w:p>
        </w:tc>
      </w:tr>
      <w:tr w:rsidR="004C719A" w:rsidTr="00FA0834">
        <w:tc>
          <w:tcPr>
            <w:tcW w:w="3936" w:type="dxa"/>
          </w:tcPr>
          <w:p w:rsidR="004C719A" w:rsidRDefault="004C719A" w:rsidP="00FA0834">
            <w:r w:rsidRPr="000B16B6">
              <w:t>Промежуточный срок между услуг</w:t>
            </w:r>
            <w:r>
              <w:t>ами</w:t>
            </w:r>
          </w:p>
        </w:tc>
        <w:tc>
          <w:tcPr>
            <w:tcW w:w="5634" w:type="dxa"/>
          </w:tcPr>
          <w:p w:rsidR="004C719A" w:rsidRDefault="004C719A" w:rsidP="00FA0834">
            <w:r w:rsidRPr="003D5BC2">
              <w:t>Не более 1 года</w:t>
            </w:r>
          </w:p>
        </w:tc>
      </w:tr>
      <w:tr w:rsidR="004C719A" w:rsidTr="00FA0834">
        <w:tc>
          <w:tcPr>
            <w:tcW w:w="3936" w:type="dxa"/>
          </w:tcPr>
          <w:p w:rsidR="004C719A" w:rsidRDefault="004C719A" w:rsidP="00FA0834">
            <w:r w:rsidRPr="000B16B6">
              <w:t>Предельная цена</w:t>
            </w:r>
            <w:r>
              <w:t xml:space="preserve"> </w:t>
            </w:r>
            <w:r w:rsidRPr="000B16B6">
              <w:t>единицы услуги</w:t>
            </w:r>
            <w:r>
              <w:t xml:space="preserve"> </w:t>
            </w:r>
            <w:r w:rsidRPr="000B16B6">
              <w:t>(не более),</w:t>
            </w:r>
            <w:r>
              <w:t xml:space="preserve"> </w:t>
            </w:r>
            <w:r w:rsidRPr="000B16B6">
              <w:t>руб.</w:t>
            </w:r>
          </w:p>
        </w:tc>
        <w:tc>
          <w:tcPr>
            <w:tcW w:w="5634" w:type="dxa"/>
          </w:tcPr>
          <w:p w:rsidR="004C719A" w:rsidRDefault="004C719A" w:rsidP="00FA0834">
            <w:r w:rsidRPr="003D5BC2">
              <w:t>2 500</w:t>
            </w:r>
          </w:p>
        </w:tc>
      </w:tr>
      <w:tr w:rsidR="004C719A" w:rsidTr="00FA0834">
        <w:tc>
          <w:tcPr>
            <w:tcW w:w="3936" w:type="dxa"/>
          </w:tcPr>
          <w:p w:rsidR="004C719A" w:rsidRDefault="004C719A" w:rsidP="00FA0834">
            <w:r w:rsidRPr="000B16B6">
              <w:t>Требования</w:t>
            </w:r>
          </w:p>
        </w:tc>
        <w:tc>
          <w:tcPr>
            <w:tcW w:w="5634" w:type="dxa"/>
          </w:tcPr>
          <w:p w:rsidR="004C719A" w:rsidRDefault="004C719A" w:rsidP="00FA0834">
            <w:proofErr w:type="gramStart"/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>Согласно приказ</w:t>
            </w:r>
            <w:r>
              <w:rPr>
                <w:color w:val="00000A"/>
                <w:kern w:val="3"/>
                <w:sz w:val="23"/>
                <w:szCs w:val="23"/>
                <w:lang w:eastAsia="ar-SA"/>
              </w:rPr>
              <w:t>у</w:t>
            </w:r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 xml:space="preserve"> Минздравсоцразвития РФ от 14.12.2009 №</w:t>
            </w:r>
            <w:r>
              <w:rPr>
                <w:color w:val="00000A"/>
                <w:kern w:val="3"/>
                <w:sz w:val="23"/>
                <w:szCs w:val="23"/>
                <w:lang w:eastAsia="ar-SA"/>
              </w:rPr>
              <w:t xml:space="preserve"> </w:t>
            </w:r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>984н «Об утверждении Порядка прохождения диспансеризации гос</w:t>
            </w:r>
            <w:r>
              <w:rPr>
                <w:color w:val="00000A"/>
                <w:kern w:val="3"/>
                <w:sz w:val="23"/>
                <w:szCs w:val="23"/>
                <w:lang w:eastAsia="ar-SA"/>
              </w:rPr>
              <w:t>ударственными</w:t>
            </w:r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 xml:space="preserve"> гражданскими служащими Р</w:t>
            </w:r>
            <w:r>
              <w:rPr>
                <w:color w:val="00000A"/>
                <w:kern w:val="3"/>
                <w:sz w:val="23"/>
                <w:szCs w:val="23"/>
                <w:lang w:eastAsia="ar-SA"/>
              </w:rPr>
              <w:t xml:space="preserve">оссийской </w:t>
            </w:r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>Ф</w:t>
            </w:r>
            <w:r>
              <w:rPr>
                <w:color w:val="00000A"/>
                <w:kern w:val="3"/>
                <w:sz w:val="23"/>
                <w:szCs w:val="23"/>
                <w:lang w:eastAsia="ar-SA"/>
              </w:rPr>
              <w:t>едерации</w:t>
            </w:r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 xml:space="preserve"> и муниципальными служащими, перечня заболеваний, препятствующих поступлению на государственную гражданскую службу Р</w:t>
            </w:r>
            <w:r>
              <w:rPr>
                <w:color w:val="00000A"/>
                <w:kern w:val="3"/>
                <w:sz w:val="23"/>
                <w:szCs w:val="23"/>
                <w:lang w:eastAsia="ar-SA"/>
              </w:rPr>
              <w:t>оссийской Федерации</w:t>
            </w:r>
            <w:r w:rsidRPr="007A5FBC">
              <w:rPr>
                <w:color w:val="00000A"/>
                <w:kern w:val="3"/>
                <w:sz w:val="23"/>
                <w:szCs w:val="23"/>
                <w:lang w:eastAsia="ar-SA"/>
              </w:rPr>
              <w:t xml:space="preserve"> и муниципальную службу или ее прохождению, а также формы заключения медицинского учреждения», имеющими лицензию (с приложениями) </w:t>
            </w:r>
            <w:r w:rsidRPr="007A5FBC">
              <w:rPr>
                <w:color w:val="00000A"/>
                <w:kern w:val="3"/>
                <w:sz w:val="23"/>
                <w:szCs w:val="23"/>
              </w:rPr>
              <w:t>на осуществление деятельности по проведению предварительных и периодических осмотров в соответствии Федеральным законом</w:t>
            </w:r>
            <w:r>
              <w:rPr>
                <w:color w:val="00000A"/>
                <w:kern w:val="3"/>
                <w:sz w:val="23"/>
                <w:szCs w:val="23"/>
              </w:rPr>
              <w:t xml:space="preserve">  </w:t>
            </w:r>
            <w:r w:rsidRPr="007A5FBC">
              <w:rPr>
                <w:color w:val="00000A"/>
                <w:kern w:val="3"/>
                <w:sz w:val="23"/>
                <w:szCs w:val="23"/>
              </w:rPr>
              <w:t>от</w:t>
            </w:r>
            <w:proofErr w:type="gramEnd"/>
            <w:r w:rsidRPr="007A5FBC">
              <w:rPr>
                <w:color w:val="00000A"/>
                <w:kern w:val="3"/>
                <w:sz w:val="23"/>
                <w:szCs w:val="23"/>
              </w:rPr>
              <w:t xml:space="preserve"> 04.05.2011 №</w:t>
            </w:r>
            <w:r>
              <w:rPr>
                <w:color w:val="00000A"/>
                <w:kern w:val="3"/>
                <w:sz w:val="23"/>
                <w:szCs w:val="23"/>
              </w:rPr>
              <w:t> </w:t>
            </w:r>
            <w:r w:rsidRPr="007A5FBC">
              <w:rPr>
                <w:color w:val="00000A"/>
                <w:kern w:val="3"/>
                <w:sz w:val="23"/>
                <w:szCs w:val="23"/>
              </w:rPr>
              <w:t>99-ФЗ «О лицензировании отдельных видов деятельности»</w:t>
            </w:r>
          </w:p>
        </w:tc>
      </w:tr>
    </w:tbl>
    <w:p w:rsidR="004C719A" w:rsidRDefault="004C719A" w:rsidP="004C719A"/>
    <w:p w:rsidR="004C719A" w:rsidRPr="007A5FBC" w:rsidRDefault="004C719A" w:rsidP="004C719A">
      <w:pPr>
        <w:ind w:firstLine="567"/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1</w:t>
      </w:r>
      <w:r>
        <w:rPr>
          <w:b/>
          <w:sz w:val="28"/>
        </w:rPr>
        <w:t>6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 xml:space="preserve">Нормативы, применяемые при расчете нормативных затрат на приобретение </w:t>
      </w:r>
      <w:proofErr w:type="gramStart"/>
      <w:r w:rsidRPr="007A5FBC">
        <w:rPr>
          <w:b/>
          <w:sz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877"/>
        <w:gridCol w:w="992"/>
        <w:gridCol w:w="1985"/>
        <w:gridCol w:w="1559"/>
        <w:gridCol w:w="1134"/>
        <w:gridCol w:w="1276"/>
      </w:tblGrid>
      <w:tr w:rsidR="004C719A" w:rsidRPr="003D5BC2" w:rsidTr="00FA0834">
        <w:trPr>
          <w:trHeight w:val="16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Предельный размер базовой ставки страхового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арифа по транспортному средству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Среднее значение расчетных коэффициентов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Страховая премия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jc w:val="center"/>
            </w:pPr>
            <w:r w:rsidRPr="003D5BC2">
              <w:t>Предельная цена (не более), руб.</w:t>
            </w:r>
          </w:p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19A" w:rsidRPr="003D5BC2" w:rsidTr="00FA0834">
        <w:trPr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RPr="003D5BC2" w:rsidTr="00FA083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Default="004C719A" w:rsidP="004C719A"/>
    <w:p w:rsidR="004C719A" w:rsidRPr="007A5FBC" w:rsidRDefault="004C719A" w:rsidP="004C719A">
      <w:pPr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1</w:t>
      </w:r>
      <w:r>
        <w:rPr>
          <w:b/>
          <w:sz w:val="28"/>
        </w:rPr>
        <w:t>7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оказание услуг по обязательному страхованию лифтов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992"/>
        <w:gridCol w:w="1276"/>
        <w:gridCol w:w="2668"/>
        <w:gridCol w:w="1726"/>
        <w:gridCol w:w="1562"/>
      </w:tblGrid>
      <w:tr w:rsidR="004C719A" w:rsidRPr="003D5BC2" w:rsidTr="00FA083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Базовая ставка,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страхового тарифа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Страховой тариф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Страховая премия,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719A" w:rsidRPr="003D5BC2" w:rsidTr="00FA0834">
        <w:trPr>
          <w:trHeight w:val="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A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Pr="007A5FBC" w:rsidRDefault="004C719A" w:rsidP="004C719A">
      <w:pPr>
        <w:ind w:firstLine="567"/>
        <w:jc w:val="right"/>
        <w:rPr>
          <w:b/>
          <w:sz w:val="28"/>
        </w:rPr>
      </w:pPr>
      <w:r w:rsidRPr="007A5FBC">
        <w:rPr>
          <w:b/>
          <w:sz w:val="28"/>
        </w:rPr>
        <w:lastRenderedPageBreak/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1</w:t>
      </w:r>
      <w:r>
        <w:rPr>
          <w:b/>
          <w:sz w:val="28"/>
        </w:rPr>
        <w:t>8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оказание услуг по оценке рыночной стоимости ставки арендной платы за объект недвижимости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2594"/>
        <w:gridCol w:w="2793"/>
      </w:tblGrid>
      <w:tr w:rsidR="004C719A" w:rsidRPr="003D5BC2" w:rsidTr="006D5DCA">
        <w:trPr>
          <w:trHeight w:val="37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Стоимость проведения оценки, руб.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Default="004C719A" w:rsidP="006D5DCA">
            <w:pPr>
              <w:jc w:val="center"/>
            </w:pPr>
            <w:r w:rsidRPr="003D5BC2">
              <w:t>Предельная цена</w:t>
            </w:r>
          </w:p>
          <w:p w:rsidR="004C719A" w:rsidRPr="005D0470" w:rsidRDefault="004C719A" w:rsidP="006D5DCA">
            <w:pPr>
              <w:jc w:val="center"/>
            </w:pPr>
            <w:r w:rsidRPr="003D5BC2">
              <w:t xml:space="preserve"> (не более), руб.</w:t>
            </w:r>
          </w:p>
        </w:tc>
      </w:tr>
      <w:tr w:rsidR="004C719A" w:rsidRPr="003D5BC2" w:rsidTr="006D5DCA">
        <w:trPr>
          <w:trHeight w:val="37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Объект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6D5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Pr="003D5BC2" w:rsidRDefault="004C719A" w:rsidP="004C719A">
      <w:pPr>
        <w:ind w:firstLine="567"/>
        <w:jc w:val="center"/>
      </w:pPr>
    </w:p>
    <w:p w:rsidR="004C719A" w:rsidRPr="007A5FBC" w:rsidRDefault="004C719A" w:rsidP="004C719A">
      <w:pPr>
        <w:ind w:firstLine="567"/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>№ 19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охрану объектов</w:t>
      </w:r>
    </w:p>
    <w:tbl>
      <w:tblPr>
        <w:tblStyle w:val="a7"/>
        <w:tblW w:w="9606" w:type="dxa"/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3118"/>
        <w:gridCol w:w="1132"/>
        <w:gridCol w:w="1420"/>
      </w:tblGrid>
      <w:tr w:rsidR="004C719A" w:rsidRPr="003D5BC2" w:rsidTr="006D5DCA">
        <w:tc>
          <w:tcPr>
            <w:tcW w:w="1809" w:type="dxa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Норма количества часов за месяц</w:t>
            </w:r>
          </w:p>
        </w:tc>
        <w:tc>
          <w:tcPr>
            <w:tcW w:w="3118" w:type="dxa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Норматив, руб.</w:t>
            </w:r>
          </w:p>
        </w:tc>
        <w:tc>
          <w:tcPr>
            <w:tcW w:w="1132" w:type="dxa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Кол-во месяцев</w:t>
            </w:r>
          </w:p>
        </w:tc>
        <w:tc>
          <w:tcPr>
            <w:tcW w:w="1420" w:type="dxa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Предельная цена, руб.</w:t>
            </w:r>
          </w:p>
        </w:tc>
      </w:tr>
      <w:tr w:rsidR="004C719A" w:rsidRPr="003D5BC2" w:rsidTr="006D5DCA">
        <w:trPr>
          <w:trHeight w:val="96"/>
        </w:trPr>
        <w:tc>
          <w:tcPr>
            <w:tcW w:w="1809" w:type="dxa"/>
            <w:vAlign w:val="center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</w:p>
          <w:p w:rsidR="004C719A" w:rsidRPr="00445FC9" w:rsidRDefault="004C719A" w:rsidP="00FA0834">
            <w:pPr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Физическая охрана</w:t>
            </w:r>
          </w:p>
        </w:tc>
        <w:tc>
          <w:tcPr>
            <w:tcW w:w="2127" w:type="dxa"/>
            <w:vAlign w:val="center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</w:p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20</w:t>
            </w:r>
            <w:r w:rsidRPr="00445FC9">
              <w:rPr>
                <w:sz w:val="24"/>
                <w:szCs w:val="24"/>
              </w:rPr>
              <w:t>,5</w:t>
            </w:r>
          </w:p>
        </w:tc>
        <w:tc>
          <w:tcPr>
            <w:tcW w:w="3118" w:type="dxa"/>
            <w:vAlign w:val="center"/>
          </w:tcPr>
          <w:p w:rsidR="004C719A" w:rsidRPr="005D0470" w:rsidRDefault="004C719A" w:rsidP="006D5DCA">
            <w:pPr>
              <w:pStyle w:val="1"/>
              <w:shd w:val="clear" w:color="auto" w:fill="FFFFFF"/>
              <w:spacing w:before="0" w:beforeAutospacing="0" w:after="0" w:afterAutospacing="0" w:line="242" w:lineRule="atLeast"/>
              <w:jc w:val="center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445FC9">
              <w:rPr>
                <w:b w:val="0"/>
                <w:sz w:val="24"/>
                <w:szCs w:val="24"/>
              </w:rPr>
              <w:t>Цена определяется в соответствии со ст.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45FC9">
              <w:rPr>
                <w:b w:val="0"/>
                <w:sz w:val="24"/>
                <w:szCs w:val="24"/>
              </w:rPr>
              <w:t xml:space="preserve">22 </w:t>
            </w:r>
            <w:r w:rsidRPr="00445FC9">
              <w:rPr>
                <w:b w:val="0"/>
                <w:color w:val="333333"/>
                <w:sz w:val="24"/>
                <w:szCs w:val="24"/>
              </w:rPr>
              <w:t>Федеральн</w:t>
            </w:r>
            <w:r>
              <w:rPr>
                <w:b w:val="0"/>
                <w:color w:val="333333"/>
                <w:sz w:val="24"/>
                <w:szCs w:val="24"/>
              </w:rPr>
              <w:t xml:space="preserve">ого </w:t>
            </w:r>
            <w:r w:rsidRPr="00445FC9">
              <w:rPr>
                <w:b w:val="0"/>
                <w:color w:val="333333"/>
                <w:sz w:val="24"/>
                <w:szCs w:val="24"/>
              </w:rPr>
              <w:t>закон</w:t>
            </w:r>
            <w:r>
              <w:rPr>
                <w:b w:val="0"/>
                <w:color w:val="333333"/>
                <w:sz w:val="24"/>
                <w:szCs w:val="24"/>
              </w:rPr>
              <w:t>а</w:t>
            </w:r>
            <w:r w:rsidRPr="00445FC9">
              <w:rPr>
                <w:b w:val="0"/>
                <w:color w:val="333333"/>
                <w:sz w:val="24"/>
                <w:szCs w:val="24"/>
              </w:rPr>
              <w:t xml:space="preserve"> от 05.04.2013 № 44-ФЗ</w:t>
            </w:r>
          </w:p>
          <w:p w:rsidR="006D5DCA" w:rsidRPr="006D5DCA" w:rsidRDefault="006D5DCA" w:rsidP="006D5DCA">
            <w:pPr>
              <w:pStyle w:val="1"/>
              <w:shd w:val="clear" w:color="auto" w:fill="FFFFFF"/>
              <w:spacing w:before="0" w:beforeAutospacing="0" w:after="0" w:afterAutospacing="0" w:line="242" w:lineRule="atLeast"/>
              <w:jc w:val="center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526E77">
              <w:rPr>
                <w:b w:val="0"/>
                <w:color w:val="0D0D0D" w:themeColor="text1" w:themeTint="F2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132" w:type="dxa"/>
            <w:vAlign w:val="center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</w:p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</w:p>
          <w:p w:rsidR="004C719A" w:rsidRPr="00445FC9" w:rsidRDefault="004C719A" w:rsidP="00FA0834">
            <w:pPr>
              <w:jc w:val="center"/>
              <w:rPr>
                <w:sz w:val="24"/>
                <w:szCs w:val="24"/>
              </w:rPr>
            </w:pPr>
            <w:r w:rsidRPr="00445F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 w:rsidRPr="00445FC9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445FC9">
              <w:rPr>
                <w:sz w:val="24"/>
                <w:szCs w:val="24"/>
              </w:rPr>
              <w:t>000</w:t>
            </w:r>
          </w:p>
        </w:tc>
      </w:tr>
    </w:tbl>
    <w:p w:rsidR="004C719A" w:rsidRPr="006D5DCA" w:rsidRDefault="004C719A" w:rsidP="006D5DCA">
      <w:pPr>
        <w:pStyle w:val="ConsPlusNormal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4C719A" w:rsidRPr="007A5FBC" w:rsidRDefault="004C719A" w:rsidP="004C719A">
      <w:pPr>
        <w:pStyle w:val="ConsPlusNormal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A5FB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A5FBC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0</w:t>
      </w:r>
    </w:p>
    <w:p w:rsidR="004C719A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5FB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нормативных затрат на паспортизаци</w:t>
      </w:r>
      <w:r>
        <w:rPr>
          <w:rFonts w:ascii="Times New Roman" w:hAnsi="Times New Roman" w:cs="Times New Roman"/>
          <w:b/>
          <w:sz w:val="28"/>
          <w:szCs w:val="24"/>
        </w:rPr>
        <w:t>ю отходов 1–4 классов опасности</w:t>
      </w:r>
    </w:p>
    <w:tbl>
      <w:tblPr>
        <w:tblStyle w:val="a7"/>
        <w:tblW w:w="9568" w:type="dxa"/>
        <w:tblLook w:val="04A0" w:firstRow="1" w:lastRow="0" w:firstColumn="1" w:lastColumn="0" w:noHBand="0" w:noVBand="1"/>
      </w:tblPr>
      <w:tblGrid>
        <w:gridCol w:w="1951"/>
        <w:gridCol w:w="2833"/>
        <w:gridCol w:w="2392"/>
        <w:gridCol w:w="2392"/>
      </w:tblGrid>
      <w:tr w:rsidR="004C719A" w:rsidTr="00FA0834">
        <w:trPr>
          <w:trHeight w:val="356"/>
        </w:trPr>
        <w:tc>
          <w:tcPr>
            <w:tcW w:w="1951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392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392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C719A" w:rsidTr="006D5DCA">
        <w:trPr>
          <w:trHeight w:val="96"/>
        </w:trPr>
        <w:tc>
          <w:tcPr>
            <w:tcW w:w="1951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83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392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</w:tbl>
    <w:p w:rsidR="004C719A" w:rsidRDefault="004C719A" w:rsidP="004C719A">
      <w:pPr>
        <w:pStyle w:val="ConsPlusNormal"/>
        <w:tabs>
          <w:tab w:val="left" w:pos="7873"/>
          <w:tab w:val="right" w:pos="9354"/>
        </w:tabs>
        <w:rPr>
          <w:rFonts w:ascii="Times New Roman" w:hAnsi="Times New Roman" w:cs="Times New Roman"/>
          <w:b/>
          <w:sz w:val="28"/>
          <w:szCs w:val="24"/>
        </w:rPr>
      </w:pPr>
    </w:p>
    <w:p w:rsidR="004C719A" w:rsidRPr="007A5FBC" w:rsidRDefault="004C719A" w:rsidP="004C719A">
      <w:pPr>
        <w:pStyle w:val="ConsPlusNormal"/>
        <w:tabs>
          <w:tab w:val="left" w:pos="7873"/>
          <w:tab w:val="right" w:pos="9354"/>
        </w:tabs>
        <w:jc w:val="right"/>
        <w:rPr>
          <w:rFonts w:ascii="Times New Roman" w:hAnsi="Times New Roman" w:cs="Times New Roman"/>
          <w:b/>
          <w:sz w:val="28"/>
          <w:szCs w:val="24"/>
        </w:rPr>
      </w:pPr>
      <w:r w:rsidRPr="007A5FB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A5FBC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:rsidR="004C719A" w:rsidRPr="00445FC9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5FB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нормативных затрат на расчет платы за негативное воздействие на окружающую сред</w:t>
      </w:r>
      <w:r>
        <w:rPr>
          <w:rFonts w:ascii="Times New Roman" w:hAnsi="Times New Roman" w:cs="Times New Roman"/>
          <w:b/>
          <w:sz w:val="28"/>
          <w:szCs w:val="24"/>
        </w:rPr>
        <w:t>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5"/>
        <w:gridCol w:w="1654"/>
        <w:gridCol w:w="2693"/>
        <w:gridCol w:w="2268"/>
        <w:gridCol w:w="1240"/>
      </w:tblGrid>
      <w:tr w:rsidR="004C719A" w:rsidTr="00FA0834">
        <w:tc>
          <w:tcPr>
            <w:tcW w:w="171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654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69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Цена обслуживания в месяц (не более)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Кол-во месяцев</w:t>
            </w:r>
          </w:p>
        </w:tc>
        <w:tc>
          <w:tcPr>
            <w:tcW w:w="1240" w:type="dxa"/>
          </w:tcPr>
          <w:p w:rsidR="004C719A" w:rsidRPr="003D5BC2" w:rsidRDefault="004C719A" w:rsidP="00FA0834">
            <w:pPr>
              <w:pStyle w:val="ConsPlusNormal"/>
              <w:tabs>
                <w:tab w:val="center" w:pos="3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C719A" w:rsidTr="00FA0834">
        <w:tc>
          <w:tcPr>
            <w:tcW w:w="1715" w:type="dxa"/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Расчет платы</w:t>
            </w:r>
          </w:p>
        </w:tc>
        <w:tc>
          <w:tcPr>
            <w:tcW w:w="1654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26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0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4C719A" w:rsidRDefault="004C719A" w:rsidP="004C71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719A" w:rsidRPr="007A5FBC" w:rsidRDefault="004C719A" w:rsidP="004C719A">
      <w:pPr>
        <w:pStyle w:val="ConsPlusNormal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A5FBC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7A5FBC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4C719A" w:rsidRPr="007A5FBC" w:rsidRDefault="004C719A" w:rsidP="004C71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5FBC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нормативных затрат на прием и утилизацию списанного имущества, опасных отходов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4"/>
        <w:gridCol w:w="1843"/>
        <w:gridCol w:w="1630"/>
        <w:gridCol w:w="2333"/>
      </w:tblGrid>
      <w:tr w:rsidR="004C719A" w:rsidRPr="003D5BC2" w:rsidTr="00FA0834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Тип оборудования, имущества,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Предельная цена, руб.</w:t>
            </w:r>
          </w:p>
        </w:tc>
      </w:tr>
      <w:tr w:rsidR="004C719A" w:rsidRPr="003D5BC2" w:rsidTr="00FA0834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Лампы люминесцентные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Pr="007A5FBC" w:rsidRDefault="004C719A" w:rsidP="004C719A">
      <w:pPr>
        <w:jc w:val="right"/>
        <w:rPr>
          <w:b/>
          <w:sz w:val="28"/>
        </w:rPr>
      </w:pPr>
      <w:r w:rsidRPr="007A5FBC">
        <w:rPr>
          <w:b/>
          <w:sz w:val="28"/>
        </w:rPr>
        <w:lastRenderedPageBreak/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2</w:t>
      </w:r>
      <w:r>
        <w:rPr>
          <w:b/>
          <w:sz w:val="28"/>
        </w:rPr>
        <w:t>3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прочие услуги, работы</w:t>
      </w:r>
    </w:p>
    <w:p w:rsidR="004C719A" w:rsidRDefault="004C719A" w:rsidP="004C719A"/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40"/>
        <w:gridCol w:w="3112"/>
        <w:gridCol w:w="2126"/>
        <w:gridCol w:w="1418"/>
        <w:gridCol w:w="2268"/>
      </w:tblGrid>
      <w:tr w:rsidR="004C719A" w:rsidTr="00FA0834">
        <w:tc>
          <w:tcPr>
            <w:tcW w:w="540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</w:t>
            </w:r>
          </w:p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41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226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Предельная цена, руб.</w:t>
            </w:r>
          </w:p>
        </w:tc>
      </w:tr>
      <w:tr w:rsidR="004C719A" w:rsidTr="00FA0834">
        <w:tc>
          <w:tcPr>
            <w:tcW w:w="540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</w:tc>
        <w:tc>
          <w:tcPr>
            <w:tcW w:w="2126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Tr="00FA0834">
        <w:tc>
          <w:tcPr>
            <w:tcW w:w="540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Услуги МИВЦ</w:t>
            </w:r>
          </w:p>
        </w:tc>
        <w:tc>
          <w:tcPr>
            <w:tcW w:w="2126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Tr="00FA0834">
        <w:tc>
          <w:tcPr>
            <w:tcW w:w="540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4C719A" w:rsidRPr="003D5BC2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работы</w:t>
            </w:r>
          </w:p>
        </w:tc>
        <w:tc>
          <w:tcPr>
            <w:tcW w:w="2126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Default="004C719A" w:rsidP="004C719A"/>
    <w:p w:rsidR="004C719A" w:rsidRPr="007A5FBC" w:rsidRDefault="004C719A" w:rsidP="004C719A">
      <w:pPr>
        <w:ind w:firstLine="567"/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2</w:t>
      </w:r>
      <w:r>
        <w:rPr>
          <w:b/>
          <w:sz w:val="28"/>
        </w:rPr>
        <w:t>4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приобретение основных средств</w:t>
      </w:r>
    </w:p>
    <w:tbl>
      <w:tblPr>
        <w:tblStyle w:val="a7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559"/>
        <w:gridCol w:w="1949"/>
      </w:tblGrid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jc w:val="center"/>
              <w:rPr>
                <w:bCs/>
                <w:sz w:val="24"/>
                <w:szCs w:val="24"/>
              </w:rPr>
            </w:pPr>
            <w:r w:rsidRPr="00405CD3">
              <w:rPr>
                <w:bCs/>
                <w:sz w:val="24"/>
                <w:szCs w:val="24"/>
              </w:rPr>
              <w:t>Наименование ОС</w:t>
            </w:r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bCs/>
                <w:sz w:val="24"/>
                <w:szCs w:val="24"/>
              </w:rPr>
            </w:pPr>
            <w:r w:rsidRPr="00405CD3">
              <w:rPr>
                <w:bCs/>
                <w:sz w:val="24"/>
                <w:szCs w:val="24"/>
              </w:rPr>
              <w:t>Количество</w:t>
            </w:r>
            <w:r>
              <w:rPr>
                <w:bCs/>
                <w:sz w:val="24"/>
                <w:szCs w:val="24"/>
              </w:rPr>
              <w:t>, шт.</w:t>
            </w:r>
            <w:r w:rsidRPr="00405CD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стоимость, руб.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Водонаггреватель</w:t>
            </w:r>
            <w:proofErr w:type="spellEnd"/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Кондиционеры</w:t>
            </w:r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д/чистки труб</w:t>
            </w:r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05CD3">
              <w:rPr>
                <w:sz w:val="24"/>
                <w:szCs w:val="24"/>
              </w:rPr>
              <w:t>0 000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онтейнер</w:t>
            </w:r>
            <w:proofErr w:type="spellEnd"/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Электрооборудование</w:t>
            </w:r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05CD3">
              <w:rPr>
                <w:sz w:val="24"/>
                <w:szCs w:val="24"/>
              </w:rPr>
              <w:t>0 000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Оргтехника</w:t>
            </w:r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05CD3">
              <w:rPr>
                <w:sz w:val="24"/>
                <w:szCs w:val="24"/>
              </w:rPr>
              <w:t>0 000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топит.котел</w:t>
            </w:r>
            <w:proofErr w:type="spellEnd"/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05CD3">
              <w:rPr>
                <w:sz w:val="24"/>
                <w:szCs w:val="24"/>
              </w:rPr>
              <w:t>0 000</w:t>
            </w:r>
          </w:p>
        </w:tc>
      </w:tr>
      <w:tr w:rsidR="004C719A" w:rsidTr="00FA0834">
        <w:tc>
          <w:tcPr>
            <w:tcW w:w="675" w:type="dxa"/>
          </w:tcPr>
          <w:p w:rsidR="004C719A" w:rsidRPr="00445FC9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отел</w:t>
            </w:r>
            <w:proofErr w:type="spellEnd"/>
            <w:r>
              <w:rPr>
                <w:sz w:val="24"/>
                <w:szCs w:val="24"/>
              </w:rPr>
              <w:t xml:space="preserve"> д/отопления</w:t>
            </w:r>
          </w:p>
        </w:tc>
        <w:tc>
          <w:tcPr>
            <w:tcW w:w="1701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949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05CD3">
              <w:rPr>
                <w:sz w:val="24"/>
                <w:szCs w:val="24"/>
              </w:rPr>
              <w:t>0 000</w:t>
            </w:r>
          </w:p>
        </w:tc>
      </w:tr>
    </w:tbl>
    <w:p w:rsidR="004C719A" w:rsidRPr="005D0470" w:rsidRDefault="004C719A" w:rsidP="005D0470">
      <w:pPr>
        <w:rPr>
          <w:b/>
          <w:sz w:val="28"/>
          <w:lang w:val="en-US"/>
        </w:rPr>
      </w:pPr>
    </w:p>
    <w:p w:rsidR="004C719A" w:rsidRPr="007A5FBC" w:rsidRDefault="004C719A" w:rsidP="004C719A">
      <w:pPr>
        <w:ind w:firstLine="567"/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2</w:t>
      </w:r>
      <w:r>
        <w:rPr>
          <w:b/>
          <w:sz w:val="28"/>
        </w:rPr>
        <w:t>5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приобретение</w:t>
      </w:r>
      <w:r w:rsidRPr="00565996">
        <w:rPr>
          <w:b/>
          <w:sz w:val="28"/>
        </w:rPr>
        <w:t xml:space="preserve"> канцелярских принадлежностей</w:t>
      </w:r>
    </w:p>
    <w:p w:rsidR="004C719A" w:rsidRDefault="004C719A" w:rsidP="004C719A"/>
    <w:tbl>
      <w:tblPr>
        <w:tblStyle w:val="a7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2693"/>
        <w:gridCol w:w="2055"/>
        <w:gridCol w:w="1595"/>
      </w:tblGrid>
      <w:tr w:rsidR="004C719A" w:rsidTr="00FA0834">
        <w:tc>
          <w:tcPr>
            <w:tcW w:w="67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4C719A" w:rsidRPr="003D5BC2" w:rsidRDefault="004C719A" w:rsidP="00FA0834">
            <w:pPr>
              <w:jc w:val="center"/>
              <w:rPr>
                <w:color w:val="000000"/>
              </w:rPr>
            </w:pPr>
            <w:r w:rsidRPr="003D5BC2">
              <w:rPr>
                <w:color w:val="000000"/>
              </w:rPr>
              <w:t>Наименование</w:t>
            </w:r>
          </w:p>
        </w:tc>
        <w:tc>
          <w:tcPr>
            <w:tcW w:w="851" w:type="dxa"/>
          </w:tcPr>
          <w:p w:rsidR="004C719A" w:rsidRPr="003D5BC2" w:rsidRDefault="004C719A" w:rsidP="00FA0834">
            <w:pPr>
              <w:jc w:val="center"/>
              <w:rPr>
                <w:bCs/>
                <w:color w:val="000000"/>
              </w:rPr>
            </w:pPr>
            <w:r w:rsidRPr="003D5BC2">
              <w:rPr>
                <w:bCs/>
                <w:color w:val="000000"/>
              </w:rPr>
              <w:t>Ед. изм.</w:t>
            </w:r>
          </w:p>
        </w:tc>
        <w:tc>
          <w:tcPr>
            <w:tcW w:w="269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Норматив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в расчете на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(не более)</w:t>
            </w:r>
          </w:p>
        </w:tc>
        <w:tc>
          <w:tcPr>
            <w:tcW w:w="205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159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стоимость, </w:t>
            </w:r>
            <w:proofErr w:type="spell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C719A" w:rsidTr="00FA0834">
        <w:tc>
          <w:tcPr>
            <w:tcW w:w="67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4C719A" w:rsidRPr="003D5BC2" w:rsidRDefault="004C719A" w:rsidP="00FA0834">
            <w:pPr>
              <w:rPr>
                <w:color w:val="000000"/>
              </w:rPr>
            </w:pPr>
            <w:r>
              <w:rPr>
                <w:color w:val="000000"/>
              </w:rPr>
              <w:t>Бумага А</w:t>
            </w:r>
            <w:proofErr w:type="gramStart"/>
            <w:r w:rsidRPr="003D5BC2">
              <w:rPr>
                <w:color w:val="000000"/>
              </w:rPr>
              <w:t>4</w:t>
            </w:r>
            <w:proofErr w:type="gramEnd"/>
          </w:p>
        </w:tc>
        <w:tc>
          <w:tcPr>
            <w:tcW w:w="851" w:type="dxa"/>
            <w:vAlign w:val="bottom"/>
          </w:tcPr>
          <w:p w:rsidR="004C719A" w:rsidRPr="003D5BC2" w:rsidRDefault="004C719A" w:rsidP="00FA0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пачка</w:t>
            </w:r>
          </w:p>
        </w:tc>
        <w:tc>
          <w:tcPr>
            <w:tcW w:w="269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5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19A" w:rsidTr="00FA0834">
        <w:tc>
          <w:tcPr>
            <w:tcW w:w="67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4C719A" w:rsidRPr="003D5BC2" w:rsidRDefault="004C719A" w:rsidP="00FA0834">
            <w:pPr>
              <w:rPr>
                <w:color w:val="000000"/>
              </w:rPr>
            </w:pPr>
            <w:r w:rsidRPr="003D5BC2">
              <w:rPr>
                <w:color w:val="000000"/>
              </w:rPr>
              <w:t xml:space="preserve">Бумага </w:t>
            </w:r>
            <w:r>
              <w:rPr>
                <w:color w:val="000000"/>
              </w:rPr>
              <w:t>А</w:t>
            </w:r>
            <w:r w:rsidRPr="003D5BC2">
              <w:rPr>
                <w:color w:val="000000"/>
              </w:rPr>
              <w:t>3</w:t>
            </w:r>
          </w:p>
        </w:tc>
        <w:tc>
          <w:tcPr>
            <w:tcW w:w="851" w:type="dxa"/>
            <w:vAlign w:val="bottom"/>
          </w:tcPr>
          <w:p w:rsidR="004C719A" w:rsidRPr="003D5BC2" w:rsidRDefault="004C719A" w:rsidP="00FA0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пачка</w:t>
            </w:r>
          </w:p>
        </w:tc>
        <w:tc>
          <w:tcPr>
            <w:tcW w:w="269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C719A" w:rsidTr="00FA0834">
        <w:tc>
          <w:tcPr>
            <w:tcW w:w="67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4C719A" w:rsidRPr="003D5BC2" w:rsidRDefault="004C719A" w:rsidP="00FA0834">
            <w:pPr>
              <w:rPr>
                <w:color w:val="000000"/>
              </w:rPr>
            </w:pPr>
            <w:r w:rsidRPr="003D5BC2">
              <w:rPr>
                <w:color w:val="000000"/>
              </w:rPr>
              <w:t>Канцтовары</w:t>
            </w:r>
          </w:p>
        </w:tc>
        <w:tc>
          <w:tcPr>
            <w:tcW w:w="851" w:type="dxa"/>
            <w:vAlign w:val="bottom"/>
          </w:tcPr>
          <w:p w:rsidR="004C719A" w:rsidRPr="003D5BC2" w:rsidRDefault="004C719A" w:rsidP="00FA0834">
            <w:pPr>
              <w:jc w:val="center"/>
              <w:rPr>
                <w:color w:val="000000"/>
              </w:rPr>
            </w:pPr>
            <w:r w:rsidRPr="003D5BC2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</w:tcPr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4C719A" w:rsidRPr="00D85E4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C719A" w:rsidRDefault="004C719A" w:rsidP="004C719A">
      <w:pPr>
        <w:rPr>
          <w:b/>
          <w:sz w:val="28"/>
        </w:rPr>
      </w:pPr>
    </w:p>
    <w:p w:rsidR="004C719A" w:rsidRPr="007A5FBC" w:rsidRDefault="004C719A" w:rsidP="004C719A">
      <w:pPr>
        <w:ind w:firstLine="567"/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 xml:space="preserve">№ </w:t>
      </w:r>
      <w:r w:rsidRPr="007A5FBC">
        <w:rPr>
          <w:b/>
          <w:sz w:val="28"/>
        </w:rPr>
        <w:t>2</w:t>
      </w:r>
      <w:r>
        <w:rPr>
          <w:b/>
          <w:sz w:val="28"/>
        </w:rPr>
        <w:t>6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Style w:val="a7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5707"/>
        <w:gridCol w:w="3188"/>
      </w:tblGrid>
      <w:tr w:rsidR="004C719A" w:rsidTr="00FA0834">
        <w:trPr>
          <w:trHeight w:val="181"/>
          <w:tblHeader/>
        </w:trPr>
        <w:tc>
          <w:tcPr>
            <w:tcW w:w="675" w:type="dxa"/>
          </w:tcPr>
          <w:p w:rsidR="004C719A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719A" w:rsidRPr="003D5BC2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B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jc w:val="center"/>
              <w:rPr>
                <w:bCs/>
                <w:sz w:val="24"/>
                <w:szCs w:val="24"/>
              </w:rPr>
            </w:pPr>
            <w:r w:rsidRPr="00405CD3">
              <w:rPr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редельная цена (не более), руб.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Хозяйственный инвентарь для уборки помещений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bCs/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Моющие средства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Хозяйственные товары (пакеты, перчатки)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Спецодежда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Светотехническое оборудование, газоразрядные лампы, электротовары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05CD3">
              <w:rPr>
                <w:sz w:val="24"/>
                <w:szCs w:val="24"/>
              </w:rPr>
              <w:t>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Полипропиленовые трубы, фитинги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50 000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Радиаторы, трубы металлические, затворы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100 000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 xml:space="preserve">Гибкая подводка, краны, смесители, </w:t>
            </w:r>
            <w:proofErr w:type="spellStart"/>
            <w:r w:rsidRPr="00405CD3">
              <w:rPr>
                <w:sz w:val="24"/>
                <w:szCs w:val="24"/>
              </w:rPr>
              <w:t>водосчетчики</w:t>
            </w:r>
            <w:proofErr w:type="spellEnd"/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100 000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Замки, дверная фурнитура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200 000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 xml:space="preserve">Лакокрасочная продукция 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100 000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Бумага, изделия санитарно-гигиенического назначения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400 000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Запчасти для автомобиля, авторезина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  <w:r w:rsidRPr="00405CD3">
              <w:rPr>
                <w:sz w:val="24"/>
                <w:szCs w:val="24"/>
              </w:rPr>
              <w:t xml:space="preserve">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Кислород, ацетилен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20 000</w:t>
            </w:r>
          </w:p>
        </w:tc>
      </w:tr>
      <w:tr w:rsidR="004C719A" w:rsidTr="00FA0834">
        <w:trPr>
          <w:trHeight w:val="85"/>
        </w:trPr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Соль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10 000</w:t>
            </w:r>
          </w:p>
        </w:tc>
      </w:tr>
      <w:tr w:rsidR="004C719A" w:rsidTr="00FA0834">
        <w:tc>
          <w:tcPr>
            <w:tcW w:w="6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7" w:type="dxa"/>
          </w:tcPr>
          <w:p w:rsidR="004C719A" w:rsidRPr="00405CD3" w:rsidRDefault="004C719A" w:rsidP="00FA0834">
            <w:pPr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Котельно-печное топливо</w:t>
            </w:r>
          </w:p>
        </w:tc>
        <w:tc>
          <w:tcPr>
            <w:tcW w:w="3188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100 000</w:t>
            </w:r>
          </w:p>
        </w:tc>
      </w:tr>
    </w:tbl>
    <w:p w:rsidR="004C719A" w:rsidRDefault="004C719A" w:rsidP="004C719A">
      <w:pPr>
        <w:rPr>
          <w:b/>
          <w:sz w:val="28"/>
        </w:rPr>
      </w:pPr>
    </w:p>
    <w:p w:rsidR="004C719A" w:rsidRPr="007A5FBC" w:rsidRDefault="004C719A" w:rsidP="004C719A">
      <w:pPr>
        <w:jc w:val="right"/>
        <w:rPr>
          <w:b/>
          <w:sz w:val="28"/>
        </w:rPr>
      </w:pPr>
      <w:r w:rsidRPr="007A5FBC">
        <w:rPr>
          <w:b/>
          <w:sz w:val="28"/>
        </w:rPr>
        <w:t xml:space="preserve">Таблица </w:t>
      </w:r>
      <w:r>
        <w:rPr>
          <w:b/>
          <w:sz w:val="28"/>
        </w:rPr>
        <w:t>№ 27</w:t>
      </w:r>
    </w:p>
    <w:p w:rsidR="004C719A" w:rsidRPr="007A5FBC" w:rsidRDefault="004C719A" w:rsidP="004C719A">
      <w:pPr>
        <w:ind w:firstLine="709"/>
        <w:jc w:val="center"/>
        <w:rPr>
          <w:b/>
          <w:sz w:val="28"/>
        </w:rPr>
      </w:pPr>
      <w:r w:rsidRPr="007A5FBC">
        <w:rPr>
          <w:b/>
          <w:sz w:val="28"/>
        </w:rPr>
        <w:t>Нормативы, применяемые при расчете нормативных затрат на приобретение горюче-смазочных материалов</w:t>
      </w:r>
    </w:p>
    <w:p w:rsidR="004C719A" w:rsidRDefault="004C719A" w:rsidP="004C71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975"/>
        <w:gridCol w:w="1427"/>
        <w:gridCol w:w="1276"/>
        <w:gridCol w:w="2232"/>
      </w:tblGrid>
      <w:tr w:rsidR="004C719A" w:rsidTr="00FA0834">
        <w:tc>
          <w:tcPr>
            <w:tcW w:w="81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9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расход топлива в день, </w:t>
            </w:r>
            <w:proofErr w:type="gramStart"/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0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</w:t>
            </w:r>
          </w:p>
        </w:tc>
        <w:tc>
          <w:tcPr>
            <w:tcW w:w="1276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Всего расход топлива в год (л)</w:t>
            </w:r>
          </w:p>
        </w:tc>
        <w:tc>
          <w:tcPr>
            <w:tcW w:w="2232" w:type="dxa"/>
          </w:tcPr>
          <w:p w:rsidR="004C719A" w:rsidRPr="00405CD3" w:rsidRDefault="004C719A" w:rsidP="00FA0834">
            <w:pPr>
              <w:jc w:val="center"/>
              <w:rPr>
                <w:sz w:val="24"/>
                <w:szCs w:val="24"/>
              </w:rPr>
            </w:pPr>
            <w:r w:rsidRPr="00405CD3">
              <w:rPr>
                <w:sz w:val="24"/>
                <w:szCs w:val="24"/>
              </w:rPr>
              <w:t>Предельная цена (не более), руб.</w:t>
            </w:r>
          </w:p>
          <w:p w:rsidR="004C719A" w:rsidRPr="00405CD3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19A" w:rsidTr="00FA0834">
        <w:tc>
          <w:tcPr>
            <w:tcW w:w="81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C719A" w:rsidRPr="00405CD3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9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76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</w:p>
        </w:tc>
        <w:tc>
          <w:tcPr>
            <w:tcW w:w="2232" w:type="dxa"/>
            <w:vMerge w:val="restart"/>
            <w:tcBorders>
              <w:bottom w:val="nil"/>
            </w:tcBorders>
            <w:shd w:val="clear" w:color="auto" w:fill="auto"/>
          </w:tcPr>
          <w:p w:rsidR="004C719A" w:rsidRPr="00D85E43" w:rsidRDefault="004C719A" w:rsidP="00FA0834">
            <w:pPr>
              <w:pStyle w:val="1"/>
              <w:shd w:val="clear" w:color="auto" w:fill="FFFFFF"/>
              <w:spacing w:before="0" w:beforeAutospacing="0" w:after="144" w:afterAutospacing="0"/>
              <w:jc w:val="center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D85E43">
              <w:rPr>
                <w:b w:val="0"/>
                <w:color w:val="0D0D0D" w:themeColor="text1" w:themeTint="F2"/>
                <w:sz w:val="24"/>
                <w:szCs w:val="24"/>
              </w:rPr>
              <w:t>Цена определяется согласно Федеральному закону от 05.04.2013            № 44-ФЗ                       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C719A" w:rsidTr="00FA0834">
        <w:tc>
          <w:tcPr>
            <w:tcW w:w="81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C719A" w:rsidRPr="00405CD3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9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76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</w:p>
        </w:tc>
        <w:tc>
          <w:tcPr>
            <w:tcW w:w="2232" w:type="dxa"/>
            <w:vMerge/>
            <w:tcBorders>
              <w:bottom w:val="nil"/>
            </w:tcBorders>
            <w:shd w:val="clear" w:color="auto" w:fill="auto"/>
          </w:tcPr>
          <w:p w:rsidR="004C719A" w:rsidRDefault="004C719A" w:rsidP="00FA0834">
            <w:pPr>
              <w:spacing w:after="200" w:line="276" w:lineRule="auto"/>
            </w:pPr>
          </w:p>
        </w:tc>
      </w:tr>
      <w:tr w:rsidR="004C719A" w:rsidTr="00FA0834">
        <w:tc>
          <w:tcPr>
            <w:tcW w:w="81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C719A" w:rsidRPr="00405CD3" w:rsidRDefault="004C719A" w:rsidP="00F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975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19A" w:rsidRPr="00405CD3" w:rsidRDefault="004C719A" w:rsidP="00F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3"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19A" w:rsidRDefault="004C719A" w:rsidP="00FA0834">
            <w:pPr>
              <w:spacing w:after="200" w:line="276" w:lineRule="auto"/>
            </w:pPr>
          </w:p>
        </w:tc>
      </w:tr>
    </w:tbl>
    <w:p w:rsidR="004C719A" w:rsidRDefault="004C719A" w:rsidP="004C719A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5E43" w:rsidRDefault="00D85E43" w:rsidP="004C719A">
      <w:pPr>
        <w:spacing w:line="276" w:lineRule="auto"/>
        <w:rPr>
          <w:sz w:val="28"/>
          <w:szCs w:val="28"/>
        </w:rPr>
      </w:pPr>
    </w:p>
    <w:p w:rsidR="005E5FDC" w:rsidRDefault="005E5FDC" w:rsidP="007A5FB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5FDC" w:rsidRDefault="005E5FDC" w:rsidP="007A5FB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470" w:rsidRDefault="005D0470" w:rsidP="005D047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5D0470" w:rsidRDefault="005D0470" w:rsidP="005D047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p w:rsidR="005D0470" w:rsidRDefault="005D0470" w:rsidP="005D0470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5D0470" w:rsidRDefault="005D0470" w:rsidP="005D0470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7A5FBC" w:rsidRPr="005D0470" w:rsidRDefault="007A5FBC" w:rsidP="007A5FB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A5FBC" w:rsidRPr="005D0470" w:rsidSect="00715BCD">
      <w:headerReference w:type="default" r:id="rId10"/>
      <w:pgSz w:w="11906" w:h="16838"/>
      <w:pgMar w:top="993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30" w:rsidRDefault="00145530" w:rsidP="00EA78AD">
      <w:r>
        <w:separator/>
      </w:r>
    </w:p>
  </w:endnote>
  <w:endnote w:type="continuationSeparator" w:id="0">
    <w:p w:rsidR="00145530" w:rsidRDefault="00145530" w:rsidP="00EA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30" w:rsidRDefault="00145530" w:rsidP="00EA78AD">
      <w:r>
        <w:separator/>
      </w:r>
    </w:p>
  </w:footnote>
  <w:footnote w:type="continuationSeparator" w:id="0">
    <w:p w:rsidR="00145530" w:rsidRDefault="00145530" w:rsidP="00EA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843423"/>
      <w:docPartObj>
        <w:docPartGallery w:val="Page Numbers (Top of Page)"/>
        <w:docPartUnique/>
      </w:docPartObj>
    </w:sdtPr>
    <w:sdtEndPr/>
    <w:sdtContent>
      <w:p w:rsidR="00804480" w:rsidRDefault="0080448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470">
          <w:rPr>
            <w:noProof/>
          </w:rPr>
          <w:t>7</w:t>
        </w:r>
        <w:r>
          <w:fldChar w:fldCharType="end"/>
        </w:r>
      </w:p>
    </w:sdtContent>
  </w:sdt>
  <w:p w:rsidR="00804480" w:rsidRDefault="008044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26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20"/>
  </w:num>
  <w:num w:numId="10">
    <w:abstractNumId w:val="22"/>
  </w:num>
  <w:num w:numId="11">
    <w:abstractNumId w:val="17"/>
  </w:num>
  <w:num w:numId="12">
    <w:abstractNumId w:val="5"/>
  </w:num>
  <w:num w:numId="13">
    <w:abstractNumId w:val="2"/>
  </w:num>
  <w:num w:numId="14">
    <w:abstractNumId w:val="23"/>
  </w:num>
  <w:num w:numId="15">
    <w:abstractNumId w:val="9"/>
  </w:num>
  <w:num w:numId="16">
    <w:abstractNumId w:val="6"/>
  </w:num>
  <w:num w:numId="17">
    <w:abstractNumId w:val="14"/>
  </w:num>
  <w:num w:numId="18">
    <w:abstractNumId w:val="18"/>
  </w:num>
  <w:num w:numId="19">
    <w:abstractNumId w:val="25"/>
  </w:num>
  <w:num w:numId="20">
    <w:abstractNumId w:val="4"/>
  </w:num>
  <w:num w:numId="21">
    <w:abstractNumId w:val="1"/>
  </w:num>
  <w:num w:numId="22">
    <w:abstractNumId w:val="16"/>
  </w:num>
  <w:num w:numId="23">
    <w:abstractNumId w:val="15"/>
  </w:num>
  <w:num w:numId="24">
    <w:abstractNumId w:val="7"/>
  </w:num>
  <w:num w:numId="25">
    <w:abstractNumId w:val="10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B8"/>
    <w:rsid w:val="00006B99"/>
    <w:rsid w:val="00051F28"/>
    <w:rsid w:val="000533DD"/>
    <w:rsid w:val="00066062"/>
    <w:rsid w:val="00092913"/>
    <w:rsid w:val="0009653F"/>
    <w:rsid w:val="000B40A0"/>
    <w:rsid w:val="000D16C3"/>
    <w:rsid w:val="000F26EA"/>
    <w:rsid w:val="00101E04"/>
    <w:rsid w:val="00132D49"/>
    <w:rsid w:val="001423E5"/>
    <w:rsid w:val="00145530"/>
    <w:rsid w:val="001B2219"/>
    <w:rsid w:val="001C6E2B"/>
    <w:rsid w:val="001D5859"/>
    <w:rsid w:val="001E04FF"/>
    <w:rsid w:val="001F10DE"/>
    <w:rsid w:val="001F340A"/>
    <w:rsid w:val="00220FA6"/>
    <w:rsid w:val="0023518C"/>
    <w:rsid w:val="00237F99"/>
    <w:rsid w:val="00287C08"/>
    <w:rsid w:val="002E65AC"/>
    <w:rsid w:val="00321F2B"/>
    <w:rsid w:val="00323671"/>
    <w:rsid w:val="00347E79"/>
    <w:rsid w:val="00351F18"/>
    <w:rsid w:val="0035273F"/>
    <w:rsid w:val="00377E34"/>
    <w:rsid w:val="003814D8"/>
    <w:rsid w:val="00395181"/>
    <w:rsid w:val="003B3532"/>
    <w:rsid w:val="00405CD3"/>
    <w:rsid w:val="00445FC9"/>
    <w:rsid w:val="004B42C4"/>
    <w:rsid w:val="004C719A"/>
    <w:rsid w:val="004F1612"/>
    <w:rsid w:val="00500F71"/>
    <w:rsid w:val="00526E77"/>
    <w:rsid w:val="00544CB3"/>
    <w:rsid w:val="005547AA"/>
    <w:rsid w:val="00565996"/>
    <w:rsid w:val="00575C3C"/>
    <w:rsid w:val="00586CC6"/>
    <w:rsid w:val="005A1504"/>
    <w:rsid w:val="005A1F91"/>
    <w:rsid w:val="005B14C8"/>
    <w:rsid w:val="005D0470"/>
    <w:rsid w:val="005D67E5"/>
    <w:rsid w:val="005E0450"/>
    <w:rsid w:val="005E5FDC"/>
    <w:rsid w:val="005F6860"/>
    <w:rsid w:val="00636812"/>
    <w:rsid w:val="006426D6"/>
    <w:rsid w:val="00675C5F"/>
    <w:rsid w:val="006A4D57"/>
    <w:rsid w:val="006C7472"/>
    <w:rsid w:val="006D5DCA"/>
    <w:rsid w:val="00715BCD"/>
    <w:rsid w:val="0072380A"/>
    <w:rsid w:val="007359CC"/>
    <w:rsid w:val="007755A8"/>
    <w:rsid w:val="00780481"/>
    <w:rsid w:val="007823EF"/>
    <w:rsid w:val="00794D9C"/>
    <w:rsid w:val="007A5FBC"/>
    <w:rsid w:val="007E440D"/>
    <w:rsid w:val="00804480"/>
    <w:rsid w:val="00804CB7"/>
    <w:rsid w:val="00815719"/>
    <w:rsid w:val="00823020"/>
    <w:rsid w:val="0083286E"/>
    <w:rsid w:val="008C2D22"/>
    <w:rsid w:val="0090770A"/>
    <w:rsid w:val="00912174"/>
    <w:rsid w:val="0093580B"/>
    <w:rsid w:val="0094006A"/>
    <w:rsid w:val="00947719"/>
    <w:rsid w:val="00957200"/>
    <w:rsid w:val="00976318"/>
    <w:rsid w:val="00987C74"/>
    <w:rsid w:val="0099797F"/>
    <w:rsid w:val="009A39CD"/>
    <w:rsid w:val="009F6C6A"/>
    <w:rsid w:val="00A04827"/>
    <w:rsid w:val="00A63AA2"/>
    <w:rsid w:val="00A64CB9"/>
    <w:rsid w:val="00AA4FA7"/>
    <w:rsid w:val="00AA76D2"/>
    <w:rsid w:val="00AD53FF"/>
    <w:rsid w:val="00B24B7C"/>
    <w:rsid w:val="00B24F4C"/>
    <w:rsid w:val="00B27CEC"/>
    <w:rsid w:val="00B548EC"/>
    <w:rsid w:val="00B5575B"/>
    <w:rsid w:val="00B61A3E"/>
    <w:rsid w:val="00B6219F"/>
    <w:rsid w:val="00B80B4D"/>
    <w:rsid w:val="00B81E69"/>
    <w:rsid w:val="00C21424"/>
    <w:rsid w:val="00C31372"/>
    <w:rsid w:val="00C53497"/>
    <w:rsid w:val="00C5529A"/>
    <w:rsid w:val="00CC742F"/>
    <w:rsid w:val="00CD7A5A"/>
    <w:rsid w:val="00D37F86"/>
    <w:rsid w:val="00D6779B"/>
    <w:rsid w:val="00D77307"/>
    <w:rsid w:val="00D85E43"/>
    <w:rsid w:val="00DA4633"/>
    <w:rsid w:val="00DC15BC"/>
    <w:rsid w:val="00DE2554"/>
    <w:rsid w:val="00E6059F"/>
    <w:rsid w:val="00E745F8"/>
    <w:rsid w:val="00EA78AD"/>
    <w:rsid w:val="00EB6ABB"/>
    <w:rsid w:val="00ED0136"/>
    <w:rsid w:val="00EE0096"/>
    <w:rsid w:val="00EF6BD7"/>
    <w:rsid w:val="00F16841"/>
    <w:rsid w:val="00F47E72"/>
    <w:rsid w:val="00F5250B"/>
    <w:rsid w:val="00F56374"/>
    <w:rsid w:val="00F65CB8"/>
    <w:rsid w:val="00F801C7"/>
    <w:rsid w:val="00F92C1A"/>
    <w:rsid w:val="00FC110F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04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04C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04C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0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04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4CB7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04CB7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804CB7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804CB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04CB7"/>
    <w:pPr>
      <w:ind w:left="720"/>
      <w:contextualSpacing/>
    </w:pPr>
  </w:style>
  <w:style w:type="table" w:styleId="a7">
    <w:name w:val="Table Grid"/>
    <w:basedOn w:val="a1"/>
    <w:uiPriority w:val="59"/>
    <w:rsid w:val="0080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804CB7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804CB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04CB7"/>
    <w:rPr>
      <w:vertAlign w:val="superscript"/>
    </w:rPr>
  </w:style>
  <w:style w:type="paragraph" w:customStyle="1" w:styleId="ConsPlusNonformat">
    <w:name w:val="ConsPlusNonformat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04C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4CB7"/>
  </w:style>
  <w:style w:type="character" w:styleId="ae">
    <w:name w:val="Strong"/>
    <w:basedOn w:val="a0"/>
    <w:uiPriority w:val="99"/>
    <w:qFormat/>
    <w:rsid w:val="00804CB7"/>
    <w:rPr>
      <w:b/>
      <w:bCs/>
    </w:rPr>
  </w:style>
  <w:style w:type="paragraph" w:styleId="af">
    <w:name w:val="header"/>
    <w:basedOn w:val="a"/>
    <w:link w:val="af0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804CB7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04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804CB7"/>
    <w:rPr>
      <w:rFonts w:cs="Times New Roman"/>
      <w:color w:val="808080"/>
    </w:rPr>
  </w:style>
  <w:style w:type="paragraph" w:customStyle="1" w:styleId="13">
    <w:name w:val="Абзац списка1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804C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04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04C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04C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0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04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4CB7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04CB7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804CB7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804CB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04CB7"/>
    <w:pPr>
      <w:ind w:left="720"/>
      <w:contextualSpacing/>
    </w:pPr>
  </w:style>
  <w:style w:type="table" w:styleId="a7">
    <w:name w:val="Table Grid"/>
    <w:basedOn w:val="a1"/>
    <w:uiPriority w:val="59"/>
    <w:rsid w:val="0080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804CB7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804CB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04CB7"/>
    <w:rPr>
      <w:vertAlign w:val="superscript"/>
    </w:rPr>
  </w:style>
  <w:style w:type="paragraph" w:customStyle="1" w:styleId="ConsPlusNonformat">
    <w:name w:val="ConsPlusNonformat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04C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4CB7"/>
  </w:style>
  <w:style w:type="character" w:styleId="ae">
    <w:name w:val="Strong"/>
    <w:basedOn w:val="a0"/>
    <w:uiPriority w:val="99"/>
    <w:qFormat/>
    <w:rsid w:val="00804CB7"/>
    <w:rPr>
      <w:b/>
      <w:bCs/>
    </w:rPr>
  </w:style>
  <w:style w:type="paragraph" w:styleId="af">
    <w:name w:val="header"/>
    <w:basedOn w:val="a"/>
    <w:link w:val="af0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804CB7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04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804CB7"/>
    <w:rPr>
      <w:rFonts w:cs="Times New Roman"/>
      <w:color w:val="808080"/>
    </w:rPr>
  </w:style>
  <w:style w:type="paragraph" w:customStyle="1" w:styleId="13">
    <w:name w:val="Абзац списка1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804C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A370-70BE-448F-9584-EED20237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9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</dc:creator>
  <cp:keywords/>
  <dc:description/>
  <cp:lastModifiedBy>Болдырева Н.О.</cp:lastModifiedBy>
  <cp:revision>82</cp:revision>
  <cp:lastPrinted>2019-03-26T08:17:00Z</cp:lastPrinted>
  <dcterms:created xsi:type="dcterms:W3CDTF">2016-06-20T11:48:00Z</dcterms:created>
  <dcterms:modified xsi:type="dcterms:W3CDTF">2019-04-23T11:54:00Z</dcterms:modified>
</cp:coreProperties>
</file>