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114" w:type="dxa"/>
        <w:tblLook w:val="04A0" w:firstRow="1" w:lastRow="0" w:firstColumn="1" w:lastColumn="0" w:noHBand="0" w:noVBand="1"/>
      </w:tblPr>
      <w:tblGrid>
        <w:gridCol w:w="4471"/>
      </w:tblGrid>
      <w:tr w:rsidR="002A04B2" w:rsidRPr="00086381" w:rsidTr="002A04B2">
        <w:tc>
          <w:tcPr>
            <w:tcW w:w="4471" w:type="dxa"/>
            <w:hideMark/>
          </w:tcPr>
          <w:p w:rsidR="002A04B2" w:rsidRPr="00086381" w:rsidRDefault="002A04B2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8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A04B2" w:rsidRPr="00086381" w:rsidRDefault="002A04B2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81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2A04B2" w:rsidRPr="00086381" w:rsidRDefault="002A04B2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81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2A04B2" w:rsidRPr="00086381" w:rsidRDefault="002A04B2" w:rsidP="00C46681">
            <w:pPr>
              <w:spacing w:after="0"/>
              <w:ind w:left="-142" w:hanging="142"/>
              <w:jc w:val="center"/>
              <w:rPr>
                <w:sz w:val="28"/>
                <w:szCs w:val="28"/>
                <w:lang w:val="en-US"/>
              </w:rPr>
            </w:pPr>
            <w:r w:rsidRPr="0008638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863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4668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  <w:r w:rsidRPr="000863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0863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6681">
              <w:rPr>
                <w:rFonts w:ascii="Times New Roman" w:hAnsi="Times New Roman" w:cs="Times New Roman"/>
                <w:sz w:val="28"/>
                <w:szCs w:val="28"/>
              </w:rPr>
              <w:t xml:space="preserve"> 293-р</w:t>
            </w:r>
            <w:bookmarkStart w:id="0" w:name="_GoBack"/>
            <w:bookmarkEnd w:id="0"/>
          </w:p>
        </w:tc>
      </w:tr>
    </w:tbl>
    <w:p w:rsidR="002A04B2" w:rsidRPr="00086381" w:rsidRDefault="002A04B2" w:rsidP="002A04B2">
      <w:pPr>
        <w:rPr>
          <w:sz w:val="28"/>
          <w:szCs w:val="28"/>
        </w:rPr>
      </w:pPr>
      <w:r w:rsidRPr="00086381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086381">
        <w:rPr>
          <w:b/>
          <w:sz w:val="28"/>
          <w:szCs w:val="28"/>
        </w:rPr>
        <w:t xml:space="preserve">        </w:t>
      </w:r>
    </w:p>
    <w:p w:rsidR="002E2576" w:rsidRPr="00086381" w:rsidRDefault="002E2576" w:rsidP="001A1BE3">
      <w:pPr>
        <w:pStyle w:val="a3"/>
        <w:jc w:val="center"/>
        <w:rPr>
          <w:b/>
          <w:sz w:val="28"/>
          <w:szCs w:val="28"/>
        </w:rPr>
      </w:pPr>
      <w:r w:rsidRPr="00086381">
        <w:rPr>
          <w:b/>
          <w:sz w:val="28"/>
          <w:szCs w:val="28"/>
        </w:rPr>
        <w:t>ПРЕДЕЛЬНЫЙ ОБЪЕМ СРЕДСТВ НА ВЫПОЛНЕНИЕ МУНИЦИПАЛЬНЫХ КОНТРАКТОВ</w:t>
      </w:r>
    </w:p>
    <w:p w:rsidR="002E2576" w:rsidRPr="00086381" w:rsidRDefault="002E2576" w:rsidP="001A1BE3">
      <w:pPr>
        <w:pStyle w:val="a3"/>
        <w:jc w:val="center"/>
        <w:rPr>
          <w:b/>
          <w:sz w:val="28"/>
          <w:szCs w:val="28"/>
        </w:rPr>
      </w:pPr>
      <w:r w:rsidRPr="00086381">
        <w:rPr>
          <w:b/>
          <w:sz w:val="28"/>
          <w:szCs w:val="28"/>
        </w:rPr>
        <w:t>НА СРОК, ПРЕВЫШАЮЩИЙ СРОК ДЕЙСТВИЯ УТВЕРЖДЕННЫХ ЛИМИТОВ БЮДЖЕТНЫХ ОБЯЗАТЕЛЬСТВ, НА СТРОИТЕЛЬСТВО ОБЪЕКТА</w:t>
      </w:r>
      <w:r w:rsidRPr="00086381">
        <w:rPr>
          <w:sz w:val="28"/>
          <w:szCs w:val="28"/>
        </w:rPr>
        <w:t xml:space="preserve"> </w:t>
      </w:r>
      <w:r w:rsidRPr="00086381">
        <w:rPr>
          <w:b/>
          <w:sz w:val="28"/>
          <w:szCs w:val="28"/>
        </w:rPr>
        <w:t>«ЛИКВИДАЦИЯ ПОДВАЛЬНЫХ КОТЕЛЬНЫХ</w:t>
      </w:r>
    </w:p>
    <w:p w:rsidR="002E2576" w:rsidRPr="00086381" w:rsidRDefault="002E2576" w:rsidP="001A1BE3">
      <w:pPr>
        <w:pStyle w:val="a3"/>
        <w:jc w:val="center"/>
        <w:rPr>
          <w:b/>
          <w:sz w:val="28"/>
          <w:szCs w:val="28"/>
        </w:rPr>
      </w:pPr>
      <w:r w:rsidRPr="00086381">
        <w:rPr>
          <w:b/>
          <w:sz w:val="28"/>
          <w:szCs w:val="28"/>
        </w:rPr>
        <w:t>ПО</w:t>
      </w:r>
      <w:r w:rsidR="001A1BE3" w:rsidRPr="00086381">
        <w:rPr>
          <w:b/>
          <w:sz w:val="28"/>
          <w:szCs w:val="28"/>
        </w:rPr>
        <w:t xml:space="preserve"> </w:t>
      </w:r>
      <w:r w:rsidRPr="00086381">
        <w:rPr>
          <w:b/>
          <w:sz w:val="28"/>
          <w:szCs w:val="28"/>
        </w:rPr>
        <w:t>УЛ. РЕВОЛЮЦИИ 1905 ГОДА, 8 И УЛ. КОЛЬЦОВСКАЯ, 30 (СТРОИТЕЛЬСТВО БЛОЧНО-МОДУЛЬНОЙ КОТЕЛЬНОЙ И ПЕРЕКЛЮЧЕНИЕ НА НЕЁ 6</w:t>
      </w:r>
      <w:r w:rsidRPr="00086381">
        <w:rPr>
          <w:sz w:val="28"/>
          <w:szCs w:val="28"/>
        </w:rPr>
        <w:t>-</w:t>
      </w:r>
      <w:r w:rsidRPr="00086381">
        <w:rPr>
          <w:b/>
          <w:sz w:val="28"/>
          <w:szCs w:val="28"/>
        </w:rPr>
        <w:t>ТИ ЖИЛЫХ ДОМОВ ПО УЛ. РЕВОЛЮЦИИ 1905 ГОДА, 1, 4, 8,</w:t>
      </w:r>
    </w:p>
    <w:p w:rsidR="001A1BE3" w:rsidRPr="00086381" w:rsidRDefault="002E2576" w:rsidP="001A1BE3">
      <w:pPr>
        <w:pStyle w:val="a3"/>
        <w:jc w:val="center"/>
        <w:rPr>
          <w:b/>
          <w:sz w:val="28"/>
          <w:szCs w:val="28"/>
        </w:rPr>
      </w:pPr>
      <w:r w:rsidRPr="00086381">
        <w:rPr>
          <w:b/>
          <w:sz w:val="28"/>
          <w:szCs w:val="28"/>
        </w:rPr>
        <w:t>ПЕР. МЕЛЬНИЧНЫЙ, 1, УЛ. КОЛЬЦОВСКАЯ, 30, 30А</w:t>
      </w:r>
      <w:r w:rsidR="00DC1056">
        <w:rPr>
          <w:b/>
          <w:sz w:val="28"/>
          <w:szCs w:val="28"/>
        </w:rPr>
        <w:t>)</w:t>
      </w:r>
      <w:r w:rsidRPr="00086381">
        <w:rPr>
          <w:b/>
          <w:sz w:val="28"/>
          <w:szCs w:val="28"/>
        </w:rPr>
        <w:t>» ПО АДРЕСУ:</w:t>
      </w:r>
      <w:r w:rsidR="001A1BE3" w:rsidRPr="00086381">
        <w:rPr>
          <w:b/>
          <w:sz w:val="28"/>
          <w:szCs w:val="28"/>
        </w:rPr>
        <w:t xml:space="preserve"> </w:t>
      </w:r>
      <w:r w:rsidRPr="00086381">
        <w:rPr>
          <w:b/>
          <w:sz w:val="28"/>
          <w:szCs w:val="28"/>
        </w:rPr>
        <w:t>Г. ВОРОНЕЖ,</w:t>
      </w:r>
    </w:p>
    <w:p w:rsidR="002A04B2" w:rsidRPr="00086381" w:rsidRDefault="002E2576" w:rsidP="001A1BE3">
      <w:pPr>
        <w:pStyle w:val="a3"/>
        <w:jc w:val="center"/>
        <w:rPr>
          <w:b/>
          <w:sz w:val="28"/>
          <w:szCs w:val="28"/>
        </w:rPr>
      </w:pPr>
      <w:r w:rsidRPr="00086381">
        <w:rPr>
          <w:b/>
          <w:sz w:val="28"/>
          <w:szCs w:val="28"/>
        </w:rPr>
        <w:t>УЛ. РЕВОЛЮЦИИ 1905 ГОДА, 8К</w:t>
      </w:r>
      <w:r w:rsidR="00DC1056">
        <w:rPr>
          <w:b/>
          <w:sz w:val="28"/>
          <w:szCs w:val="28"/>
        </w:rPr>
        <w:t>»</w:t>
      </w:r>
    </w:p>
    <w:p w:rsidR="002A04B2" w:rsidRPr="00086381" w:rsidRDefault="002A04B2" w:rsidP="002A04B2">
      <w:pPr>
        <w:rPr>
          <w:sz w:val="20"/>
        </w:rPr>
      </w:pPr>
    </w:p>
    <w:p w:rsidR="006113E6" w:rsidRPr="00086381" w:rsidRDefault="006113E6" w:rsidP="002A04B2">
      <w:pPr>
        <w:rPr>
          <w:sz w:val="20"/>
        </w:rPr>
      </w:pPr>
    </w:p>
    <w:p w:rsidR="00B93329" w:rsidRPr="00086381" w:rsidRDefault="00B93329" w:rsidP="002A04B2">
      <w:pPr>
        <w:rPr>
          <w:sz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2A04B2" w:rsidRPr="00086381" w:rsidTr="006113E6">
        <w:trPr>
          <w:trHeight w:val="420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2A04B2" w:rsidRPr="00086381" w:rsidTr="006113E6">
        <w:trPr>
          <w:trHeight w:val="555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086381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7C328B" w:rsidRPr="00086381" w:rsidTr="00E505B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8B" w:rsidRPr="00086381" w:rsidRDefault="007C328B" w:rsidP="007C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8B" w:rsidRPr="00086381" w:rsidRDefault="007C328B" w:rsidP="007C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sz w:val="24"/>
              </w:rPr>
              <w:t>«Ликвидация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 пер. Мельничный, 1, ул. Кольцовская, 30, 30а)» по адресу: г. Воронеж,                       ул. Революции 1905 года, 8к</w:t>
            </w:r>
            <w:r w:rsidR="00DC1056">
              <w:rPr>
                <w:rFonts w:ascii="Times New Roman" w:hAnsi="Times New Roman" w:cs="Times New Roman"/>
                <w:sz w:val="24"/>
              </w:rPr>
              <w:t>»</w:t>
            </w:r>
            <w:r w:rsidRPr="00086381">
              <w:rPr>
                <w:rFonts w:ascii="Times New Roman" w:hAnsi="Times New Roman" w:cs="Times New Roman"/>
                <w:sz w:val="24"/>
              </w:rPr>
              <w:t xml:space="preserve"> (строительно-монтажные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8B" w:rsidRPr="00086381" w:rsidRDefault="007C328B" w:rsidP="007C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</w:rPr>
              <w:t>16 538,4008,</w:t>
            </w:r>
          </w:p>
          <w:p w:rsidR="007C328B" w:rsidRPr="00086381" w:rsidRDefault="007C328B" w:rsidP="007C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sz w:val="24"/>
              </w:rPr>
              <w:t>в том числе: городской бюджет – 4 676,54778;</w:t>
            </w:r>
          </w:p>
          <w:p w:rsidR="007C328B" w:rsidRPr="00086381" w:rsidRDefault="007C328B" w:rsidP="007C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81">
              <w:rPr>
                <w:rFonts w:ascii="Times New Roman" w:hAnsi="Times New Roman" w:cs="Times New Roman"/>
                <w:sz w:val="24"/>
              </w:rPr>
              <w:t>областной бюджет – 11 861,85302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8B" w:rsidRPr="00086381" w:rsidRDefault="007C328B" w:rsidP="007C3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10 389,4308,</w:t>
            </w:r>
          </w:p>
          <w:p w:rsidR="007C328B" w:rsidRPr="00086381" w:rsidRDefault="007C328B" w:rsidP="007C3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</w:t>
            </w:r>
          </w:p>
          <w:p w:rsidR="007C328B" w:rsidRPr="00086381" w:rsidRDefault="007C328B" w:rsidP="007C3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 xml:space="preserve"> городской бюджет – 2 960,98778;</w:t>
            </w:r>
          </w:p>
          <w:p w:rsidR="007C328B" w:rsidRPr="00086381" w:rsidRDefault="007C328B" w:rsidP="007C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7 428,44302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B4" w:rsidRPr="00086381" w:rsidRDefault="00E505B4" w:rsidP="00E505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6 148,97,</w:t>
            </w:r>
          </w:p>
          <w:p w:rsidR="00E505B4" w:rsidRPr="00086381" w:rsidRDefault="00E505B4" w:rsidP="00E505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1 715,56;</w:t>
            </w:r>
          </w:p>
          <w:p w:rsidR="007C328B" w:rsidRPr="00086381" w:rsidRDefault="00E505B4" w:rsidP="00E5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4 433,41</w:t>
            </w:r>
          </w:p>
        </w:tc>
      </w:tr>
      <w:tr w:rsidR="00B93329" w:rsidRPr="00086381" w:rsidTr="003D33ED">
        <w:trPr>
          <w:trHeight w:val="20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29" w:rsidRPr="00086381" w:rsidRDefault="00B93329" w:rsidP="00B93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29" w:rsidRPr="00086381" w:rsidRDefault="00B93329" w:rsidP="00B93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86381">
              <w:rPr>
                <w:rFonts w:ascii="Times New Roman" w:hAnsi="Times New Roman" w:cs="Times New Roman"/>
                <w:sz w:val="24"/>
              </w:rPr>
              <w:t>«Ликвидация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 пер. Мельничный, 1, ул. Кольцовская, 30, 30а)» по адресу: г. Воронеж,                       ул. Революции 1905 года, 8к</w:t>
            </w:r>
            <w:r w:rsidR="00DC1056">
              <w:rPr>
                <w:rFonts w:ascii="Times New Roman" w:hAnsi="Times New Roman" w:cs="Times New Roman"/>
                <w:sz w:val="24"/>
              </w:rPr>
              <w:t>»</w:t>
            </w:r>
            <w:r w:rsidRPr="00086381">
              <w:rPr>
                <w:rFonts w:ascii="Times New Roman" w:hAnsi="Times New Roman" w:cs="Times New Roman"/>
                <w:sz w:val="24"/>
              </w:rPr>
              <w:t xml:space="preserve"> (технологическое присоединение к сети газораспределения)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4 297,98034</w:t>
            </w: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1 206,87625;</w:t>
            </w:r>
          </w:p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3 091,10409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1 289,39034</w:t>
            </w: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367,47625;</w:t>
            </w:r>
          </w:p>
          <w:p w:rsidR="00B93329" w:rsidRPr="00086381" w:rsidRDefault="00B93329" w:rsidP="00B933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921,91409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29" w:rsidRPr="00086381" w:rsidRDefault="00B93329" w:rsidP="003D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3 008,59,</w:t>
            </w:r>
          </w:p>
          <w:p w:rsidR="00B93329" w:rsidRPr="00086381" w:rsidRDefault="00B93329" w:rsidP="003D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839,40;</w:t>
            </w:r>
          </w:p>
          <w:p w:rsidR="00B93329" w:rsidRPr="00086381" w:rsidRDefault="00B93329" w:rsidP="003D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2 169,19</w:t>
            </w:r>
          </w:p>
        </w:tc>
      </w:tr>
      <w:tr w:rsidR="003D33ED" w:rsidRPr="00086381" w:rsidTr="003D33ED">
        <w:trPr>
          <w:trHeight w:val="18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3ED" w:rsidRPr="00086381" w:rsidRDefault="003D33ED" w:rsidP="003D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ED" w:rsidRPr="00086381" w:rsidRDefault="003D33ED" w:rsidP="003D3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6381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20 836,38114</w:t>
            </w: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5 883,42402;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14 952,95712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11 678,82114</w:t>
            </w: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3 328,46403;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8 350,35711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b/>
                <w:color w:val="000000"/>
                <w:sz w:val="24"/>
              </w:rPr>
              <w:t>9 157,56,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2 554,96;</w:t>
            </w:r>
          </w:p>
          <w:p w:rsidR="003D33ED" w:rsidRPr="00086381" w:rsidRDefault="003D33ED" w:rsidP="003D33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6381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6 602,60</w:t>
            </w:r>
          </w:p>
        </w:tc>
      </w:tr>
    </w:tbl>
    <w:p w:rsidR="002A04B2" w:rsidRDefault="002A04B2" w:rsidP="002A04B2"/>
    <w:p w:rsidR="00FF23B8" w:rsidRPr="00086381" w:rsidRDefault="00FF23B8" w:rsidP="002A04B2"/>
    <w:p w:rsidR="002A04B2" w:rsidRPr="00086381" w:rsidRDefault="002A04B2" w:rsidP="002A04B2">
      <w:pPr>
        <w:spacing w:after="0" w:line="276" w:lineRule="auto"/>
        <w:rPr>
          <w:rFonts w:ascii="Times New Roman" w:hAnsi="Times New Roman" w:cs="Times New Roman"/>
          <w:sz w:val="28"/>
        </w:rPr>
      </w:pPr>
      <w:r w:rsidRPr="00086381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AB286B" w:rsidRDefault="002A04B2" w:rsidP="008F0A44">
      <w:pPr>
        <w:spacing w:line="276" w:lineRule="auto"/>
      </w:pPr>
      <w:r w:rsidRPr="00086381">
        <w:rPr>
          <w:rFonts w:ascii="Times New Roman" w:hAnsi="Times New Roman" w:cs="Times New Roman"/>
          <w:sz w:val="28"/>
        </w:rPr>
        <w:t>жилищно-коммунального хозяйства                                                                                                                        Д.В. Соломаха</w:t>
      </w:r>
    </w:p>
    <w:sectPr w:rsidR="00AB286B" w:rsidSect="00A0573C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58" w:rsidRDefault="00313258" w:rsidP="00FF23B8">
      <w:pPr>
        <w:spacing w:after="0" w:line="240" w:lineRule="auto"/>
      </w:pPr>
      <w:r>
        <w:separator/>
      </w:r>
    </w:p>
  </w:endnote>
  <w:endnote w:type="continuationSeparator" w:id="0">
    <w:p w:rsidR="00313258" w:rsidRDefault="00313258" w:rsidP="00FF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58" w:rsidRDefault="00313258" w:rsidP="00FF23B8">
      <w:pPr>
        <w:spacing w:after="0" w:line="240" w:lineRule="auto"/>
      </w:pPr>
      <w:r>
        <w:separator/>
      </w:r>
    </w:p>
  </w:footnote>
  <w:footnote w:type="continuationSeparator" w:id="0">
    <w:p w:rsidR="00313258" w:rsidRDefault="00313258" w:rsidP="00FF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3F" w:rsidRDefault="00A0573C">
    <w:pPr>
      <w:pStyle w:val="a7"/>
      <w:jc w:val="center"/>
    </w:pPr>
    <w:r>
      <w:t>2</w:t>
    </w:r>
  </w:p>
  <w:p w:rsidR="00A0573C" w:rsidRDefault="00A0573C">
    <w:pPr>
      <w:pStyle w:val="a7"/>
      <w:jc w:val="center"/>
    </w:pPr>
  </w:p>
  <w:p w:rsidR="00FF23B8" w:rsidRDefault="00FF23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B2"/>
    <w:rsid w:val="00086381"/>
    <w:rsid w:val="00093ABD"/>
    <w:rsid w:val="00122CC1"/>
    <w:rsid w:val="001509BD"/>
    <w:rsid w:val="001A1BE3"/>
    <w:rsid w:val="00226D0C"/>
    <w:rsid w:val="00260B2E"/>
    <w:rsid w:val="002957B8"/>
    <w:rsid w:val="002A04B2"/>
    <w:rsid w:val="002E2576"/>
    <w:rsid w:val="00313258"/>
    <w:rsid w:val="00394165"/>
    <w:rsid w:val="003D33ED"/>
    <w:rsid w:val="005B73D7"/>
    <w:rsid w:val="006113E6"/>
    <w:rsid w:val="00641EFF"/>
    <w:rsid w:val="006B6588"/>
    <w:rsid w:val="007C328B"/>
    <w:rsid w:val="00803E37"/>
    <w:rsid w:val="008371D3"/>
    <w:rsid w:val="00872099"/>
    <w:rsid w:val="00874868"/>
    <w:rsid w:val="008D31FD"/>
    <w:rsid w:val="008F0A44"/>
    <w:rsid w:val="00A0573C"/>
    <w:rsid w:val="00B24839"/>
    <w:rsid w:val="00B93329"/>
    <w:rsid w:val="00BD3650"/>
    <w:rsid w:val="00C2353C"/>
    <w:rsid w:val="00C24E17"/>
    <w:rsid w:val="00C46681"/>
    <w:rsid w:val="00C6073F"/>
    <w:rsid w:val="00CA4BE0"/>
    <w:rsid w:val="00D724AB"/>
    <w:rsid w:val="00DC1056"/>
    <w:rsid w:val="00E036C0"/>
    <w:rsid w:val="00E505B4"/>
    <w:rsid w:val="00EF5F24"/>
    <w:rsid w:val="00F31B84"/>
    <w:rsid w:val="00F339F4"/>
    <w:rsid w:val="00FB056F"/>
    <w:rsid w:val="00FD4BA8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A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4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3B8"/>
  </w:style>
  <w:style w:type="paragraph" w:styleId="a9">
    <w:name w:val="footer"/>
    <w:basedOn w:val="a"/>
    <w:link w:val="aa"/>
    <w:uiPriority w:val="99"/>
    <w:unhideWhenUsed/>
    <w:rsid w:val="00FF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A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4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3B8"/>
  </w:style>
  <w:style w:type="paragraph" w:styleId="a9">
    <w:name w:val="footer"/>
    <w:basedOn w:val="a"/>
    <w:link w:val="aa"/>
    <w:uiPriority w:val="99"/>
    <w:unhideWhenUsed/>
    <w:rsid w:val="00FF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DBAA-5341-4E82-8C5F-B7FD1D59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Галоян К.Л.</dc:creator>
  <cp:lastModifiedBy>enshulgina</cp:lastModifiedBy>
  <cp:revision>2</cp:revision>
  <cp:lastPrinted>2019-09-04T08:49:00Z</cp:lastPrinted>
  <dcterms:created xsi:type="dcterms:W3CDTF">2020-07-09T13:11:00Z</dcterms:created>
  <dcterms:modified xsi:type="dcterms:W3CDTF">2020-07-09T13:11:00Z</dcterms:modified>
</cp:coreProperties>
</file>