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90A" w:rsidRPr="00BC690A" w:rsidRDefault="00BC690A" w:rsidP="00BC690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b/>
          <w:bCs/>
          <w:color w:val="000000"/>
          <w:sz w:val="27"/>
          <w:szCs w:val="27"/>
        </w:rPr>
        <w:t>Письм</w:t>
      </w:r>
      <w:bookmarkStart w:id="0" w:name="_GoBack"/>
      <w:bookmarkEnd w:id="0"/>
      <w:r>
        <w:rPr>
          <w:b/>
          <w:bCs/>
          <w:color w:val="000000"/>
          <w:sz w:val="27"/>
          <w:szCs w:val="27"/>
        </w:rPr>
        <w:t>о заместителя Министра труда и социальной защиты Российской Федерации Черкасова А.А. от 01.12.2017 года № 18-0/10/В-9496 </w:t>
      </w:r>
    </w:p>
    <w:p w:rsidR="00BC690A" w:rsidRPr="00BC690A" w:rsidRDefault="00BC690A" w:rsidP="00BC690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BC690A" w:rsidRPr="00BC690A" w:rsidRDefault="00BC690A" w:rsidP="00BC6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связи с предстоящими новогодними и рождественскими праздниками Министерство труда и социальной защиты Российской Федерации напоминает о необходимости соблюдения запрета дарить и получать подарки.</w:t>
      </w:r>
    </w:p>
    <w:p w:rsidR="00BC690A" w:rsidRPr="00BC690A" w:rsidRDefault="00BC690A" w:rsidP="00BC6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90A" w:rsidRPr="00BC690A" w:rsidRDefault="00BC690A" w:rsidP="00BC6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антикоррупционного законодательства и Гражданского кодекса Российской Федерации содержат запрет на дарение подарков лицам, замещающим государственные и муниципальные должности, государственным и муниципальным служащим, работникам отдельных организаций, а также на получение ими подарков в связи с выполнением служебных (трудовых) обязанностей.</w:t>
      </w:r>
    </w:p>
    <w:p w:rsidR="00BC690A" w:rsidRPr="00BC690A" w:rsidRDefault="00BC690A" w:rsidP="00BC6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90A" w:rsidRPr="00BC690A" w:rsidRDefault="00BC690A" w:rsidP="00BC6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0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являются подлежащие сдаче подарки, которые получены в связи с протокольными мероприятиями, со служебными командировками и другими официальными мероприятиями.</w:t>
      </w:r>
    </w:p>
    <w:p w:rsidR="00BC690A" w:rsidRPr="00BC690A" w:rsidRDefault="00BC690A" w:rsidP="00BC6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90A" w:rsidRPr="00BC690A" w:rsidRDefault="00BC690A" w:rsidP="00BC6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должностным лицом подарка в иных случаях является нарушением запрета, создает условия для возникновения конфликта интересов, ставит под сомнение объективность принимаемых им решений, а также влечет ответственность, предусмотренную законодательством, вплоть до увольнения в связи с утратой доверия, а в случае, когда подарок расценивается как взятка – уголовную ответственность.</w:t>
      </w:r>
    </w:p>
    <w:p w:rsidR="00BC690A" w:rsidRPr="00BC690A" w:rsidRDefault="00BC690A" w:rsidP="00BC6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90A" w:rsidRPr="00BC690A" w:rsidRDefault="00BC690A" w:rsidP="00BC6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0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должностным лицам не рекомендуется получать подарки или какие-либо иные вознаграждения, в том числе на личных торжественных мероприятиях, от своих друзей или связанных с ними людей, которые одновременно являются лицами, в отношении которых должностные лица непосредственно осуществляют функции государственного (муниципального) управления. Прием таких подарков может их скомпрометировать и повлечь возникновение сомнений в их честности, беспристрастности и объективности.</w:t>
      </w:r>
    </w:p>
    <w:p w:rsidR="00BC690A" w:rsidRPr="00BC690A" w:rsidRDefault="00BC690A" w:rsidP="00BC6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90A" w:rsidRPr="00BC690A" w:rsidRDefault="00BC690A" w:rsidP="00BC6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0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соблюдения антикоррупционного законодательства, а также в рамках осуществления антикоррупционного просвещения рекомендуем:</w:t>
      </w:r>
    </w:p>
    <w:p w:rsidR="00BC690A" w:rsidRPr="00BC690A" w:rsidRDefault="00BC690A" w:rsidP="00BC69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69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провести персональные беседы с руководителями государственных органов, органов местного самоуправления, руководителями подведомственных организаций, служащими и работниками с целью доведения соответствующей информации до их сведения;</w:t>
      </w:r>
    </w:p>
    <w:p w:rsidR="00BC690A" w:rsidRPr="00BC690A" w:rsidRDefault="00BC690A" w:rsidP="00BC69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69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2) повысить бдительность, обеспечить </w:t>
      </w:r>
      <w:proofErr w:type="gramStart"/>
      <w:r w:rsidRPr="00BC69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</w:t>
      </w:r>
      <w:proofErr w:type="gramEnd"/>
      <w:r w:rsidRPr="00BC69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применением предусмотренных законодательством мер юридической ответственности в каждом случае несоблюдения данного запрета (подпункт «б» пункта 5 Национального плана противодействия коррупции на 2016-2017 годы, утвержденного Указом Президента Российской Федерации от 01.04.2016 года № 147);</w:t>
      </w:r>
    </w:p>
    <w:p w:rsidR="00BC690A" w:rsidRPr="00BC690A" w:rsidRDefault="00BC690A" w:rsidP="00BC69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69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провести активную разъяснительную работу среди населения, в том числе посредством размещения на официальных сайтах государственных органов субъекта Российской Федерации, органов местного самоуправления информационного сообщения по данному вопросу.</w:t>
      </w:r>
    </w:p>
    <w:p w:rsidR="008D0110" w:rsidRDefault="008D0110"/>
    <w:sectPr w:rsidR="008D0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51084"/>
    <w:multiLevelType w:val="multilevel"/>
    <w:tmpl w:val="A41AF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1A0F76"/>
    <w:multiLevelType w:val="multilevel"/>
    <w:tmpl w:val="C586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95"/>
    <w:rsid w:val="00063A95"/>
    <w:rsid w:val="008D0110"/>
    <w:rsid w:val="00A44C17"/>
    <w:rsid w:val="00BC690A"/>
    <w:rsid w:val="00E9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7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3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0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2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7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2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4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7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2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6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3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5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Д.Н.</dc:creator>
  <cp:lastModifiedBy>Козлов Д.Н.</cp:lastModifiedBy>
  <cp:revision>2</cp:revision>
  <dcterms:created xsi:type="dcterms:W3CDTF">2018-02-01T13:54:00Z</dcterms:created>
  <dcterms:modified xsi:type="dcterms:W3CDTF">2018-02-01T13:54:00Z</dcterms:modified>
</cp:coreProperties>
</file>