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910" w:rsidRPr="0070190E" w:rsidRDefault="00983910" w:rsidP="00983910">
      <w:pPr>
        <w:tabs>
          <w:tab w:val="left" w:pos="2410"/>
          <w:tab w:val="left" w:pos="2694"/>
        </w:tabs>
        <w:ind w:right="97"/>
        <w:jc w:val="right"/>
        <w:rPr>
          <w:sz w:val="28"/>
          <w:szCs w:val="28"/>
        </w:rPr>
      </w:pPr>
      <w:r w:rsidRPr="0070190E">
        <w:rPr>
          <w:sz w:val="28"/>
          <w:szCs w:val="28"/>
        </w:rPr>
        <w:t>проект</w:t>
      </w:r>
    </w:p>
    <w:p w:rsidR="00983910" w:rsidRPr="0070190E" w:rsidRDefault="00983910" w:rsidP="00983910">
      <w:pPr>
        <w:tabs>
          <w:tab w:val="left" w:pos="2410"/>
          <w:tab w:val="left" w:pos="2694"/>
        </w:tabs>
        <w:ind w:right="97"/>
        <w:jc w:val="center"/>
        <w:rPr>
          <w:sz w:val="32"/>
          <w:szCs w:val="32"/>
        </w:rPr>
      </w:pPr>
      <w:r w:rsidRPr="0070190E">
        <w:rPr>
          <w:sz w:val="32"/>
          <w:szCs w:val="32"/>
        </w:rPr>
        <w:t>АДМИНИСТРАЦИЯ ГОРОДСКОГО ОКРУГА</w:t>
      </w:r>
    </w:p>
    <w:p w:rsidR="00983910" w:rsidRPr="0070190E" w:rsidRDefault="00983910" w:rsidP="00983910">
      <w:pPr>
        <w:tabs>
          <w:tab w:val="left" w:pos="2410"/>
          <w:tab w:val="left" w:pos="2694"/>
        </w:tabs>
        <w:ind w:right="97"/>
        <w:jc w:val="center"/>
        <w:rPr>
          <w:sz w:val="32"/>
          <w:szCs w:val="32"/>
        </w:rPr>
      </w:pPr>
      <w:r w:rsidRPr="0070190E">
        <w:rPr>
          <w:sz w:val="32"/>
          <w:szCs w:val="32"/>
        </w:rPr>
        <w:t>ГОРОД ВОРОНЕЖ</w:t>
      </w:r>
    </w:p>
    <w:p w:rsidR="00983910" w:rsidRPr="0070190E" w:rsidRDefault="00983910" w:rsidP="00983910">
      <w:pPr>
        <w:spacing w:before="20" w:after="100"/>
        <w:jc w:val="center"/>
        <w:rPr>
          <w:sz w:val="32"/>
          <w:szCs w:val="32"/>
        </w:rPr>
      </w:pPr>
      <w:r w:rsidRPr="0070190E">
        <w:rPr>
          <w:b/>
          <w:sz w:val="32"/>
          <w:szCs w:val="32"/>
        </w:rPr>
        <w:t>ПОСТАНОВЛЕНИЕ</w:t>
      </w:r>
    </w:p>
    <w:p w:rsidR="00983910" w:rsidRDefault="00983910" w:rsidP="00983910">
      <w:pPr>
        <w:rPr>
          <w:sz w:val="26"/>
        </w:rPr>
      </w:pPr>
    </w:p>
    <w:p w:rsidR="00983910" w:rsidRDefault="00983910" w:rsidP="00983910">
      <w:pPr>
        <w:rPr>
          <w:sz w:val="26"/>
        </w:rPr>
      </w:pPr>
      <w:r>
        <w:rPr>
          <w:sz w:val="26"/>
        </w:rPr>
        <w:t>от _______</w:t>
      </w:r>
      <w:r w:rsidRPr="00FD248F">
        <w:rPr>
          <w:sz w:val="26"/>
        </w:rPr>
        <w:t>__</w:t>
      </w:r>
      <w:r>
        <w:rPr>
          <w:sz w:val="26"/>
        </w:rPr>
        <w:t>____  № ______</w:t>
      </w:r>
    </w:p>
    <w:p w:rsidR="00983910" w:rsidRDefault="00983910" w:rsidP="00983910">
      <w:pPr>
        <w:rPr>
          <w:sz w:val="26"/>
        </w:rPr>
      </w:pPr>
      <w:r>
        <w:rPr>
          <w:sz w:val="26"/>
        </w:rPr>
        <w:t xml:space="preserve">               г. Воронеж</w:t>
      </w:r>
    </w:p>
    <w:p w:rsidR="00983910" w:rsidRDefault="00983910" w:rsidP="00983910"/>
    <w:p w:rsidR="00983910" w:rsidRDefault="00983910" w:rsidP="00983910">
      <w:pPr>
        <w:pStyle w:val="3"/>
        <w:spacing w:after="0" w:line="240" w:lineRule="atLeast"/>
        <w:rPr>
          <w:sz w:val="28"/>
          <w:szCs w:val="28"/>
          <w:lang w:eastAsia="ar-SA"/>
        </w:rPr>
      </w:pPr>
    </w:p>
    <w:p w:rsidR="00983910" w:rsidRPr="00983910" w:rsidRDefault="00983910" w:rsidP="00983910">
      <w:pPr>
        <w:pStyle w:val="ConsPlusTitle"/>
        <w:outlineLvl w:val="0"/>
        <w:rPr>
          <w:rFonts w:ascii="Times New Roman" w:hAnsi="Times New Roman" w:cs="Times New Roman"/>
          <w:bCs w:val="0"/>
          <w:sz w:val="28"/>
          <w:szCs w:val="28"/>
        </w:rPr>
      </w:pPr>
      <w:r w:rsidRPr="00983910">
        <w:rPr>
          <w:rFonts w:ascii="Times New Roman" w:hAnsi="Times New Roman" w:cs="Times New Roman"/>
          <w:sz w:val="28"/>
          <w:szCs w:val="28"/>
        </w:rPr>
        <w:t xml:space="preserve">О внесении изменений </w:t>
      </w:r>
    </w:p>
    <w:p w:rsidR="00983910" w:rsidRPr="00983910" w:rsidRDefault="00983910" w:rsidP="00983910">
      <w:pPr>
        <w:pStyle w:val="ConsPlusTitle"/>
        <w:outlineLvl w:val="0"/>
        <w:rPr>
          <w:rFonts w:ascii="Times New Roman" w:hAnsi="Times New Roman" w:cs="Times New Roman"/>
          <w:bCs w:val="0"/>
          <w:sz w:val="28"/>
          <w:szCs w:val="28"/>
        </w:rPr>
      </w:pPr>
      <w:r w:rsidRPr="00983910">
        <w:rPr>
          <w:rFonts w:ascii="Times New Roman" w:hAnsi="Times New Roman" w:cs="Times New Roman"/>
          <w:sz w:val="28"/>
          <w:szCs w:val="28"/>
        </w:rPr>
        <w:t xml:space="preserve">в постановление администрации </w:t>
      </w:r>
    </w:p>
    <w:p w:rsidR="00983910" w:rsidRPr="00983910" w:rsidRDefault="00983910" w:rsidP="00983910">
      <w:pPr>
        <w:pStyle w:val="ConsPlusTitle"/>
        <w:outlineLvl w:val="0"/>
        <w:rPr>
          <w:rFonts w:ascii="Times New Roman" w:hAnsi="Times New Roman" w:cs="Times New Roman"/>
          <w:bCs w:val="0"/>
          <w:sz w:val="28"/>
          <w:szCs w:val="28"/>
        </w:rPr>
      </w:pPr>
      <w:r w:rsidRPr="00983910">
        <w:rPr>
          <w:rFonts w:ascii="Times New Roman" w:hAnsi="Times New Roman" w:cs="Times New Roman"/>
          <w:sz w:val="28"/>
          <w:szCs w:val="28"/>
        </w:rPr>
        <w:t xml:space="preserve">городского округа город Воронеж </w:t>
      </w:r>
    </w:p>
    <w:p w:rsidR="00983910" w:rsidRDefault="00983910" w:rsidP="00983910">
      <w:pPr>
        <w:pStyle w:val="ConsPlusTitle"/>
        <w:spacing w:line="276" w:lineRule="auto"/>
        <w:outlineLvl w:val="0"/>
        <w:rPr>
          <w:bCs w:val="0"/>
          <w:sz w:val="28"/>
          <w:szCs w:val="28"/>
        </w:rPr>
      </w:pPr>
      <w:r w:rsidRPr="00983910">
        <w:rPr>
          <w:rFonts w:ascii="Times New Roman" w:hAnsi="Times New Roman" w:cs="Times New Roman"/>
          <w:sz w:val="28"/>
          <w:szCs w:val="28"/>
        </w:rPr>
        <w:t>от 22.09.2022 № 965</w:t>
      </w:r>
    </w:p>
    <w:p w:rsidR="00983910" w:rsidRPr="00A07E0B" w:rsidRDefault="00983910" w:rsidP="00983910">
      <w:pPr>
        <w:pStyle w:val="3"/>
        <w:spacing w:after="0" w:line="240" w:lineRule="atLeast"/>
        <w:rPr>
          <w:sz w:val="28"/>
          <w:szCs w:val="28"/>
          <w:lang w:eastAsia="ar-SA"/>
        </w:rPr>
      </w:pPr>
    </w:p>
    <w:p w:rsidR="00983910" w:rsidRDefault="00983910" w:rsidP="00983910">
      <w:pPr>
        <w:pStyle w:val="ConsPlusNormal"/>
        <w:spacing w:line="360" w:lineRule="auto"/>
        <w:ind w:firstLine="709"/>
        <w:jc w:val="both"/>
        <w:rPr>
          <w:rFonts w:ascii="Times New Roman" w:hAnsi="Times New Roman" w:cs="Times New Roman"/>
          <w:b/>
          <w:bCs/>
          <w:sz w:val="28"/>
          <w:szCs w:val="28"/>
          <w:lang w:eastAsia="ru-RU"/>
        </w:rPr>
      </w:pPr>
      <w:r>
        <w:rPr>
          <w:rFonts w:ascii="Times New Roman" w:hAnsi="Times New Roman" w:cs="Times New Roman"/>
          <w:sz w:val="28"/>
          <w:szCs w:val="28"/>
          <w:lang w:eastAsia="ru-RU"/>
        </w:rPr>
        <w:t>В соответствии со статьей</w:t>
      </w:r>
      <w:r w:rsidRPr="00FC137D">
        <w:rPr>
          <w:rFonts w:ascii="Times New Roman" w:hAnsi="Times New Roman" w:cs="Times New Roman"/>
          <w:sz w:val="28"/>
          <w:szCs w:val="28"/>
          <w:lang w:eastAsia="ru-RU"/>
        </w:rPr>
        <w:t xml:space="preserve"> 78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w:t>
      </w:r>
      <w:r>
        <w:rPr>
          <w:rFonts w:ascii="Times New Roman" w:hAnsi="Times New Roman" w:cs="Times New Roman"/>
          <w:sz w:val="28"/>
          <w:szCs w:val="28"/>
          <w:lang w:eastAsia="ru-RU"/>
        </w:rPr>
        <w:t xml:space="preserve"> </w:t>
      </w:r>
      <w:r w:rsidRPr="00FC137D">
        <w:rPr>
          <w:rFonts w:ascii="Times New Roman" w:hAnsi="Times New Roman" w:cs="Times New Roman"/>
          <w:sz w:val="28"/>
          <w:szCs w:val="28"/>
          <w:lang w:eastAsia="ru-RU"/>
        </w:rPr>
        <w:t>из бюджетов субъектов Российской Федера</w:t>
      </w:r>
      <w:r>
        <w:rPr>
          <w:rFonts w:ascii="Times New Roman" w:hAnsi="Times New Roman" w:cs="Times New Roman"/>
          <w:sz w:val="28"/>
          <w:szCs w:val="28"/>
          <w:lang w:eastAsia="ru-RU"/>
        </w:rPr>
        <w:t xml:space="preserve">ции, местных бюджетов субсидий, </w:t>
      </w:r>
      <w:r w:rsidRPr="00FC137D">
        <w:rPr>
          <w:rFonts w:ascii="Times New Roman" w:hAnsi="Times New Roman" w:cs="Times New Roman"/>
          <w:sz w:val="28"/>
          <w:szCs w:val="28"/>
          <w:lang w:eastAsia="ru-RU"/>
        </w:rPr>
        <w:t xml:space="preserve">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муниципальной программой городского округа город Воронеж «Экономическое развитие и инновационная экономика», утвержденной постановлением администрации городского округа город Воронеж </w:t>
      </w:r>
      <w:r>
        <w:rPr>
          <w:rFonts w:ascii="Times New Roman" w:hAnsi="Times New Roman" w:cs="Times New Roman"/>
          <w:sz w:val="28"/>
          <w:szCs w:val="28"/>
          <w:lang w:eastAsia="ru-RU"/>
        </w:rPr>
        <w:t xml:space="preserve">                      </w:t>
      </w:r>
      <w:r w:rsidRPr="00FC137D">
        <w:rPr>
          <w:rFonts w:ascii="Times New Roman" w:hAnsi="Times New Roman" w:cs="Times New Roman"/>
          <w:sz w:val="28"/>
          <w:szCs w:val="28"/>
          <w:lang w:eastAsia="ru-RU"/>
        </w:rPr>
        <w:t xml:space="preserve">от 24.12.2013 № 1279, администрация городского округа город Воронеж </w:t>
      </w:r>
      <w:r>
        <w:rPr>
          <w:rFonts w:ascii="Times New Roman" w:hAnsi="Times New Roman" w:cs="Times New Roman"/>
          <w:sz w:val="28"/>
          <w:szCs w:val="28"/>
          <w:lang w:eastAsia="ru-RU"/>
        </w:rPr>
        <w:t xml:space="preserve">                 </w:t>
      </w:r>
      <w:r w:rsidRPr="00A07E0B">
        <w:rPr>
          <w:rFonts w:ascii="Times New Roman" w:hAnsi="Times New Roman" w:cs="Times New Roman"/>
          <w:b/>
          <w:bCs/>
          <w:sz w:val="28"/>
          <w:szCs w:val="28"/>
          <w:lang w:eastAsia="ru-RU"/>
        </w:rPr>
        <w:t>п о с т а н о в л я е т:</w:t>
      </w:r>
    </w:p>
    <w:p w:rsidR="00983910" w:rsidRPr="00D11222" w:rsidRDefault="00983910" w:rsidP="00983910">
      <w:pPr>
        <w:pStyle w:val="ad"/>
        <w:widowControl w:val="0"/>
        <w:numPr>
          <w:ilvl w:val="0"/>
          <w:numId w:val="29"/>
        </w:numPr>
        <w:autoSpaceDE w:val="0"/>
        <w:autoSpaceDN w:val="0"/>
        <w:adjustRightInd w:val="0"/>
        <w:spacing w:line="360" w:lineRule="auto"/>
        <w:ind w:left="0" w:firstLine="709"/>
        <w:jc w:val="both"/>
        <w:rPr>
          <w:color w:val="000000"/>
          <w:sz w:val="28"/>
          <w:szCs w:val="28"/>
          <w:shd w:val="clear" w:color="auto" w:fill="FFFFFF"/>
        </w:rPr>
      </w:pPr>
      <w:r w:rsidRPr="00D11222">
        <w:rPr>
          <w:color w:val="000000"/>
          <w:sz w:val="28"/>
          <w:szCs w:val="28"/>
          <w:shd w:val="clear" w:color="auto" w:fill="FFFFFF"/>
          <w:lang w:val="x-none"/>
        </w:rPr>
        <w:t xml:space="preserve">Внести в </w:t>
      </w:r>
      <w:r w:rsidRPr="00D11222">
        <w:rPr>
          <w:color w:val="000000"/>
          <w:sz w:val="28"/>
          <w:szCs w:val="28"/>
          <w:shd w:val="clear" w:color="auto" w:fill="FFFFFF"/>
        </w:rPr>
        <w:t xml:space="preserve">Порядок </w:t>
      </w:r>
      <w:r w:rsidRPr="00D11222">
        <w:rPr>
          <w:color w:val="000000"/>
          <w:sz w:val="28"/>
          <w:szCs w:val="28"/>
          <w:shd w:val="clear" w:color="auto" w:fill="FFFFFF"/>
          <w:lang w:val="x-none"/>
        </w:rPr>
        <w:t xml:space="preserve">предоставления субсидий из бюджета городского округа город Воронеж </w:t>
      </w:r>
      <w:r w:rsidRPr="00D11222">
        <w:rPr>
          <w:color w:val="000000"/>
          <w:sz w:val="28"/>
          <w:szCs w:val="28"/>
          <w:shd w:val="clear" w:color="auto" w:fill="FFFFFF"/>
        </w:rPr>
        <w:t>на компенсацию части затрат субъектов малого и среднего предпринимательства, а также физических лиц, применяющих специальный налоговый режим «налог на профессиональный доход», связанных с приобретением оборудования, инвентаря в целях создания, развития и модернизации производства товаров (работ, услуг)</w:t>
      </w:r>
      <w:r>
        <w:rPr>
          <w:color w:val="000000"/>
          <w:sz w:val="28"/>
          <w:szCs w:val="28"/>
          <w:shd w:val="clear" w:color="auto" w:fill="FFFFFF"/>
        </w:rPr>
        <w:t>,</w:t>
      </w:r>
      <w:r w:rsidRPr="00D11222">
        <w:rPr>
          <w:color w:val="000000"/>
          <w:sz w:val="28"/>
          <w:szCs w:val="28"/>
          <w:shd w:val="clear" w:color="auto" w:fill="FFFFFF"/>
        </w:rPr>
        <w:t xml:space="preserve"> утвержденный </w:t>
      </w:r>
      <w:r w:rsidRPr="00D11222">
        <w:rPr>
          <w:color w:val="000000"/>
          <w:sz w:val="28"/>
          <w:szCs w:val="28"/>
          <w:shd w:val="clear" w:color="auto" w:fill="FFFFFF"/>
          <w:lang w:val="x-none"/>
        </w:rPr>
        <w:t>постановление</w:t>
      </w:r>
      <w:r w:rsidRPr="00D11222">
        <w:rPr>
          <w:color w:val="000000"/>
          <w:sz w:val="28"/>
          <w:szCs w:val="28"/>
          <w:shd w:val="clear" w:color="auto" w:fill="FFFFFF"/>
        </w:rPr>
        <w:t>м</w:t>
      </w:r>
      <w:r w:rsidRPr="00D11222">
        <w:rPr>
          <w:color w:val="000000"/>
          <w:sz w:val="28"/>
          <w:szCs w:val="28"/>
          <w:shd w:val="clear" w:color="auto" w:fill="FFFFFF"/>
          <w:lang w:val="x-none"/>
        </w:rPr>
        <w:t xml:space="preserve"> администрации городского округа город </w:t>
      </w:r>
      <w:r w:rsidRPr="00D11222">
        <w:rPr>
          <w:color w:val="000000"/>
          <w:sz w:val="28"/>
          <w:szCs w:val="28"/>
          <w:shd w:val="clear" w:color="auto" w:fill="FFFFFF"/>
          <w:lang w:val="x-none"/>
        </w:rPr>
        <w:lastRenderedPageBreak/>
        <w:t>Воронеж от 22.09.2022 № 965 «</w:t>
      </w:r>
      <w:r w:rsidRPr="00154087">
        <w:rPr>
          <w:color w:val="000000"/>
          <w:sz w:val="28"/>
          <w:szCs w:val="28"/>
          <w:shd w:val="clear" w:color="auto" w:fill="FFFFFF"/>
          <w:lang w:val="x-none"/>
        </w:rPr>
        <w:t>О порядке предоставления субсидий из бюджета городского округа город Воронеж в целях оказания финансовой поддержки субъектам малого и среднего предпринимательства, а также физическим лицам, применяющим специальный налоговый режим «Налог на профессиональный доход</w:t>
      </w:r>
      <w:r w:rsidRPr="00D11222">
        <w:rPr>
          <w:color w:val="000000"/>
          <w:sz w:val="28"/>
          <w:szCs w:val="28"/>
          <w:shd w:val="clear" w:color="auto" w:fill="FFFFFF"/>
          <w:lang w:val="x-none"/>
        </w:rPr>
        <w:t>»</w:t>
      </w:r>
      <w:r w:rsidRPr="00D11222">
        <w:rPr>
          <w:color w:val="000000"/>
          <w:sz w:val="28"/>
          <w:szCs w:val="28"/>
          <w:shd w:val="clear" w:color="auto" w:fill="FFFFFF"/>
        </w:rPr>
        <w:t xml:space="preserve"> изменения, изложив его в новой редакции согласно приложению к настоящему постановлению.</w:t>
      </w:r>
    </w:p>
    <w:p w:rsidR="00983910" w:rsidRPr="00E16DB8" w:rsidRDefault="00983910" w:rsidP="00983910">
      <w:pPr>
        <w:pStyle w:val="ad"/>
        <w:widowControl w:val="0"/>
        <w:numPr>
          <w:ilvl w:val="0"/>
          <w:numId w:val="29"/>
        </w:numPr>
        <w:autoSpaceDE w:val="0"/>
        <w:autoSpaceDN w:val="0"/>
        <w:adjustRightInd w:val="0"/>
        <w:spacing w:line="360" w:lineRule="auto"/>
        <w:ind w:left="0" w:firstLine="709"/>
        <w:jc w:val="both"/>
        <w:rPr>
          <w:color w:val="000000"/>
          <w:sz w:val="28"/>
          <w:szCs w:val="28"/>
          <w:shd w:val="clear" w:color="auto" w:fill="FFFFFF"/>
        </w:rPr>
      </w:pPr>
      <w:r w:rsidRPr="00E16DB8">
        <w:rPr>
          <w:sz w:val="28"/>
          <w:szCs w:val="28"/>
        </w:rPr>
        <w:t xml:space="preserve">Настоящее постановление вступает в силу </w:t>
      </w:r>
      <w:r>
        <w:rPr>
          <w:sz w:val="28"/>
          <w:szCs w:val="28"/>
        </w:rPr>
        <w:t>со дня</w:t>
      </w:r>
      <w:r w:rsidRPr="00E16DB8">
        <w:rPr>
          <w:sz w:val="28"/>
          <w:szCs w:val="28"/>
        </w:rPr>
        <w:t xml:space="preserve"> опубликования в сетевом издании «Берег-</w:t>
      </w:r>
      <w:r w:rsidRPr="00E16DB8">
        <w:rPr>
          <w:color w:val="000000" w:themeColor="text1"/>
          <w:sz w:val="28"/>
          <w:szCs w:val="28"/>
        </w:rPr>
        <w:t>Воронеж» (</w:t>
      </w:r>
      <w:hyperlink r:id="rId9" w:history="1">
        <w:r w:rsidRPr="00E16DB8">
          <w:rPr>
            <w:rStyle w:val="af"/>
            <w:color w:val="000000" w:themeColor="text1"/>
            <w:sz w:val="28"/>
            <w:szCs w:val="28"/>
            <w:lang w:val="en-US"/>
          </w:rPr>
          <w:t>www</w:t>
        </w:r>
        <w:r w:rsidRPr="00E16DB8">
          <w:rPr>
            <w:rStyle w:val="af"/>
            <w:color w:val="000000" w:themeColor="text1"/>
            <w:sz w:val="28"/>
            <w:szCs w:val="28"/>
          </w:rPr>
          <w:t>.</w:t>
        </w:r>
        <w:r w:rsidRPr="00E16DB8">
          <w:rPr>
            <w:rStyle w:val="af"/>
            <w:color w:val="000000" w:themeColor="text1"/>
            <w:sz w:val="28"/>
            <w:szCs w:val="28"/>
            <w:lang w:val="en-US"/>
          </w:rPr>
          <w:t>beregvrn</w:t>
        </w:r>
        <w:r w:rsidRPr="00E16DB8">
          <w:rPr>
            <w:rStyle w:val="af"/>
            <w:color w:val="000000" w:themeColor="text1"/>
            <w:sz w:val="28"/>
            <w:szCs w:val="28"/>
          </w:rPr>
          <w:t>.</w:t>
        </w:r>
        <w:r w:rsidRPr="00E16DB8">
          <w:rPr>
            <w:rStyle w:val="af"/>
            <w:color w:val="000000" w:themeColor="text1"/>
            <w:sz w:val="28"/>
            <w:szCs w:val="28"/>
            <w:lang w:val="en-US"/>
          </w:rPr>
          <w:t>ru</w:t>
        </w:r>
      </w:hyperlink>
      <w:r w:rsidRPr="00E16DB8">
        <w:rPr>
          <w:color w:val="000000" w:themeColor="text1"/>
          <w:sz w:val="28"/>
          <w:szCs w:val="28"/>
        </w:rPr>
        <w:t>).</w:t>
      </w:r>
    </w:p>
    <w:p w:rsidR="00983910" w:rsidRPr="00E16DB8" w:rsidRDefault="00983910" w:rsidP="00983910">
      <w:pPr>
        <w:pStyle w:val="ad"/>
        <w:widowControl w:val="0"/>
        <w:numPr>
          <w:ilvl w:val="0"/>
          <w:numId w:val="29"/>
        </w:numPr>
        <w:autoSpaceDE w:val="0"/>
        <w:autoSpaceDN w:val="0"/>
        <w:adjustRightInd w:val="0"/>
        <w:spacing w:line="360" w:lineRule="auto"/>
        <w:ind w:left="0" w:firstLine="709"/>
        <w:jc w:val="both"/>
        <w:rPr>
          <w:color w:val="000000"/>
          <w:sz w:val="28"/>
          <w:szCs w:val="28"/>
          <w:shd w:val="clear" w:color="auto" w:fill="FFFFFF"/>
        </w:rPr>
      </w:pPr>
      <w:r>
        <w:rPr>
          <w:sz w:val="28"/>
          <w:szCs w:val="28"/>
        </w:rPr>
        <w:t>Контроль за исполнением настоящего постановления возложить на заместителя главы администрации городского округа город Воронеж Бородину Л.В.</w:t>
      </w:r>
    </w:p>
    <w:p w:rsidR="00983910" w:rsidRDefault="00983910" w:rsidP="00983910">
      <w:pPr>
        <w:tabs>
          <w:tab w:val="left" w:pos="0"/>
        </w:tabs>
        <w:spacing w:line="360" w:lineRule="auto"/>
        <w:jc w:val="both"/>
        <w:rPr>
          <w:color w:val="000000"/>
          <w:sz w:val="28"/>
          <w:szCs w:val="28"/>
          <w:shd w:val="clear" w:color="auto" w:fill="FFFFFF"/>
        </w:rPr>
      </w:pPr>
    </w:p>
    <w:p w:rsidR="00983910" w:rsidRPr="00DF2FC1" w:rsidRDefault="00983910" w:rsidP="00983910">
      <w:pPr>
        <w:tabs>
          <w:tab w:val="left" w:pos="0"/>
          <w:tab w:val="left" w:pos="2057"/>
        </w:tabs>
        <w:spacing w:line="360" w:lineRule="auto"/>
        <w:ind w:firstLine="709"/>
        <w:jc w:val="both"/>
        <w:rPr>
          <w:color w:val="000000"/>
          <w:sz w:val="28"/>
          <w:szCs w:val="28"/>
          <w:shd w:val="clear" w:color="auto" w:fill="FFFFFF"/>
        </w:rPr>
      </w:pPr>
      <w:r>
        <w:rPr>
          <w:color w:val="000000"/>
          <w:sz w:val="28"/>
          <w:szCs w:val="28"/>
          <w:shd w:val="clear" w:color="auto" w:fill="FFFFFF"/>
        </w:rPr>
        <w:tab/>
      </w:r>
    </w:p>
    <w:p w:rsidR="00983910" w:rsidRDefault="00983910" w:rsidP="00983910">
      <w:pPr>
        <w:tabs>
          <w:tab w:val="left" w:pos="0"/>
        </w:tabs>
        <w:ind w:left="-120" w:firstLine="120"/>
        <w:rPr>
          <w:sz w:val="28"/>
          <w:szCs w:val="28"/>
        </w:rPr>
      </w:pPr>
      <w:r>
        <w:rPr>
          <w:sz w:val="28"/>
          <w:szCs w:val="28"/>
        </w:rPr>
        <w:t xml:space="preserve">           Г</w:t>
      </w:r>
      <w:r w:rsidRPr="004D42CA">
        <w:rPr>
          <w:sz w:val="28"/>
          <w:szCs w:val="28"/>
        </w:rPr>
        <w:t>лав</w:t>
      </w:r>
      <w:r>
        <w:rPr>
          <w:sz w:val="28"/>
          <w:szCs w:val="28"/>
        </w:rPr>
        <w:t>а</w:t>
      </w:r>
    </w:p>
    <w:p w:rsidR="00983910" w:rsidRPr="004D42CA" w:rsidRDefault="00983910" w:rsidP="00983910">
      <w:pPr>
        <w:tabs>
          <w:tab w:val="left" w:pos="0"/>
        </w:tabs>
        <w:ind w:left="-120" w:firstLine="120"/>
        <w:rPr>
          <w:sz w:val="28"/>
          <w:szCs w:val="28"/>
        </w:rPr>
      </w:pPr>
      <w:r w:rsidRPr="004D42CA">
        <w:rPr>
          <w:sz w:val="28"/>
          <w:szCs w:val="28"/>
        </w:rPr>
        <w:t xml:space="preserve">городского округа </w:t>
      </w:r>
    </w:p>
    <w:p w:rsidR="00983910" w:rsidRPr="004D42CA" w:rsidRDefault="00983910" w:rsidP="00983910">
      <w:pPr>
        <w:tabs>
          <w:tab w:val="left" w:pos="0"/>
        </w:tabs>
        <w:ind w:left="-120" w:firstLine="120"/>
        <w:rPr>
          <w:sz w:val="28"/>
          <w:szCs w:val="28"/>
        </w:rPr>
      </w:pPr>
      <w:r>
        <w:rPr>
          <w:sz w:val="28"/>
          <w:szCs w:val="28"/>
        </w:rPr>
        <w:t xml:space="preserve">   </w:t>
      </w:r>
      <w:r w:rsidRPr="004D42CA">
        <w:rPr>
          <w:sz w:val="28"/>
          <w:szCs w:val="28"/>
        </w:rPr>
        <w:t>город Воронеж</w:t>
      </w:r>
      <w:r w:rsidRPr="004D42CA">
        <w:rPr>
          <w:sz w:val="28"/>
          <w:szCs w:val="28"/>
        </w:rPr>
        <w:tab/>
      </w:r>
      <w:r w:rsidRPr="004D42CA">
        <w:rPr>
          <w:sz w:val="28"/>
          <w:szCs w:val="28"/>
        </w:rPr>
        <w:tab/>
      </w:r>
      <w:r w:rsidRPr="004D42CA">
        <w:rPr>
          <w:sz w:val="28"/>
          <w:szCs w:val="28"/>
        </w:rPr>
        <w:tab/>
        <w:t xml:space="preserve">                   </w:t>
      </w:r>
      <w:r w:rsidRPr="004D42CA">
        <w:rPr>
          <w:sz w:val="28"/>
          <w:szCs w:val="28"/>
        </w:rPr>
        <w:tab/>
      </w:r>
      <w:r w:rsidRPr="004D42CA">
        <w:rPr>
          <w:sz w:val="28"/>
          <w:szCs w:val="28"/>
        </w:rPr>
        <w:tab/>
      </w:r>
      <w:r w:rsidRPr="004D42CA">
        <w:rPr>
          <w:sz w:val="28"/>
          <w:szCs w:val="28"/>
        </w:rPr>
        <w:tab/>
        <w:t xml:space="preserve">                </w:t>
      </w:r>
      <w:r>
        <w:rPr>
          <w:sz w:val="28"/>
          <w:szCs w:val="28"/>
        </w:rPr>
        <w:t xml:space="preserve">    </w:t>
      </w:r>
      <w:r w:rsidRPr="004D42CA">
        <w:rPr>
          <w:sz w:val="28"/>
          <w:szCs w:val="28"/>
        </w:rPr>
        <w:t xml:space="preserve"> </w:t>
      </w:r>
      <w:r>
        <w:rPr>
          <w:sz w:val="28"/>
          <w:szCs w:val="28"/>
        </w:rPr>
        <w:t>С.А. Петрин</w:t>
      </w:r>
    </w:p>
    <w:p w:rsidR="00983910" w:rsidRDefault="00983910" w:rsidP="00983910"/>
    <w:p w:rsidR="00983910" w:rsidRDefault="00983910" w:rsidP="00983910"/>
    <w:p w:rsidR="00983910" w:rsidRDefault="00983910" w:rsidP="00983910"/>
    <w:p w:rsidR="00983910" w:rsidRDefault="00983910" w:rsidP="00983910">
      <w:pPr>
        <w:widowControl w:val="0"/>
        <w:autoSpaceDE w:val="0"/>
        <w:autoSpaceDN w:val="0"/>
        <w:adjustRightInd w:val="0"/>
        <w:jc w:val="both"/>
        <w:rPr>
          <w:sz w:val="28"/>
          <w:szCs w:val="28"/>
        </w:rPr>
      </w:pPr>
    </w:p>
    <w:p w:rsidR="00983910" w:rsidRDefault="00983910" w:rsidP="00983910">
      <w:pPr>
        <w:widowControl w:val="0"/>
        <w:autoSpaceDE w:val="0"/>
        <w:autoSpaceDN w:val="0"/>
        <w:adjustRightInd w:val="0"/>
        <w:jc w:val="both"/>
        <w:rPr>
          <w:sz w:val="28"/>
          <w:szCs w:val="28"/>
        </w:rPr>
      </w:pPr>
    </w:p>
    <w:p w:rsidR="00983910" w:rsidRDefault="00983910" w:rsidP="00983910">
      <w:pPr>
        <w:widowControl w:val="0"/>
        <w:autoSpaceDE w:val="0"/>
        <w:autoSpaceDN w:val="0"/>
        <w:adjustRightInd w:val="0"/>
        <w:jc w:val="both"/>
        <w:rPr>
          <w:sz w:val="28"/>
          <w:szCs w:val="28"/>
        </w:rPr>
      </w:pPr>
    </w:p>
    <w:p w:rsidR="00983910" w:rsidRDefault="00983910" w:rsidP="00983910">
      <w:pPr>
        <w:widowControl w:val="0"/>
        <w:autoSpaceDE w:val="0"/>
        <w:autoSpaceDN w:val="0"/>
        <w:adjustRightInd w:val="0"/>
        <w:jc w:val="both"/>
        <w:rPr>
          <w:sz w:val="28"/>
          <w:szCs w:val="28"/>
        </w:rPr>
      </w:pPr>
    </w:p>
    <w:p w:rsidR="00983910" w:rsidRDefault="00983910" w:rsidP="00983910">
      <w:pPr>
        <w:widowControl w:val="0"/>
        <w:autoSpaceDE w:val="0"/>
        <w:autoSpaceDN w:val="0"/>
        <w:adjustRightInd w:val="0"/>
        <w:jc w:val="both"/>
        <w:rPr>
          <w:sz w:val="28"/>
          <w:szCs w:val="28"/>
        </w:rPr>
      </w:pPr>
    </w:p>
    <w:p w:rsidR="00983910" w:rsidRDefault="00983910" w:rsidP="00983910">
      <w:pPr>
        <w:widowControl w:val="0"/>
        <w:autoSpaceDE w:val="0"/>
        <w:autoSpaceDN w:val="0"/>
        <w:adjustRightInd w:val="0"/>
        <w:jc w:val="both"/>
        <w:rPr>
          <w:sz w:val="28"/>
          <w:szCs w:val="28"/>
        </w:rPr>
      </w:pPr>
    </w:p>
    <w:p w:rsidR="00983910" w:rsidRDefault="00983910" w:rsidP="00983910">
      <w:pPr>
        <w:widowControl w:val="0"/>
        <w:autoSpaceDE w:val="0"/>
        <w:autoSpaceDN w:val="0"/>
        <w:adjustRightInd w:val="0"/>
        <w:jc w:val="both"/>
        <w:rPr>
          <w:sz w:val="28"/>
          <w:szCs w:val="28"/>
        </w:rPr>
      </w:pPr>
    </w:p>
    <w:p w:rsidR="00983910" w:rsidRDefault="00983910" w:rsidP="00983910">
      <w:pPr>
        <w:widowControl w:val="0"/>
        <w:autoSpaceDE w:val="0"/>
        <w:autoSpaceDN w:val="0"/>
        <w:adjustRightInd w:val="0"/>
        <w:jc w:val="both"/>
        <w:rPr>
          <w:sz w:val="28"/>
          <w:szCs w:val="28"/>
        </w:rPr>
      </w:pPr>
    </w:p>
    <w:p w:rsidR="00983910" w:rsidRDefault="00983910" w:rsidP="00983910">
      <w:pPr>
        <w:widowControl w:val="0"/>
        <w:autoSpaceDE w:val="0"/>
        <w:autoSpaceDN w:val="0"/>
        <w:adjustRightInd w:val="0"/>
        <w:jc w:val="both"/>
        <w:rPr>
          <w:sz w:val="28"/>
          <w:szCs w:val="28"/>
        </w:rPr>
      </w:pPr>
    </w:p>
    <w:p w:rsidR="00983910" w:rsidRDefault="00983910" w:rsidP="00983910">
      <w:pPr>
        <w:widowControl w:val="0"/>
        <w:autoSpaceDE w:val="0"/>
        <w:autoSpaceDN w:val="0"/>
        <w:adjustRightInd w:val="0"/>
        <w:jc w:val="both"/>
        <w:rPr>
          <w:sz w:val="28"/>
          <w:szCs w:val="28"/>
        </w:rPr>
      </w:pPr>
    </w:p>
    <w:p w:rsidR="00983910" w:rsidRDefault="00983910" w:rsidP="00983910">
      <w:pPr>
        <w:widowControl w:val="0"/>
        <w:autoSpaceDE w:val="0"/>
        <w:autoSpaceDN w:val="0"/>
        <w:adjustRightInd w:val="0"/>
        <w:jc w:val="both"/>
        <w:rPr>
          <w:sz w:val="28"/>
          <w:szCs w:val="28"/>
        </w:rPr>
      </w:pPr>
    </w:p>
    <w:p w:rsidR="00983910" w:rsidRDefault="00983910" w:rsidP="00983910">
      <w:pPr>
        <w:widowControl w:val="0"/>
        <w:autoSpaceDE w:val="0"/>
        <w:autoSpaceDN w:val="0"/>
        <w:adjustRightInd w:val="0"/>
        <w:jc w:val="both"/>
        <w:rPr>
          <w:sz w:val="28"/>
          <w:szCs w:val="28"/>
        </w:rPr>
      </w:pPr>
    </w:p>
    <w:p w:rsidR="00983910" w:rsidRDefault="00983910" w:rsidP="00983910">
      <w:pPr>
        <w:widowControl w:val="0"/>
        <w:autoSpaceDE w:val="0"/>
        <w:autoSpaceDN w:val="0"/>
        <w:adjustRightInd w:val="0"/>
        <w:jc w:val="both"/>
        <w:rPr>
          <w:sz w:val="28"/>
          <w:szCs w:val="28"/>
        </w:rPr>
      </w:pPr>
    </w:p>
    <w:p w:rsidR="00983910" w:rsidRDefault="00983910" w:rsidP="00983910">
      <w:pPr>
        <w:widowControl w:val="0"/>
        <w:autoSpaceDE w:val="0"/>
        <w:autoSpaceDN w:val="0"/>
        <w:adjustRightInd w:val="0"/>
        <w:jc w:val="both"/>
        <w:rPr>
          <w:sz w:val="28"/>
          <w:szCs w:val="28"/>
        </w:rPr>
      </w:pPr>
    </w:p>
    <w:p w:rsidR="00983910" w:rsidRDefault="00983910" w:rsidP="00983910">
      <w:pPr>
        <w:widowControl w:val="0"/>
        <w:autoSpaceDE w:val="0"/>
        <w:autoSpaceDN w:val="0"/>
        <w:adjustRightInd w:val="0"/>
        <w:jc w:val="both"/>
        <w:rPr>
          <w:sz w:val="28"/>
          <w:szCs w:val="28"/>
        </w:rPr>
      </w:pPr>
    </w:p>
    <w:p w:rsidR="00983910" w:rsidRDefault="00983910" w:rsidP="00983910">
      <w:pPr>
        <w:widowControl w:val="0"/>
        <w:autoSpaceDE w:val="0"/>
        <w:autoSpaceDN w:val="0"/>
        <w:adjustRightInd w:val="0"/>
        <w:jc w:val="both"/>
        <w:rPr>
          <w:sz w:val="28"/>
          <w:szCs w:val="28"/>
        </w:rPr>
      </w:pPr>
    </w:p>
    <w:p w:rsidR="00983910" w:rsidRDefault="00983910" w:rsidP="00983910">
      <w:pPr>
        <w:widowControl w:val="0"/>
        <w:autoSpaceDE w:val="0"/>
        <w:autoSpaceDN w:val="0"/>
        <w:adjustRightInd w:val="0"/>
        <w:jc w:val="both"/>
        <w:rPr>
          <w:sz w:val="28"/>
          <w:szCs w:val="28"/>
        </w:rPr>
      </w:pPr>
    </w:p>
    <w:p w:rsidR="00983910" w:rsidRDefault="00983910" w:rsidP="00983910">
      <w:pPr>
        <w:widowControl w:val="0"/>
        <w:autoSpaceDE w:val="0"/>
        <w:autoSpaceDN w:val="0"/>
        <w:adjustRightInd w:val="0"/>
        <w:jc w:val="both"/>
        <w:rPr>
          <w:sz w:val="28"/>
          <w:szCs w:val="28"/>
        </w:rPr>
      </w:pPr>
    </w:p>
    <w:p w:rsidR="00150F87" w:rsidRDefault="00150F87" w:rsidP="00481FF9">
      <w:pPr>
        <w:spacing w:line="228" w:lineRule="auto"/>
        <w:ind w:left="5245"/>
        <w:jc w:val="center"/>
        <w:rPr>
          <w:sz w:val="28"/>
          <w:szCs w:val="28"/>
        </w:rPr>
      </w:pPr>
    </w:p>
    <w:p w:rsidR="00150F87" w:rsidRDefault="00150F87" w:rsidP="00481FF9">
      <w:pPr>
        <w:spacing w:line="228" w:lineRule="auto"/>
        <w:ind w:left="5245"/>
        <w:jc w:val="center"/>
        <w:rPr>
          <w:sz w:val="28"/>
          <w:szCs w:val="28"/>
        </w:rPr>
      </w:pPr>
    </w:p>
    <w:p w:rsidR="00481FF9" w:rsidRPr="00481FF9" w:rsidRDefault="00481FF9" w:rsidP="00481FF9">
      <w:pPr>
        <w:spacing w:line="228" w:lineRule="auto"/>
        <w:ind w:left="5245"/>
        <w:jc w:val="center"/>
        <w:rPr>
          <w:sz w:val="28"/>
          <w:szCs w:val="28"/>
        </w:rPr>
      </w:pPr>
      <w:r w:rsidRPr="00481FF9">
        <w:rPr>
          <w:sz w:val="28"/>
          <w:szCs w:val="28"/>
        </w:rPr>
        <w:lastRenderedPageBreak/>
        <w:t>УТВЕРЖДЕН</w:t>
      </w:r>
    </w:p>
    <w:p w:rsidR="00481FF9" w:rsidRPr="00481FF9" w:rsidRDefault="00481FF9" w:rsidP="00481FF9">
      <w:pPr>
        <w:spacing w:line="228" w:lineRule="auto"/>
        <w:ind w:left="5245"/>
        <w:jc w:val="center"/>
        <w:rPr>
          <w:sz w:val="28"/>
          <w:szCs w:val="28"/>
        </w:rPr>
      </w:pPr>
      <w:r w:rsidRPr="00481FF9">
        <w:rPr>
          <w:sz w:val="28"/>
          <w:szCs w:val="28"/>
        </w:rPr>
        <w:t>постановлением администрации</w:t>
      </w:r>
    </w:p>
    <w:p w:rsidR="00481FF9" w:rsidRPr="00481FF9" w:rsidRDefault="00481FF9" w:rsidP="00481FF9">
      <w:pPr>
        <w:spacing w:line="228" w:lineRule="auto"/>
        <w:ind w:left="5245"/>
        <w:jc w:val="center"/>
        <w:rPr>
          <w:sz w:val="28"/>
          <w:szCs w:val="28"/>
        </w:rPr>
      </w:pPr>
      <w:r w:rsidRPr="00481FF9">
        <w:rPr>
          <w:sz w:val="28"/>
          <w:szCs w:val="28"/>
        </w:rPr>
        <w:t>городского округа город Воронеж</w:t>
      </w:r>
    </w:p>
    <w:p w:rsidR="00481FF9" w:rsidRPr="00481FF9" w:rsidRDefault="00481FF9" w:rsidP="00481FF9">
      <w:pPr>
        <w:spacing w:line="228" w:lineRule="auto"/>
        <w:ind w:left="5245"/>
        <w:jc w:val="center"/>
        <w:rPr>
          <w:sz w:val="28"/>
          <w:szCs w:val="28"/>
        </w:rPr>
      </w:pPr>
      <w:r w:rsidRPr="00481FF9">
        <w:rPr>
          <w:sz w:val="28"/>
          <w:szCs w:val="28"/>
        </w:rPr>
        <w:t>от ______________ № ________</w:t>
      </w:r>
    </w:p>
    <w:p w:rsidR="00481FF9" w:rsidRDefault="00481FF9" w:rsidP="009C2E09">
      <w:pPr>
        <w:ind w:right="-398"/>
        <w:rPr>
          <w:sz w:val="28"/>
          <w:szCs w:val="28"/>
        </w:rPr>
      </w:pPr>
    </w:p>
    <w:p w:rsidR="00481FF9" w:rsidRDefault="00481FF9" w:rsidP="009C2E09">
      <w:pPr>
        <w:ind w:right="-398"/>
        <w:rPr>
          <w:sz w:val="28"/>
          <w:szCs w:val="28"/>
        </w:rPr>
      </w:pPr>
    </w:p>
    <w:p w:rsidR="00504685" w:rsidRPr="00075B22" w:rsidRDefault="00F3319F" w:rsidP="00AA6847">
      <w:pPr>
        <w:widowControl w:val="0"/>
        <w:autoSpaceDE w:val="0"/>
        <w:autoSpaceDN w:val="0"/>
        <w:jc w:val="center"/>
        <w:rPr>
          <w:b/>
          <w:sz w:val="28"/>
          <w:szCs w:val="28"/>
        </w:rPr>
      </w:pPr>
      <w:bookmarkStart w:id="0" w:name="P34"/>
      <w:bookmarkEnd w:id="0"/>
      <w:r w:rsidRPr="00075B22">
        <w:rPr>
          <w:b/>
          <w:sz w:val="28"/>
          <w:szCs w:val="28"/>
        </w:rPr>
        <w:t>ПОРЯДОК</w:t>
      </w:r>
    </w:p>
    <w:p w:rsidR="00F3319F" w:rsidRDefault="00F3319F" w:rsidP="00AA6847">
      <w:pPr>
        <w:widowControl w:val="0"/>
        <w:autoSpaceDE w:val="0"/>
        <w:autoSpaceDN w:val="0"/>
        <w:jc w:val="center"/>
        <w:rPr>
          <w:b/>
          <w:sz w:val="28"/>
          <w:szCs w:val="28"/>
        </w:rPr>
      </w:pPr>
      <w:r w:rsidRPr="00075B22">
        <w:rPr>
          <w:b/>
          <w:sz w:val="28"/>
          <w:szCs w:val="28"/>
        </w:rPr>
        <w:t xml:space="preserve">ПРЕДОСТАВЛЕНИЯ СУБСИДИЙ ИЗ БЮДЖЕТА </w:t>
      </w:r>
    </w:p>
    <w:p w:rsidR="00504685" w:rsidRPr="00075B22" w:rsidRDefault="00F3319F" w:rsidP="00AA6847">
      <w:pPr>
        <w:widowControl w:val="0"/>
        <w:autoSpaceDE w:val="0"/>
        <w:autoSpaceDN w:val="0"/>
        <w:jc w:val="center"/>
        <w:rPr>
          <w:b/>
          <w:sz w:val="28"/>
          <w:szCs w:val="28"/>
        </w:rPr>
      </w:pPr>
      <w:r w:rsidRPr="00075B22">
        <w:rPr>
          <w:b/>
          <w:sz w:val="28"/>
          <w:szCs w:val="28"/>
        </w:rPr>
        <w:t>ГОРОДСКОГО ОКРУГА ГОРОД ВОРОНЕЖ НА КОМПЕНСАЦИЮ ЧАСТИ ЗАТРАТ СУБЪЕКТОВ МАЛОГО И СРЕДНЕГО ПРЕДПРИНИМАТЕЛЬСТВА, А ТАКЖЕ ФИЗИЧЕСКИХ ЛИЦ, ПРИМЕНЯЮЩИХ СПЕЦИАЛЬНЫЙ НАЛОГОВЫЙ РЕЖИМ «НАЛОГ НА ПРОФЕССИОНАЛЬНЫЙ ДОХОД», СВЯЗАННЫХ С ПРИОБРЕТЕНИЕМ ОБОРУДОВАНИЯ, ИНВЕНТАРЯ В ЦЕЛЯХ СОЗДАНИЯ, РАЗВИТИЯ И МОДЕРНИЗАЦИИ ПРОИЗВОДСТВА ТОВАРОВ (РАБОТ, УСЛУГ)</w:t>
      </w:r>
    </w:p>
    <w:p w:rsidR="002D70EB" w:rsidRPr="00504685" w:rsidRDefault="00AA6847" w:rsidP="00AA6847">
      <w:pPr>
        <w:widowControl w:val="0"/>
        <w:tabs>
          <w:tab w:val="left" w:pos="5265"/>
        </w:tabs>
        <w:autoSpaceDE w:val="0"/>
        <w:autoSpaceDN w:val="0"/>
        <w:rPr>
          <w:sz w:val="28"/>
          <w:szCs w:val="28"/>
        </w:rPr>
      </w:pPr>
      <w:r>
        <w:rPr>
          <w:sz w:val="28"/>
          <w:szCs w:val="28"/>
        </w:rPr>
        <w:tab/>
      </w:r>
    </w:p>
    <w:p w:rsidR="00F3319F" w:rsidRDefault="00F3319F" w:rsidP="00CF0A55">
      <w:pPr>
        <w:pStyle w:val="ad"/>
        <w:widowControl w:val="0"/>
        <w:numPr>
          <w:ilvl w:val="0"/>
          <w:numId w:val="27"/>
        </w:numPr>
        <w:autoSpaceDE w:val="0"/>
        <w:autoSpaceDN w:val="0"/>
        <w:spacing w:line="360" w:lineRule="auto"/>
        <w:ind w:left="0" w:firstLine="0"/>
        <w:jc w:val="center"/>
        <w:outlineLvl w:val="1"/>
        <w:rPr>
          <w:b/>
          <w:sz w:val="28"/>
          <w:szCs w:val="28"/>
        </w:rPr>
      </w:pPr>
      <w:r w:rsidRPr="00F3319F">
        <w:rPr>
          <w:b/>
          <w:sz w:val="28"/>
          <w:szCs w:val="28"/>
        </w:rPr>
        <w:t>ОБЩИЕ ПОЛОЖЕНИЯ</w:t>
      </w:r>
    </w:p>
    <w:p w:rsidR="00F3319F" w:rsidRPr="00F3319F" w:rsidRDefault="00F3319F" w:rsidP="00AA6847">
      <w:pPr>
        <w:pStyle w:val="ad"/>
        <w:widowControl w:val="0"/>
        <w:autoSpaceDE w:val="0"/>
        <w:autoSpaceDN w:val="0"/>
        <w:outlineLvl w:val="1"/>
        <w:rPr>
          <w:b/>
          <w:sz w:val="28"/>
          <w:szCs w:val="28"/>
        </w:rPr>
      </w:pP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1.1. Настоящий Порядок предоставления субсидии из бюджета городского округа город Воронеж на компенсацию (возмещение) части затрат субъектов малого и среднего предпринимательства, а также физических лиц, применяющих специальный налоговый режим </w:t>
      </w:r>
      <w:r w:rsidR="00363BDF">
        <w:rPr>
          <w:sz w:val="28"/>
          <w:szCs w:val="28"/>
        </w:rPr>
        <w:t>«</w:t>
      </w:r>
      <w:r w:rsidRPr="00504685">
        <w:rPr>
          <w:sz w:val="28"/>
          <w:szCs w:val="28"/>
        </w:rPr>
        <w:t>Налог на профессиональный доход</w:t>
      </w:r>
      <w:r w:rsidR="00363BDF">
        <w:rPr>
          <w:sz w:val="28"/>
          <w:szCs w:val="28"/>
        </w:rPr>
        <w:t>»</w:t>
      </w:r>
      <w:r w:rsidRPr="00504685">
        <w:rPr>
          <w:sz w:val="28"/>
          <w:szCs w:val="28"/>
        </w:rPr>
        <w:t>, связанных с приобретением оборудования, инвентаря в целях создания, развития и модернизации производства товаров (работ, услуг) (далее - субсидия), определяет:</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цели, условия и порядок предоставления субсидии, а также результаты ее предоставления;</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категории лиц, имеющих право на получение субсидии;</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порядок возврата субсидии в случае нарушения условий ее предоставления;</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 требования об обязательной проверке главным распорядителем бюджетных средств, предоставляющим субсидию,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о проверке органами муниципального финансового контроля в соответствии со </w:t>
      </w:r>
      <w:hyperlink r:id="rId10">
        <w:r w:rsidRPr="00504685">
          <w:rPr>
            <w:color w:val="0000FF"/>
            <w:sz w:val="28"/>
            <w:szCs w:val="28"/>
          </w:rPr>
          <w:t xml:space="preserve">статьями </w:t>
        </w:r>
        <w:r w:rsidRPr="00504685">
          <w:rPr>
            <w:color w:val="0000FF"/>
            <w:sz w:val="28"/>
            <w:szCs w:val="28"/>
          </w:rPr>
          <w:lastRenderedPageBreak/>
          <w:t>268.1</w:t>
        </w:r>
      </w:hyperlink>
      <w:r w:rsidRPr="00504685">
        <w:rPr>
          <w:sz w:val="28"/>
          <w:szCs w:val="28"/>
        </w:rPr>
        <w:t xml:space="preserve"> и </w:t>
      </w:r>
      <w:hyperlink r:id="rId11">
        <w:r w:rsidRPr="00504685">
          <w:rPr>
            <w:color w:val="0000FF"/>
            <w:sz w:val="28"/>
            <w:szCs w:val="28"/>
          </w:rPr>
          <w:t>269.2</w:t>
        </w:r>
      </w:hyperlink>
      <w:r w:rsidRPr="00504685">
        <w:rPr>
          <w:sz w:val="28"/>
          <w:szCs w:val="28"/>
        </w:rPr>
        <w:t xml:space="preserve"> Бюджетного кодекса Российской Федерации;</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ответственность за нарушение порядка и условий предоставления субсидии.</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1.2. Уполномоченным органом администрации городского округа город Воронеж,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управление развития предпринимательства, потребительского рынка и инновационной политики администрации городского округа город Воронеж (далее - Уполномоченный орган).</w:t>
      </w:r>
    </w:p>
    <w:p w:rsidR="00504685" w:rsidRPr="00504685" w:rsidRDefault="00504685" w:rsidP="00363BDF">
      <w:pPr>
        <w:widowControl w:val="0"/>
        <w:autoSpaceDE w:val="0"/>
        <w:autoSpaceDN w:val="0"/>
        <w:spacing w:line="360" w:lineRule="auto"/>
        <w:ind w:firstLine="709"/>
        <w:jc w:val="both"/>
        <w:rPr>
          <w:sz w:val="28"/>
          <w:szCs w:val="28"/>
        </w:rPr>
      </w:pPr>
      <w:bookmarkStart w:id="1" w:name="P56"/>
      <w:bookmarkEnd w:id="1"/>
      <w:r w:rsidRPr="00504685">
        <w:rPr>
          <w:sz w:val="28"/>
          <w:szCs w:val="28"/>
        </w:rPr>
        <w:t xml:space="preserve">1.3. Целью предоставления субсидии является оказание муниципальной поддержки в рамках </w:t>
      </w:r>
      <w:hyperlink r:id="rId12">
        <w:r w:rsidRPr="00504685">
          <w:rPr>
            <w:color w:val="0000FF"/>
            <w:sz w:val="28"/>
            <w:szCs w:val="28"/>
          </w:rPr>
          <w:t>мероприятия 2</w:t>
        </w:r>
      </w:hyperlink>
      <w:r w:rsidRPr="00504685">
        <w:rPr>
          <w:sz w:val="28"/>
          <w:szCs w:val="28"/>
        </w:rPr>
        <w:t xml:space="preserve"> </w:t>
      </w:r>
      <w:r w:rsidR="004E7E31">
        <w:rPr>
          <w:sz w:val="28"/>
          <w:szCs w:val="28"/>
        </w:rPr>
        <w:t>«</w:t>
      </w:r>
      <w:r w:rsidRPr="00504685">
        <w:rPr>
          <w:sz w:val="28"/>
          <w:szCs w:val="28"/>
        </w:rPr>
        <w:t>Финансовая поддержка субъектов малого и среднего предпринимательства</w:t>
      </w:r>
      <w:r w:rsidR="004E7E31">
        <w:rPr>
          <w:sz w:val="28"/>
          <w:szCs w:val="28"/>
        </w:rPr>
        <w:t>»</w:t>
      </w:r>
      <w:r w:rsidRPr="00504685">
        <w:rPr>
          <w:sz w:val="28"/>
          <w:szCs w:val="28"/>
        </w:rPr>
        <w:t xml:space="preserve"> подпрограммы 1 </w:t>
      </w:r>
      <w:r w:rsidR="004E7E31">
        <w:rPr>
          <w:sz w:val="28"/>
          <w:szCs w:val="28"/>
        </w:rPr>
        <w:t>«</w:t>
      </w:r>
      <w:r w:rsidRPr="00504685">
        <w:rPr>
          <w:sz w:val="28"/>
          <w:szCs w:val="28"/>
        </w:rPr>
        <w:t>Развитие и поддержка малого и среднего предпринимательства</w:t>
      </w:r>
      <w:r w:rsidR="004E7E31">
        <w:rPr>
          <w:sz w:val="28"/>
          <w:szCs w:val="28"/>
        </w:rPr>
        <w:t>»</w:t>
      </w:r>
      <w:r w:rsidRPr="00504685">
        <w:rPr>
          <w:sz w:val="28"/>
          <w:szCs w:val="28"/>
        </w:rPr>
        <w:t xml:space="preserve"> муниципальной программы городского округа город Воронеж </w:t>
      </w:r>
      <w:r w:rsidR="002D70EB">
        <w:rPr>
          <w:sz w:val="28"/>
          <w:szCs w:val="28"/>
        </w:rPr>
        <w:t>«</w:t>
      </w:r>
      <w:r w:rsidRPr="00504685">
        <w:rPr>
          <w:sz w:val="28"/>
          <w:szCs w:val="28"/>
        </w:rPr>
        <w:t>Экономическое развитие и инновационная экономика</w:t>
      </w:r>
      <w:r w:rsidR="002D70EB">
        <w:rPr>
          <w:sz w:val="28"/>
          <w:szCs w:val="28"/>
        </w:rPr>
        <w:t>»</w:t>
      </w:r>
      <w:r w:rsidRPr="00504685">
        <w:rPr>
          <w:sz w:val="28"/>
          <w:szCs w:val="28"/>
        </w:rPr>
        <w:t xml:space="preserve">, утвержденной постановлением администрации городского округа город Воронеж от 24.12.2013 </w:t>
      </w:r>
      <w:r w:rsidR="00363BDF">
        <w:rPr>
          <w:sz w:val="28"/>
          <w:szCs w:val="28"/>
        </w:rPr>
        <w:t>№</w:t>
      </w:r>
      <w:r w:rsidRPr="00504685">
        <w:rPr>
          <w:sz w:val="28"/>
          <w:szCs w:val="28"/>
        </w:rPr>
        <w:t xml:space="preserve"> 1279, субъектам малого и среднего предпринимательства (далее - субъекты МСП), а также физическим лицам, применяющим специальный налоговый режим </w:t>
      </w:r>
      <w:r w:rsidR="002D70EB">
        <w:rPr>
          <w:sz w:val="28"/>
          <w:szCs w:val="28"/>
        </w:rPr>
        <w:t>«</w:t>
      </w:r>
      <w:r w:rsidRPr="00504685">
        <w:rPr>
          <w:sz w:val="28"/>
          <w:szCs w:val="28"/>
        </w:rPr>
        <w:t>Налог на профессиональный доход</w:t>
      </w:r>
      <w:r w:rsidR="002D70EB">
        <w:rPr>
          <w:sz w:val="28"/>
          <w:szCs w:val="28"/>
        </w:rPr>
        <w:t>»</w:t>
      </w:r>
      <w:r w:rsidRPr="00504685">
        <w:rPr>
          <w:sz w:val="28"/>
          <w:szCs w:val="28"/>
        </w:rPr>
        <w:t xml:space="preserve"> (далее - самозанятые граждане), направленной на возмещение части затрат субъектам МСП и самозанятым гражданам, связанных с приобретением оборудования, инвентаря в целях создания, развития и модернизации производства товаров (работ, услуг).</w:t>
      </w:r>
    </w:p>
    <w:p w:rsidR="00504685" w:rsidRPr="00504685" w:rsidRDefault="00504685" w:rsidP="00363BDF">
      <w:pPr>
        <w:widowControl w:val="0"/>
        <w:autoSpaceDE w:val="0"/>
        <w:autoSpaceDN w:val="0"/>
        <w:spacing w:line="360" w:lineRule="auto"/>
        <w:ind w:firstLine="709"/>
        <w:jc w:val="both"/>
        <w:rPr>
          <w:sz w:val="28"/>
          <w:szCs w:val="28"/>
        </w:rPr>
      </w:pPr>
      <w:bookmarkStart w:id="2" w:name="P58"/>
      <w:bookmarkEnd w:id="2"/>
      <w:r w:rsidRPr="00504685">
        <w:rPr>
          <w:sz w:val="28"/>
          <w:szCs w:val="28"/>
        </w:rPr>
        <w:t xml:space="preserve">1.4. Право на получение субсидии имеют юридические лица, индивидуальные предприниматели, а также самозанятые граждане, поставленные на учет в налоговых органах на территории городского округа город Воронеж, осуществляющие деятельность на территории Воронежской области не менее 6 месяцев или изменившие основной вид экономической </w:t>
      </w:r>
      <w:r w:rsidRPr="00504685">
        <w:rPr>
          <w:sz w:val="28"/>
          <w:szCs w:val="28"/>
        </w:rPr>
        <w:lastRenderedPageBreak/>
        <w:t xml:space="preserve">деятельности не ранее чем за 6 месяцев до даты подачи заявки, которые фактически понесли затраты в соответствии с </w:t>
      </w:r>
      <w:hyperlink w:anchor="P85">
        <w:r w:rsidRPr="00504685">
          <w:rPr>
            <w:color w:val="0000FF"/>
            <w:sz w:val="28"/>
            <w:szCs w:val="28"/>
          </w:rPr>
          <w:t>пунктом 1.5</w:t>
        </w:r>
      </w:hyperlink>
      <w:r w:rsidRPr="00504685">
        <w:rPr>
          <w:sz w:val="28"/>
          <w:szCs w:val="28"/>
        </w:rPr>
        <w:t xml:space="preserve"> настоящего Порядка, и соответствующие следующим условиям (далее - получатели субсидии, участники отбора):</w:t>
      </w:r>
    </w:p>
    <w:p w:rsidR="00504685" w:rsidRPr="00504685" w:rsidRDefault="00504685" w:rsidP="00363BDF">
      <w:pPr>
        <w:widowControl w:val="0"/>
        <w:autoSpaceDE w:val="0"/>
        <w:autoSpaceDN w:val="0"/>
        <w:spacing w:line="360" w:lineRule="auto"/>
        <w:ind w:firstLine="709"/>
        <w:jc w:val="both"/>
        <w:rPr>
          <w:sz w:val="28"/>
          <w:szCs w:val="28"/>
        </w:rPr>
      </w:pPr>
      <w:bookmarkStart w:id="3" w:name="P60"/>
      <w:bookmarkEnd w:id="3"/>
      <w:r w:rsidRPr="00504685">
        <w:rPr>
          <w:sz w:val="28"/>
          <w:szCs w:val="28"/>
        </w:rPr>
        <w:t xml:space="preserve">1.4.1. Юридические лица и индивидуальные предприниматели должны относиться к категории субъектов МСП в соответствии с Федеральным </w:t>
      </w:r>
      <w:hyperlink r:id="rId13">
        <w:r w:rsidRPr="00504685">
          <w:rPr>
            <w:color w:val="0000FF"/>
            <w:sz w:val="28"/>
            <w:szCs w:val="28"/>
          </w:rPr>
          <w:t>законом</w:t>
        </w:r>
      </w:hyperlink>
      <w:r w:rsidRPr="00504685">
        <w:rPr>
          <w:sz w:val="28"/>
          <w:szCs w:val="28"/>
        </w:rPr>
        <w:t xml:space="preserve"> от 24.07.2007 </w:t>
      </w:r>
      <w:r w:rsidR="00363BDF">
        <w:rPr>
          <w:sz w:val="28"/>
          <w:szCs w:val="28"/>
        </w:rPr>
        <w:t>№</w:t>
      </w:r>
      <w:r w:rsidRPr="00504685">
        <w:rPr>
          <w:sz w:val="28"/>
          <w:szCs w:val="28"/>
        </w:rPr>
        <w:t xml:space="preserve"> 209-ФЗ </w:t>
      </w:r>
      <w:r w:rsidR="00363BDF">
        <w:rPr>
          <w:sz w:val="28"/>
          <w:szCs w:val="28"/>
        </w:rPr>
        <w:t>«</w:t>
      </w:r>
      <w:r w:rsidRPr="00504685">
        <w:rPr>
          <w:sz w:val="28"/>
          <w:szCs w:val="28"/>
        </w:rPr>
        <w:t>О развитии малого и среднего предпринимательства в Российской Федерации</w:t>
      </w:r>
      <w:r w:rsidR="00363BDF">
        <w:rPr>
          <w:sz w:val="28"/>
          <w:szCs w:val="28"/>
        </w:rPr>
        <w:t>»</w:t>
      </w:r>
      <w:r w:rsidRPr="00504685">
        <w:rPr>
          <w:sz w:val="28"/>
          <w:szCs w:val="28"/>
        </w:rPr>
        <w:t xml:space="preserve">, а также осуществлять основные виды деятельности в соответствии с Общероссийским </w:t>
      </w:r>
      <w:hyperlink r:id="rId14">
        <w:r w:rsidRPr="00504685">
          <w:rPr>
            <w:color w:val="0000FF"/>
            <w:sz w:val="28"/>
            <w:szCs w:val="28"/>
          </w:rPr>
          <w:t>классификатором</w:t>
        </w:r>
      </w:hyperlink>
      <w:r w:rsidRPr="00504685">
        <w:rPr>
          <w:sz w:val="28"/>
          <w:szCs w:val="28"/>
        </w:rPr>
        <w:t xml:space="preserve"> видов экономической </w:t>
      </w:r>
      <w:r w:rsidR="004E7E31">
        <w:rPr>
          <w:sz w:val="28"/>
          <w:szCs w:val="28"/>
        </w:rPr>
        <w:t>деятельности (ОК 029-2014 (КДЕС Ред. 2</w:t>
      </w:r>
      <w:r w:rsidR="00D37700">
        <w:rPr>
          <w:sz w:val="28"/>
          <w:szCs w:val="28"/>
        </w:rPr>
        <w:t>)</w:t>
      </w:r>
      <w:r w:rsidR="004E7E31">
        <w:rPr>
          <w:sz w:val="28"/>
          <w:szCs w:val="28"/>
        </w:rPr>
        <w:t>)</w:t>
      </w:r>
      <w:r w:rsidRPr="00504685">
        <w:rPr>
          <w:sz w:val="28"/>
          <w:szCs w:val="28"/>
        </w:rPr>
        <w:t xml:space="preserve">, утвержденным </w:t>
      </w:r>
      <w:hyperlink r:id="rId15">
        <w:r w:rsidRPr="00504685">
          <w:rPr>
            <w:color w:val="0000FF"/>
            <w:sz w:val="28"/>
            <w:szCs w:val="28"/>
          </w:rPr>
          <w:t>Приказом</w:t>
        </w:r>
      </w:hyperlink>
      <w:r w:rsidRPr="00504685">
        <w:rPr>
          <w:sz w:val="28"/>
          <w:szCs w:val="28"/>
        </w:rPr>
        <w:t xml:space="preserve"> Федерального агентства по техническому регулированию и метрологии от 31.01.2014 </w:t>
      </w:r>
      <w:r w:rsidR="00363BDF">
        <w:rPr>
          <w:sz w:val="28"/>
          <w:szCs w:val="28"/>
        </w:rPr>
        <w:t>№</w:t>
      </w:r>
      <w:r w:rsidRPr="00504685">
        <w:rPr>
          <w:sz w:val="28"/>
          <w:szCs w:val="28"/>
        </w:rPr>
        <w:t xml:space="preserve"> 14-ст, за исключением основных видов деятельности, включенных в разделы:</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1) </w:t>
      </w:r>
      <w:hyperlink r:id="rId16">
        <w:r w:rsidRPr="00504685">
          <w:rPr>
            <w:color w:val="0000FF"/>
            <w:sz w:val="28"/>
            <w:szCs w:val="28"/>
          </w:rPr>
          <w:t>G</w:t>
        </w:r>
      </w:hyperlink>
      <w:r w:rsidRPr="00504685">
        <w:rPr>
          <w:sz w:val="28"/>
          <w:szCs w:val="28"/>
        </w:rPr>
        <w:t xml:space="preserve">. </w:t>
      </w:r>
      <w:r w:rsidR="002D70EB">
        <w:rPr>
          <w:sz w:val="28"/>
          <w:szCs w:val="28"/>
        </w:rPr>
        <w:t>«</w:t>
      </w:r>
      <w:r w:rsidRPr="00504685">
        <w:rPr>
          <w:sz w:val="28"/>
          <w:szCs w:val="28"/>
        </w:rPr>
        <w:t>Торговля оптовая и розничная; ремонт автотранспортных средств и мотоциклов</w:t>
      </w:r>
      <w:r w:rsidR="002D70EB">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2) </w:t>
      </w:r>
      <w:hyperlink r:id="rId17">
        <w:r w:rsidRPr="00504685">
          <w:rPr>
            <w:color w:val="0000FF"/>
            <w:sz w:val="28"/>
            <w:szCs w:val="28"/>
          </w:rPr>
          <w:t>K</w:t>
        </w:r>
      </w:hyperlink>
      <w:r w:rsidRPr="00504685">
        <w:rPr>
          <w:sz w:val="28"/>
          <w:szCs w:val="28"/>
        </w:rPr>
        <w:t xml:space="preserve">. </w:t>
      </w:r>
      <w:r w:rsidR="002D70EB">
        <w:rPr>
          <w:sz w:val="28"/>
          <w:szCs w:val="28"/>
        </w:rPr>
        <w:t>«</w:t>
      </w:r>
      <w:r w:rsidRPr="00504685">
        <w:rPr>
          <w:sz w:val="28"/>
          <w:szCs w:val="28"/>
        </w:rPr>
        <w:t>Деятельность финансовая и страховая</w:t>
      </w:r>
      <w:r w:rsidR="002D70EB">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3) </w:t>
      </w:r>
      <w:hyperlink r:id="rId18">
        <w:r w:rsidRPr="00504685">
          <w:rPr>
            <w:color w:val="0000FF"/>
            <w:sz w:val="28"/>
            <w:szCs w:val="28"/>
          </w:rPr>
          <w:t>L</w:t>
        </w:r>
      </w:hyperlink>
      <w:r w:rsidRPr="00504685">
        <w:rPr>
          <w:sz w:val="28"/>
          <w:szCs w:val="28"/>
        </w:rPr>
        <w:t xml:space="preserve">. </w:t>
      </w:r>
      <w:r w:rsidR="002D70EB">
        <w:rPr>
          <w:sz w:val="28"/>
          <w:szCs w:val="28"/>
        </w:rPr>
        <w:t>«</w:t>
      </w:r>
      <w:r w:rsidRPr="00504685">
        <w:rPr>
          <w:sz w:val="28"/>
          <w:szCs w:val="28"/>
        </w:rPr>
        <w:t>Деятельность по операциям с недвижимым имуществом</w:t>
      </w:r>
      <w:r w:rsidR="002D70EB">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4) </w:t>
      </w:r>
      <w:hyperlink r:id="rId19">
        <w:r w:rsidRPr="00504685">
          <w:rPr>
            <w:color w:val="0000FF"/>
            <w:sz w:val="28"/>
            <w:szCs w:val="28"/>
          </w:rPr>
          <w:t>M</w:t>
        </w:r>
      </w:hyperlink>
      <w:r w:rsidRPr="00504685">
        <w:rPr>
          <w:sz w:val="28"/>
          <w:szCs w:val="28"/>
        </w:rPr>
        <w:t xml:space="preserve">. </w:t>
      </w:r>
      <w:r w:rsidR="002D70EB">
        <w:rPr>
          <w:sz w:val="28"/>
          <w:szCs w:val="28"/>
        </w:rPr>
        <w:t>«</w:t>
      </w:r>
      <w:r w:rsidRPr="00504685">
        <w:rPr>
          <w:sz w:val="28"/>
          <w:szCs w:val="28"/>
        </w:rPr>
        <w:t>Деятельность профессиональная, научная и техническая</w:t>
      </w:r>
      <w:r w:rsidR="002D70EB">
        <w:rPr>
          <w:sz w:val="28"/>
          <w:szCs w:val="28"/>
        </w:rPr>
        <w:t>»</w:t>
      </w:r>
      <w:r w:rsidRPr="00504685">
        <w:rPr>
          <w:sz w:val="28"/>
          <w:szCs w:val="28"/>
        </w:rPr>
        <w:t xml:space="preserve">, класс 71 </w:t>
      </w:r>
      <w:r w:rsidR="002D70EB">
        <w:rPr>
          <w:sz w:val="28"/>
          <w:szCs w:val="28"/>
        </w:rPr>
        <w:t>«</w:t>
      </w:r>
      <w:r w:rsidRPr="00504685">
        <w:rPr>
          <w:sz w:val="28"/>
          <w:szCs w:val="28"/>
        </w:rPr>
        <w:t>Деятельность в области архитектуры и инженерно-технического проектирования; технических испытаний, исследований и анализа</w:t>
      </w:r>
      <w:r w:rsidR="002D70EB">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5) </w:t>
      </w:r>
      <w:hyperlink r:id="rId20">
        <w:r w:rsidRPr="00504685">
          <w:rPr>
            <w:color w:val="0000FF"/>
            <w:sz w:val="28"/>
            <w:szCs w:val="28"/>
          </w:rPr>
          <w:t>N</w:t>
        </w:r>
      </w:hyperlink>
      <w:r w:rsidRPr="00504685">
        <w:rPr>
          <w:sz w:val="28"/>
          <w:szCs w:val="28"/>
        </w:rPr>
        <w:t xml:space="preserve">. </w:t>
      </w:r>
      <w:r w:rsidR="002D70EB">
        <w:rPr>
          <w:sz w:val="28"/>
          <w:szCs w:val="28"/>
        </w:rPr>
        <w:t>«</w:t>
      </w:r>
      <w:r w:rsidRPr="00504685">
        <w:rPr>
          <w:sz w:val="28"/>
          <w:szCs w:val="28"/>
        </w:rPr>
        <w:t>Деятельность административная и сопутствующие дополнительные услуги</w:t>
      </w:r>
      <w:r w:rsidR="002D70EB">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а) </w:t>
      </w:r>
      <w:hyperlink r:id="rId21">
        <w:r w:rsidRPr="00504685">
          <w:rPr>
            <w:color w:val="0000FF"/>
            <w:sz w:val="28"/>
            <w:szCs w:val="28"/>
          </w:rPr>
          <w:t>класс 77</w:t>
        </w:r>
      </w:hyperlink>
      <w:r w:rsidRPr="00504685">
        <w:rPr>
          <w:sz w:val="28"/>
          <w:szCs w:val="28"/>
        </w:rPr>
        <w:t xml:space="preserve"> </w:t>
      </w:r>
      <w:r w:rsidR="002D70EB">
        <w:rPr>
          <w:sz w:val="28"/>
          <w:szCs w:val="28"/>
        </w:rPr>
        <w:t>«</w:t>
      </w:r>
      <w:r w:rsidRPr="00504685">
        <w:rPr>
          <w:sz w:val="28"/>
          <w:szCs w:val="28"/>
        </w:rPr>
        <w:t>Аренда и лизинг</w:t>
      </w:r>
      <w:r w:rsidR="002D70EB">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б) </w:t>
      </w:r>
      <w:hyperlink r:id="rId22">
        <w:r w:rsidRPr="00504685">
          <w:rPr>
            <w:color w:val="0000FF"/>
            <w:sz w:val="28"/>
            <w:szCs w:val="28"/>
          </w:rPr>
          <w:t>класс 78</w:t>
        </w:r>
      </w:hyperlink>
      <w:r w:rsidRPr="00504685">
        <w:rPr>
          <w:sz w:val="28"/>
          <w:szCs w:val="28"/>
        </w:rPr>
        <w:t xml:space="preserve"> </w:t>
      </w:r>
      <w:r w:rsidR="002D70EB">
        <w:rPr>
          <w:sz w:val="28"/>
          <w:szCs w:val="28"/>
        </w:rPr>
        <w:t>«</w:t>
      </w:r>
      <w:r w:rsidRPr="00504685">
        <w:rPr>
          <w:sz w:val="28"/>
          <w:szCs w:val="28"/>
        </w:rPr>
        <w:t>Деятельность по трудоустройству и подбору персонала</w:t>
      </w:r>
      <w:r w:rsidR="002D70EB">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в) </w:t>
      </w:r>
      <w:hyperlink r:id="rId23">
        <w:r w:rsidRPr="00504685">
          <w:rPr>
            <w:color w:val="0000FF"/>
            <w:sz w:val="28"/>
            <w:szCs w:val="28"/>
          </w:rPr>
          <w:t>класс 80</w:t>
        </w:r>
      </w:hyperlink>
      <w:r w:rsidRPr="00504685">
        <w:rPr>
          <w:sz w:val="28"/>
          <w:szCs w:val="28"/>
        </w:rPr>
        <w:t xml:space="preserve"> </w:t>
      </w:r>
      <w:r w:rsidR="002D70EB">
        <w:rPr>
          <w:sz w:val="28"/>
          <w:szCs w:val="28"/>
        </w:rPr>
        <w:t>«</w:t>
      </w:r>
      <w:r w:rsidRPr="00504685">
        <w:rPr>
          <w:sz w:val="28"/>
          <w:szCs w:val="28"/>
        </w:rPr>
        <w:t>Деятельность по обеспечению безопасности и проведению расследований</w:t>
      </w:r>
      <w:r w:rsidR="002D70EB">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г) </w:t>
      </w:r>
      <w:hyperlink r:id="rId24">
        <w:r w:rsidRPr="00504685">
          <w:rPr>
            <w:color w:val="0000FF"/>
            <w:sz w:val="28"/>
            <w:szCs w:val="28"/>
          </w:rPr>
          <w:t>класс 81</w:t>
        </w:r>
      </w:hyperlink>
      <w:r w:rsidRPr="00504685">
        <w:rPr>
          <w:sz w:val="28"/>
          <w:szCs w:val="28"/>
        </w:rPr>
        <w:t xml:space="preserve"> </w:t>
      </w:r>
      <w:r w:rsidR="002D70EB">
        <w:rPr>
          <w:sz w:val="28"/>
          <w:szCs w:val="28"/>
        </w:rPr>
        <w:t>«</w:t>
      </w:r>
      <w:r w:rsidRPr="00504685">
        <w:rPr>
          <w:sz w:val="28"/>
          <w:szCs w:val="28"/>
        </w:rPr>
        <w:t>Деятельность по обслуживанию зданий и территорий</w:t>
      </w:r>
      <w:r w:rsidR="002D70EB">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д) </w:t>
      </w:r>
      <w:hyperlink r:id="rId25">
        <w:r w:rsidRPr="00504685">
          <w:rPr>
            <w:color w:val="0000FF"/>
            <w:sz w:val="28"/>
            <w:szCs w:val="28"/>
          </w:rPr>
          <w:t>класс 82</w:t>
        </w:r>
      </w:hyperlink>
      <w:r w:rsidRPr="00504685">
        <w:rPr>
          <w:sz w:val="28"/>
          <w:szCs w:val="28"/>
        </w:rPr>
        <w:t xml:space="preserve"> </w:t>
      </w:r>
      <w:r w:rsidR="002D70EB">
        <w:rPr>
          <w:sz w:val="28"/>
          <w:szCs w:val="28"/>
        </w:rPr>
        <w:t>«</w:t>
      </w:r>
      <w:r w:rsidRPr="00504685">
        <w:rPr>
          <w:sz w:val="28"/>
          <w:szCs w:val="28"/>
        </w:rPr>
        <w:t xml:space="preserve">Деятельность административно-хозяйственная, вспомогательная деятельность по обеспечению функционирования организации, деятельность по предоставлению прочих вспомогательных </w:t>
      </w:r>
      <w:r w:rsidRPr="00504685">
        <w:rPr>
          <w:sz w:val="28"/>
          <w:szCs w:val="28"/>
        </w:rPr>
        <w:lastRenderedPageBreak/>
        <w:t>услуг для бизнеса</w:t>
      </w:r>
      <w:r w:rsidR="002D70EB">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6) </w:t>
      </w:r>
      <w:hyperlink r:id="rId26">
        <w:r w:rsidRPr="00504685">
          <w:rPr>
            <w:color w:val="0000FF"/>
            <w:sz w:val="28"/>
            <w:szCs w:val="28"/>
          </w:rPr>
          <w:t>O</w:t>
        </w:r>
      </w:hyperlink>
      <w:r w:rsidRPr="00504685">
        <w:rPr>
          <w:sz w:val="28"/>
          <w:szCs w:val="28"/>
        </w:rPr>
        <w:t xml:space="preserve">. </w:t>
      </w:r>
      <w:r w:rsidR="002D70EB">
        <w:rPr>
          <w:sz w:val="28"/>
          <w:szCs w:val="28"/>
        </w:rPr>
        <w:t>«</w:t>
      </w:r>
      <w:r w:rsidRPr="00504685">
        <w:rPr>
          <w:sz w:val="28"/>
          <w:szCs w:val="28"/>
        </w:rPr>
        <w:t>Государственное управление и обеспечение военной безопасности; социальное обеспечение</w:t>
      </w:r>
      <w:r w:rsidR="002D70EB">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7) </w:t>
      </w:r>
      <w:hyperlink r:id="rId27">
        <w:r w:rsidRPr="00504685">
          <w:rPr>
            <w:color w:val="0000FF"/>
            <w:sz w:val="28"/>
            <w:szCs w:val="28"/>
          </w:rPr>
          <w:t>Q</w:t>
        </w:r>
      </w:hyperlink>
      <w:r w:rsidRPr="00504685">
        <w:rPr>
          <w:sz w:val="28"/>
          <w:szCs w:val="28"/>
        </w:rPr>
        <w:t xml:space="preserve">. </w:t>
      </w:r>
      <w:r w:rsidR="002D70EB">
        <w:rPr>
          <w:sz w:val="28"/>
          <w:szCs w:val="28"/>
        </w:rPr>
        <w:t>«</w:t>
      </w:r>
      <w:r w:rsidRPr="00504685">
        <w:rPr>
          <w:sz w:val="28"/>
          <w:szCs w:val="28"/>
        </w:rPr>
        <w:t>Деятельность в области здравоохранения и социальных услуг</w:t>
      </w:r>
      <w:r w:rsidR="002D70EB">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8) </w:t>
      </w:r>
      <w:hyperlink r:id="rId28">
        <w:r w:rsidRPr="00504685">
          <w:rPr>
            <w:color w:val="0000FF"/>
            <w:sz w:val="28"/>
            <w:szCs w:val="28"/>
          </w:rPr>
          <w:t>R</w:t>
        </w:r>
      </w:hyperlink>
      <w:r w:rsidRPr="00504685">
        <w:rPr>
          <w:sz w:val="28"/>
          <w:szCs w:val="28"/>
        </w:rPr>
        <w:t xml:space="preserve">. </w:t>
      </w:r>
      <w:r w:rsidR="002D70EB">
        <w:rPr>
          <w:sz w:val="28"/>
          <w:szCs w:val="28"/>
        </w:rPr>
        <w:t>«</w:t>
      </w:r>
      <w:r w:rsidRPr="00504685">
        <w:rPr>
          <w:sz w:val="28"/>
          <w:szCs w:val="28"/>
        </w:rPr>
        <w:t>Деятельность в области культуры, спорта, организации досуга и развлечений</w:t>
      </w:r>
      <w:r w:rsidR="002D70EB">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а) </w:t>
      </w:r>
      <w:hyperlink r:id="rId29">
        <w:r w:rsidRPr="00504685">
          <w:rPr>
            <w:color w:val="0000FF"/>
            <w:sz w:val="28"/>
            <w:szCs w:val="28"/>
          </w:rPr>
          <w:t>класс 90</w:t>
        </w:r>
      </w:hyperlink>
      <w:r w:rsidRPr="00504685">
        <w:rPr>
          <w:sz w:val="28"/>
          <w:szCs w:val="28"/>
        </w:rPr>
        <w:t xml:space="preserve"> </w:t>
      </w:r>
      <w:r w:rsidR="009216D2">
        <w:rPr>
          <w:sz w:val="28"/>
          <w:szCs w:val="28"/>
        </w:rPr>
        <w:t>«</w:t>
      </w:r>
      <w:r w:rsidRPr="00504685">
        <w:rPr>
          <w:sz w:val="28"/>
          <w:szCs w:val="28"/>
        </w:rPr>
        <w:t>Деятельность творческая, деятельность в области искусства и организации развлечений</w:t>
      </w:r>
      <w:r w:rsidR="009216D2">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б) </w:t>
      </w:r>
      <w:hyperlink r:id="rId30">
        <w:r w:rsidRPr="00504685">
          <w:rPr>
            <w:color w:val="0000FF"/>
            <w:sz w:val="28"/>
            <w:szCs w:val="28"/>
          </w:rPr>
          <w:t>класс 91</w:t>
        </w:r>
      </w:hyperlink>
      <w:r w:rsidRPr="00504685">
        <w:rPr>
          <w:sz w:val="28"/>
          <w:szCs w:val="28"/>
        </w:rPr>
        <w:t xml:space="preserve"> </w:t>
      </w:r>
      <w:r w:rsidR="009216D2">
        <w:rPr>
          <w:sz w:val="28"/>
          <w:szCs w:val="28"/>
        </w:rPr>
        <w:t>«</w:t>
      </w:r>
      <w:r w:rsidRPr="00504685">
        <w:rPr>
          <w:sz w:val="28"/>
          <w:szCs w:val="28"/>
        </w:rPr>
        <w:t>Деятельность библиотек, архивов, музеев и прочих объектов культуры</w:t>
      </w:r>
      <w:r w:rsidR="009216D2">
        <w:rPr>
          <w:sz w:val="28"/>
          <w:szCs w:val="28"/>
        </w:rPr>
        <w:t>»</w:t>
      </w:r>
      <w:r w:rsidRPr="00504685">
        <w:rPr>
          <w:sz w:val="28"/>
          <w:szCs w:val="28"/>
        </w:rPr>
        <w:t xml:space="preserve"> в части </w:t>
      </w:r>
      <w:hyperlink r:id="rId31">
        <w:r w:rsidRPr="00504685">
          <w:rPr>
            <w:color w:val="0000FF"/>
            <w:sz w:val="28"/>
            <w:szCs w:val="28"/>
          </w:rPr>
          <w:t>подкласса 91.0</w:t>
        </w:r>
      </w:hyperlink>
      <w:r w:rsidRPr="00504685">
        <w:rPr>
          <w:sz w:val="28"/>
          <w:szCs w:val="28"/>
        </w:rPr>
        <w:t xml:space="preserve"> </w:t>
      </w:r>
      <w:r w:rsidR="009216D2">
        <w:rPr>
          <w:sz w:val="28"/>
          <w:szCs w:val="28"/>
        </w:rPr>
        <w:t>«</w:t>
      </w:r>
      <w:r w:rsidRPr="00504685">
        <w:rPr>
          <w:sz w:val="28"/>
          <w:szCs w:val="28"/>
        </w:rPr>
        <w:t>Деятельность библиотек, архивов, музеев и прочих объектов культуры</w:t>
      </w:r>
      <w:r w:rsidR="009216D2">
        <w:rPr>
          <w:sz w:val="28"/>
          <w:szCs w:val="28"/>
        </w:rPr>
        <w:t>»</w:t>
      </w:r>
      <w:r w:rsidRPr="00504685">
        <w:rPr>
          <w:sz w:val="28"/>
          <w:szCs w:val="28"/>
        </w:rPr>
        <w:t xml:space="preserve"> следующих групп:</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 </w:t>
      </w:r>
      <w:hyperlink r:id="rId32">
        <w:r w:rsidRPr="00504685">
          <w:rPr>
            <w:color w:val="0000FF"/>
            <w:sz w:val="28"/>
            <w:szCs w:val="28"/>
          </w:rPr>
          <w:t>91.01</w:t>
        </w:r>
      </w:hyperlink>
      <w:r w:rsidRPr="00504685">
        <w:rPr>
          <w:sz w:val="28"/>
          <w:szCs w:val="28"/>
        </w:rPr>
        <w:t xml:space="preserve"> </w:t>
      </w:r>
      <w:r w:rsidR="009216D2">
        <w:rPr>
          <w:sz w:val="28"/>
          <w:szCs w:val="28"/>
        </w:rPr>
        <w:t>«</w:t>
      </w:r>
      <w:r w:rsidRPr="00504685">
        <w:rPr>
          <w:sz w:val="28"/>
          <w:szCs w:val="28"/>
        </w:rPr>
        <w:t>Деятельность библиотек и архивов</w:t>
      </w:r>
      <w:r w:rsidR="009216D2">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 </w:t>
      </w:r>
      <w:hyperlink r:id="rId33">
        <w:r w:rsidRPr="00504685">
          <w:rPr>
            <w:color w:val="0000FF"/>
            <w:sz w:val="28"/>
            <w:szCs w:val="28"/>
          </w:rPr>
          <w:t>91.03</w:t>
        </w:r>
      </w:hyperlink>
      <w:r w:rsidRPr="00504685">
        <w:rPr>
          <w:sz w:val="28"/>
          <w:szCs w:val="28"/>
        </w:rPr>
        <w:t xml:space="preserve"> </w:t>
      </w:r>
      <w:r w:rsidR="009216D2">
        <w:rPr>
          <w:sz w:val="28"/>
          <w:szCs w:val="28"/>
        </w:rPr>
        <w:t>«</w:t>
      </w:r>
      <w:r w:rsidRPr="00504685">
        <w:rPr>
          <w:sz w:val="28"/>
          <w:szCs w:val="28"/>
        </w:rPr>
        <w:t>Деятельность по охране исторических мест и зданий, памятников культуры</w:t>
      </w:r>
      <w:r w:rsidR="009216D2">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 </w:t>
      </w:r>
      <w:hyperlink r:id="rId34">
        <w:r w:rsidRPr="00504685">
          <w:rPr>
            <w:color w:val="0000FF"/>
            <w:sz w:val="28"/>
            <w:szCs w:val="28"/>
          </w:rPr>
          <w:t>91.04</w:t>
        </w:r>
      </w:hyperlink>
      <w:r w:rsidRPr="00504685">
        <w:rPr>
          <w:sz w:val="28"/>
          <w:szCs w:val="28"/>
        </w:rPr>
        <w:t xml:space="preserve"> </w:t>
      </w:r>
      <w:r w:rsidR="009216D2">
        <w:rPr>
          <w:sz w:val="28"/>
          <w:szCs w:val="28"/>
        </w:rPr>
        <w:t>«</w:t>
      </w:r>
      <w:r w:rsidRPr="00504685">
        <w:rPr>
          <w:sz w:val="28"/>
          <w:szCs w:val="28"/>
        </w:rPr>
        <w:t>Деятельность ботанических садов, зоопарков, государственных природных заповедников и национальных парков</w:t>
      </w:r>
      <w:r w:rsidR="009216D2">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в) </w:t>
      </w:r>
      <w:hyperlink r:id="rId35">
        <w:r w:rsidRPr="00504685">
          <w:rPr>
            <w:color w:val="0000FF"/>
            <w:sz w:val="28"/>
            <w:szCs w:val="28"/>
          </w:rPr>
          <w:t>класс 92</w:t>
        </w:r>
      </w:hyperlink>
      <w:r w:rsidRPr="00504685">
        <w:rPr>
          <w:sz w:val="28"/>
          <w:szCs w:val="28"/>
        </w:rPr>
        <w:t xml:space="preserve"> </w:t>
      </w:r>
      <w:r w:rsidR="009216D2">
        <w:rPr>
          <w:sz w:val="28"/>
          <w:szCs w:val="28"/>
        </w:rPr>
        <w:t>«</w:t>
      </w:r>
      <w:r w:rsidRPr="00504685">
        <w:rPr>
          <w:sz w:val="28"/>
          <w:szCs w:val="28"/>
        </w:rPr>
        <w:t>Деятельность по организации и проведению азартных игр и заключению пари, по организации и проведению лотерей</w:t>
      </w:r>
      <w:r w:rsidR="009216D2">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г) </w:t>
      </w:r>
      <w:hyperlink r:id="rId36">
        <w:r w:rsidRPr="00504685">
          <w:rPr>
            <w:color w:val="0000FF"/>
            <w:sz w:val="28"/>
            <w:szCs w:val="28"/>
          </w:rPr>
          <w:t>класс 93</w:t>
        </w:r>
      </w:hyperlink>
      <w:r w:rsidRPr="00504685">
        <w:rPr>
          <w:sz w:val="28"/>
          <w:szCs w:val="28"/>
        </w:rPr>
        <w:t xml:space="preserve"> </w:t>
      </w:r>
      <w:r w:rsidR="009216D2">
        <w:rPr>
          <w:sz w:val="28"/>
          <w:szCs w:val="28"/>
        </w:rPr>
        <w:t>«</w:t>
      </w:r>
      <w:r w:rsidRPr="00504685">
        <w:rPr>
          <w:sz w:val="28"/>
          <w:szCs w:val="28"/>
        </w:rPr>
        <w:t>Деятельность в области спорта, отдыха и развлечений</w:t>
      </w:r>
      <w:r w:rsidR="009216D2">
        <w:rPr>
          <w:sz w:val="28"/>
          <w:szCs w:val="28"/>
        </w:rPr>
        <w:t xml:space="preserve">» </w:t>
      </w:r>
      <w:r w:rsidRPr="00504685">
        <w:rPr>
          <w:sz w:val="28"/>
          <w:szCs w:val="28"/>
        </w:rPr>
        <w:t xml:space="preserve">в части </w:t>
      </w:r>
      <w:hyperlink r:id="rId37">
        <w:r w:rsidRPr="00504685">
          <w:rPr>
            <w:color w:val="0000FF"/>
            <w:sz w:val="28"/>
            <w:szCs w:val="28"/>
          </w:rPr>
          <w:t>подкласса 93.2</w:t>
        </w:r>
      </w:hyperlink>
      <w:r w:rsidRPr="00504685">
        <w:rPr>
          <w:sz w:val="28"/>
          <w:szCs w:val="28"/>
        </w:rPr>
        <w:t xml:space="preserve"> </w:t>
      </w:r>
      <w:r w:rsidR="009216D2">
        <w:rPr>
          <w:sz w:val="28"/>
          <w:szCs w:val="28"/>
        </w:rPr>
        <w:t>«</w:t>
      </w:r>
      <w:r w:rsidRPr="00504685">
        <w:rPr>
          <w:sz w:val="28"/>
          <w:szCs w:val="28"/>
        </w:rPr>
        <w:t>Деятельность в области отдыха и развлечений</w:t>
      </w:r>
      <w:r w:rsidR="009216D2">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9) </w:t>
      </w:r>
      <w:hyperlink r:id="rId38">
        <w:r w:rsidRPr="00504685">
          <w:rPr>
            <w:color w:val="0000FF"/>
            <w:sz w:val="28"/>
            <w:szCs w:val="28"/>
          </w:rPr>
          <w:t>T</w:t>
        </w:r>
      </w:hyperlink>
      <w:r w:rsidRPr="00504685">
        <w:rPr>
          <w:sz w:val="28"/>
          <w:szCs w:val="28"/>
        </w:rPr>
        <w:t xml:space="preserve">. </w:t>
      </w:r>
      <w:r w:rsidR="009216D2">
        <w:rPr>
          <w:sz w:val="28"/>
          <w:szCs w:val="28"/>
        </w:rPr>
        <w:t>«</w:t>
      </w:r>
      <w:r w:rsidRPr="00504685">
        <w:rPr>
          <w:sz w:val="28"/>
          <w:szCs w:val="28"/>
        </w:rPr>
        <w:t>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r w:rsidR="009216D2">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10) </w:t>
      </w:r>
      <w:hyperlink r:id="rId39">
        <w:r w:rsidRPr="00504685">
          <w:rPr>
            <w:color w:val="0000FF"/>
            <w:sz w:val="28"/>
            <w:szCs w:val="28"/>
          </w:rPr>
          <w:t>U</w:t>
        </w:r>
      </w:hyperlink>
      <w:r w:rsidRPr="00504685">
        <w:rPr>
          <w:sz w:val="28"/>
          <w:szCs w:val="28"/>
        </w:rPr>
        <w:t xml:space="preserve">. </w:t>
      </w:r>
      <w:r w:rsidR="009216D2">
        <w:rPr>
          <w:sz w:val="28"/>
          <w:szCs w:val="28"/>
        </w:rPr>
        <w:t>«</w:t>
      </w:r>
      <w:r w:rsidRPr="00504685">
        <w:rPr>
          <w:sz w:val="28"/>
          <w:szCs w:val="28"/>
        </w:rPr>
        <w:t>Деятельность экстерриториальных организаций и органов</w:t>
      </w:r>
      <w:r w:rsidR="009216D2">
        <w:rPr>
          <w:sz w:val="28"/>
          <w:szCs w:val="28"/>
        </w:rPr>
        <w:t>»</w:t>
      </w:r>
      <w:r w:rsidRPr="00504685">
        <w:rPr>
          <w:sz w:val="28"/>
          <w:szCs w:val="28"/>
        </w:rPr>
        <w:t>.</w:t>
      </w:r>
    </w:p>
    <w:p w:rsidR="00504685" w:rsidRDefault="00504685" w:rsidP="00363BDF">
      <w:pPr>
        <w:widowControl w:val="0"/>
        <w:autoSpaceDE w:val="0"/>
        <w:autoSpaceDN w:val="0"/>
        <w:spacing w:line="360" w:lineRule="auto"/>
        <w:ind w:firstLine="709"/>
        <w:jc w:val="both"/>
        <w:rPr>
          <w:sz w:val="28"/>
          <w:szCs w:val="28"/>
        </w:rPr>
      </w:pPr>
      <w:r w:rsidRPr="00504685">
        <w:rPr>
          <w:sz w:val="28"/>
          <w:szCs w:val="28"/>
        </w:rPr>
        <w:t>1.4.2. Юридические лица и индивидуальные предприниматели (ИП) не должны осуществлять производство и (или) реализацию подакцизных товаров, а также добычу и (или) реализацию полезных ископаемых.</w:t>
      </w:r>
    </w:p>
    <w:p w:rsidR="00504685" w:rsidRPr="00504685" w:rsidRDefault="00504685" w:rsidP="00363BDF">
      <w:pPr>
        <w:widowControl w:val="0"/>
        <w:autoSpaceDE w:val="0"/>
        <w:autoSpaceDN w:val="0"/>
        <w:spacing w:line="360" w:lineRule="auto"/>
        <w:ind w:firstLine="709"/>
        <w:jc w:val="both"/>
        <w:rPr>
          <w:sz w:val="28"/>
          <w:szCs w:val="28"/>
        </w:rPr>
      </w:pPr>
      <w:bookmarkStart w:id="4" w:name="P85"/>
      <w:bookmarkEnd w:id="4"/>
      <w:r w:rsidRPr="00504685">
        <w:rPr>
          <w:sz w:val="28"/>
          <w:szCs w:val="28"/>
        </w:rPr>
        <w:t xml:space="preserve">1.5. Субсидия предоставляется на возмещение части затрат на приобретение оборудования, устройств, механизмов, транспортных средств (за исключением легковых автомобилей и воздушных судов), станков, </w:t>
      </w:r>
      <w:r w:rsidRPr="00504685">
        <w:rPr>
          <w:sz w:val="28"/>
          <w:szCs w:val="28"/>
        </w:rPr>
        <w:lastRenderedPageBreak/>
        <w:t xml:space="preserve">приборов, аппаратов, агрегатов, установок, машин, инвентаря (далее - оборудование), приобретенных по договору (договорам) купли-продажи за счет собственных средств и (или) по договору (договорам) лизинга с российской лизинговой организацией, заключенным не ранее 01 января </w:t>
      </w:r>
      <w:r w:rsidRPr="004E7E31">
        <w:rPr>
          <w:sz w:val="28"/>
          <w:szCs w:val="28"/>
        </w:rPr>
        <w:t>2023</w:t>
      </w:r>
      <w:r w:rsidRPr="00504685">
        <w:rPr>
          <w:sz w:val="28"/>
          <w:szCs w:val="28"/>
        </w:rPr>
        <w:t xml:space="preserve"> года, предметом которых является оборудование, относящееся ко </w:t>
      </w:r>
      <w:hyperlink r:id="rId40">
        <w:r w:rsidRPr="00504685">
          <w:rPr>
            <w:color w:val="0000FF"/>
            <w:sz w:val="28"/>
            <w:szCs w:val="28"/>
          </w:rPr>
          <w:t>второй</w:t>
        </w:r>
      </w:hyperlink>
      <w:r w:rsidRPr="00504685">
        <w:rPr>
          <w:sz w:val="28"/>
          <w:szCs w:val="28"/>
        </w:rPr>
        <w:t xml:space="preserve">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01.01.2002 </w:t>
      </w:r>
      <w:r w:rsidR="00363BDF">
        <w:rPr>
          <w:sz w:val="28"/>
          <w:szCs w:val="28"/>
        </w:rPr>
        <w:t>№</w:t>
      </w:r>
      <w:r w:rsidRPr="00504685">
        <w:rPr>
          <w:sz w:val="28"/>
          <w:szCs w:val="28"/>
        </w:rPr>
        <w:t xml:space="preserve"> 1 </w:t>
      </w:r>
      <w:r w:rsidR="009216D2">
        <w:rPr>
          <w:sz w:val="28"/>
          <w:szCs w:val="28"/>
        </w:rPr>
        <w:t>«</w:t>
      </w:r>
      <w:r w:rsidRPr="00504685">
        <w:rPr>
          <w:sz w:val="28"/>
          <w:szCs w:val="28"/>
        </w:rPr>
        <w:t>О Классификации основных средств, включаемых в амортизационные группы</w:t>
      </w:r>
      <w:r w:rsidR="009216D2">
        <w:rPr>
          <w:sz w:val="28"/>
          <w:szCs w:val="28"/>
        </w:rPr>
        <w:t>»</w:t>
      </w:r>
      <w:r w:rsidRPr="00504685">
        <w:rPr>
          <w:sz w:val="28"/>
          <w:szCs w:val="28"/>
        </w:rPr>
        <w:t>, за исключением оборудования, предназначенного для осуществления оптовой и розничной торговой деятельности.</w:t>
      </w:r>
    </w:p>
    <w:p w:rsidR="00504685" w:rsidRPr="00410315" w:rsidRDefault="00504685" w:rsidP="00363BDF">
      <w:pPr>
        <w:widowControl w:val="0"/>
        <w:autoSpaceDE w:val="0"/>
        <w:autoSpaceDN w:val="0"/>
        <w:spacing w:line="360" w:lineRule="auto"/>
        <w:ind w:firstLine="709"/>
        <w:jc w:val="both"/>
        <w:rPr>
          <w:sz w:val="28"/>
          <w:szCs w:val="28"/>
        </w:rPr>
      </w:pPr>
      <w:r w:rsidRPr="00504685">
        <w:rPr>
          <w:sz w:val="28"/>
          <w:szCs w:val="28"/>
        </w:rPr>
        <w:t xml:space="preserve">1.6. Оборудование должно иметь год выпуска не ранее 3 лет до даты заключения договора (договоров) купли-продажи и (или) договора (договоров) лизинга с российскими лизинговыми организациями. Год выпуска оборудования определяется из информации, содержащейся в одном из следующих документов: договор купли-продажи оборудования, спецификация к договору купли-продажи оборудования, договор лизинга, паспорт транспортного средства, паспорт самоходной машины, техническая документация. При отсутствии сведений о годе выпуска оборудования в указанных документах год выпуска оборудования определяется в </w:t>
      </w:r>
      <w:r w:rsidRPr="00410315">
        <w:rPr>
          <w:sz w:val="28"/>
          <w:szCs w:val="28"/>
        </w:rPr>
        <w:t>соответствии с письмом производителя или продавца оборудования, содержащим информацию о годе выпуска оборудования.</w:t>
      </w:r>
    </w:p>
    <w:p w:rsidR="00504685" w:rsidRPr="009216D2" w:rsidRDefault="00504685" w:rsidP="00363BDF">
      <w:pPr>
        <w:widowControl w:val="0"/>
        <w:autoSpaceDE w:val="0"/>
        <w:autoSpaceDN w:val="0"/>
        <w:spacing w:line="360" w:lineRule="auto"/>
        <w:ind w:firstLine="709"/>
        <w:jc w:val="both"/>
        <w:rPr>
          <w:sz w:val="28"/>
          <w:szCs w:val="28"/>
        </w:rPr>
      </w:pPr>
      <w:r w:rsidRPr="00410315">
        <w:rPr>
          <w:sz w:val="28"/>
          <w:szCs w:val="28"/>
        </w:rPr>
        <w:t>Приобретенное оборудование должно быть передано участнику отбора, поставлено</w:t>
      </w:r>
      <w:r w:rsidRPr="009216D2">
        <w:rPr>
          <w:sz w:val="28"/>
          <w:szCs w:val="28"/>
        </w:rPr>
        <w:t xml:space="preserve"> на баланс и введено в эксплуатацию до даты размещения объявления о проведении отбора.</w:t>
      </w:r>
    </w:p>
    <w:p w:rsidR="00504685" w:rsidRDefault="00504685" w:rsidP="00363BDF">
      <w:pPr>
        <w:widowControl w:val="0"/>
        <w:autoSpaceDE w:val="0"/>
        <w:autoSpaceDN w:val="0"/>
        <w:spacing w:line="360" w:lineRule="auto"/>
        <w:ind w:firstLine="709"/>
        <w:jc w:val="both"/>
        <w:rPr>
          <w:sz w:val="28"/>
          <w:szCs w:val="28"/>
        </w:rPr>
      </w:pPr>
      <w:r w:rsidRPr="00504685">
        <w:rPr>
          <w:sz w:val="28"/>
          <w:szCs w:val="28"/>
        </w:rPr>
        <w:t>В целях настоящего Порядка под затратами на приобретение оборудования понимается стоимость оборудования, включая затраты на монтаж, сборку, установку, шефмонтаж, пусконаладку, предусмотренные договором на приобретение (изготовление) оборудования.</w:t>
      </w:r>
    </w:p>
    <w:p w:rsidR="00414BC9" w:rsidRDefault="00414BC9" w:rsidP="00363BDF">
      <w:pPr>
        <w:widowControl w:val="0"/>
        <w:autoSpaceDE w:val="0"/>
        <w:autoSpaceDN w:val="0"/>
        <w:spacing w:line="360" w:lineRule="auto"/>
        <w:ind w:firstLine="709"/>
        <w:jc w:val="both"/>
        <w:rPr>
          <w:sz w:val="28"/>
          <w:szCs w:val="28"/>
        </w:rPr>
      </w:pP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lastRenderedPageBreak/>
        <w:t xml:space="preserve">1.7. В рамках субсидии не возмещаются затраты на приобретение в собственность или получение в лизинг оборудования, предназначенного для осуществления лицом деятельности в соответствии с </w:t>
      </w:r>
      <w:hyperlink r:id="rId41">
        <w:r w:rsidRPr="008653AF">
          <w:rPr>
            <w:sz w:val="28"/>
            <w:szCs w:val="28"/>
          </w:rPr>
          <w:t xml:space="preserve">разделом </w:t>
        </w:r>
        <w:r w:rsidR="004E7E31" w:rsidRPr="008653AF">
          <w:rPr>
            <w:sz w:val="28"/>
            <w:szCs w:val="28"/>
          </w:rPr>
          <w:t>«</w:t>
        </w:r>
        <w:r w:rsidRPr="008653AF">
          <w:rPr>
            <w:sz w:val="28"/>
            <w:szCs w:val="28"/>
          </w:rPr>
          <w:t>G</w:t>
        </w:r>
        <w:r w:rsidR="004E7E31" w:rsidRPr="008653AF">
          <w:rPr>
            <w:sz w:val="28"/>
            <w:szCs w:val="28"/>
          </w:rPr>
          <w:t>»</w:t>
        </w:r>
      </w:hyperlink>
      <w:r w:rsidRPr="00504685">
        <w:rPr>
          <w:sz w:val="28"/>
          <w:szCs w:val="28"/>
        </w:rPr>
        <w:t xml:space="preserve"> ОКВЭД.</w:t>
      </w:r>
    </w:p>
    <w:p w:rsid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1.8. </w:t>
      </w:r>
      <w:r w:rsidRPr="009216D2">
        <w:rPr>
          <w:sz w:val="28"/>
          <w:szCs w:val="28"/>
        </w:rPr>
        <w:t>Отбор получателей субсидии проводится в форме конкурса.</w:t>
      </w:r>
    </w:p>
    <w:p w:rsidR="008653AF" w:rsidRDefault="008653AF" w:rsidP="008653AF">
      <w:pPr>
        <w:widowControl w:val="0"/>
        <w:autoSpaceDE w:val="0"/>
        <w:autoSpaceDN w:val="0"/>
        <w:spacing w:line="360" w:lineRule="auto"/>
        <w:ind w:firstLine="709"/>
        <w:jc w:val="both"/>
        <w:rPr>
          <w:sz w:val="28"/>
          <w:szCs w:val="28"/>
        </w:rPr>
      </w:pPr>
      <w:r w:rsidRPr="00B827BF">
        <w:rPr>
          <w:sz w:val="28"/>
          <w:szCs w:val="28"/>
        </w:rPr>
        <w:t>1.</w:t>
      </w:r>
      <w:r>
        <w:rPr>
          <w:sz w:val="28"/>
          <w:szCs w:val="28"/>
        </w:rPr>
        <w:t>9</w:t>
      </w:r>
      <w:r w:rsidRPr="00B827BF">
        <w:rPr>
          <w:sz w:val="28"/>
          <w:szCs w:val="28"/>
        </w:rPr>
        <w:t xml:space="preserve">. Способом предоставления субсидии является возмещение затрат. </w:t>
      </w:r>
    </w:p>
    <w:p w:rsidR="00504685" w:rsidRDefault="008653AF" w:rsidP="00363BDF">
      <w:pPr>
        <w:widowControl w:val="0"/>
        <w:autoSpaceDE w:val="0"/>
        <w:autoSpaceDN w:val="0"/>
        <w:spacing w:line="360" w:lineRule="auto"/>
        <w:ind w:firstLine="709"/>
        <w:jc w:val="both"/>
        <w:rPr>
          <w:sz w:val="28"/>
          <w:szCs w:val="28"/>
        </w:rPr>
      </w:pPr>
      <w:r>
        <w:rPr>
          <w:sz w:val="28"/>
          <w:szCs w:val="28"/>
        </w:rPr>
        <w:t>1.10</w:t>
      </w:r>
      <w:r w:rsidR="00504685" w:rsidRPr="009216D2">
        <w:rPr>
          <w:sz w:val="28"/>
          <w:szCs w:val="28"/>
        </w:rPr>
        <w:t xml:space="preserve">. Сведения о субсидии размещаются на едином портале бюджетной системы Российской Федерации в информационно-телекоммуникационной сети </w:t>
      </w:r>
      <w:r w:rsidR="004E7E31">
        <w:rPr>
          <w:sz w:val="28"/>
          <w:szCs w:val="28"/>
        </w:rPr>
        <w:t>«</w:t>
      </w:r>
      <w:r w:rsidR="00504685" w:rsidRPr="009216D2">
        <w:rPr>
          <w:sz w:val="28"/>
          <w:szCs w:val="28"/>
        </w:rPr>
        <w:t>Интернет</w:t>
      </w:r>
      <w:r w:rsidR="004E7E31">
        <w:rPr>
          <w:sz w:val="28"/>
          <w:szCs w:val="28"/>
        </w:rPr>
        <w:t>»</w:t>
      </w:r>
      <w:r w:rsidR="00504685" w:rsidRPr="009216D2">
        <w:rPr>
          <w:sz w:val="28"/>
          <w:szCs w:val="28"/>
        </w:rPr>
        <w:t xml:space="preserve"> (далее – Единый портал) в порядке, установленном Министерством финансов Российской Федерации.</w:t>
      </w:r>
    </w:p>
    <w:p w:rsidR="004E7E31" w:rsidRPr="009216D2" w:rsidRDefault="004E7E31" w:rsidP="00E84767">
      <w:pPr>
        <w:widowControl w:val="0"/>
        <w:autoSpaceDE w:val="0"/>
        <w:autoSpaceDN w:val="0"/>
        <w:ind w:firstLine="709"/>
        <w:jc w:val="both"/>
        <w:rPr>
          <w:sz w:val="28"/>
          <w:szCs w:val="28"/>
        </w:rPr>
      </w:pPr>
    </w:p>
    <w:p w:rsidR="00504685" w:rsidRPr="00075B22" w:rsidRDefault="00F3319F" w:rsidP="00E84767">
      <w:pPr>
        <w:widowControl w:val="0"/>
        <w:tabs>
          <w:tab w:val="left" w:pos="1394"/>
          <w:tab w:val="center" w:pos="4677"/>
        </w:tabs>
        <w:autoSpaceDE w:val="0"/>
        <w:autoSpaceDN w:val="0"/>
        <w:ind w:firstLine="709"/>
        <w:jc w:val="center"/>
        <w:outlineLvl w:val="1"/>
        <w:rPr>
          <w:b/>
          <w:sz w:val="28"/>
          <w:szCs w:val="28"/>
        </w:rPr>
      </w:pPr>
      <w:r w:rsidRPr="00075B22">
        <w:rPr>
          <w:b/>
          <w:sz w:val="28"/>
          <w:szCs w:val="28"/>
        </w:rPr>
        <w:t xml:space="preserve">2. </w:t>
      </w:r>
      <w:r w:rsidR="00081854">
        <w:rPr>
          <w:b/>
          <w:sz w:val="28"/>
          <w:szCs w:val="28"/>
        </w:rPr>
        <w:t xml:space="preserve">УСЛОВИЯ И </w:t>
      </w:r>
      <w:r w:rsidRPr="00075B22">
        <w:rPr>
          <w:b/>
          <w:sz w:val="28"/>
          <w:szCs w:val="28"/>
        </w:rPr>
        <w:t>ПОРЯДОК ПРОВЕДЕНИЯ ОТБОРА</w:t>
      </w:r>
    </w:p>
    <w:p w:rsidR="004E7E31" w:rsidRDefault="00F3319F" w:rsidP="00E84767">
      <w:pPr>
        <w:widowControl w:val="0"/>
        <w:tabs>
          <w:tab w:val="left" w:pos="1394"/>
          <w:tab w:val="center" w:pos="4677"/>
        </w:tabs>
        <w:autoSpaceDE w:val="0"/>
        <w:autoSpaceDN w:val="0"/>
        <w:ind w:firstLine="709"/>
        <w:jc w:val="center"/>
        <w:outlineLvl w:val="1"/>
        <w:rPr>
          <w:b/>
          <w:sz w:val="28"/>
          <w:szCs w:val="28"/>
        </w:rPr>
      </w:pPr>
      <w:r w:rsidRPr="00075B22">
        <w:rPr>
          <w:b/>
          <w:sz w:val="28"/>
          <w:szCs w:val="28"/>
        </w:rPr>
        <w:t>ПОЛУЧАТЕЛЕЙ СУБСИДИИ ДЛЯ ПРЕДОСТАВЛЕНИЯ СУБСИДИИ</w:t>
      </w:r>
    </w:p>
    <w:p w:rsidR="00F3319F" w:rsidRPr="00075B22" w:rsidRDefault="00F3319F" w:rsidP="004E7E31">
      <w:pPr>
        <w:widowControl w:val="0"/>
        <w:tabs>
          <w:tab w:val="left" w:pos="1394"/>
          <w:tab w:val="center" w:pos="4677"/>
        </w:tabs>
        <w:autoSpaceDE w:val="0"/>
        <w:autoSpaceDN w:val="0"/>
        <w:spacing w:line="360" w:lineRule="auto"/>
        <w:ind w:firstLine="709"/>
        <w:jc w:val="center"/>
        <w:outlineLvl w:val="1"/>
        <w:rPr>
          <w:b/>
          <w:sz w:val="28"/>
          <w:szCs w:val="28"/>
        </w:rPr>
      </w:pP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2.1. Способом отбора получателей субсидии является конкурс, который проводится исходя из наилучших условий достижения результатов, в целях достижения которых предоставляется субсидия.</w:t>
      </w:r>
    </w:p>
    <w:p w:rsidR="00504685" w:rsidRPr="00410315" w:rsidRDefault="00504685" w:rsidP="00363BDF">
      <w:pPr>
        <w:widowControl w:val="0"/>
        <w:autoSpaceDE w:val="0"/>
        <w:autoSpaceDN w:val="0"/>
        <w:spacing w:line="360" w:lineRule="auto"/>
        <w:ind w:firstLine="709"/>
        <w:jc w:val="both"/>
        <w:rPr>
          <w:sz w:val="28"/>
          <w:szCs w:val="28"/>
        </w:rPr>
      </w:pPr>
      <w:r w:rsidRPr="009216D2">
        <w:rPr>
          <w:sz w:val="28"/>
          <w:szCs w:val="28"/>
        </w:rPr>
        <w:t xml:space="preserve">2.2. </w:t>
      </w:r>
      <w:r w:rsidRPr="00410315">
        <w:rPr>
          <w:sz w:val="28"/>
          <w:szCs w:val="28"/>
        </w:rPr>
        <w:t>Проведение отбора получателей субсидии</w:t>
      </w:r>
      <w:r w:rsidR="00081854">
        <w:rPr>
          <w:sz w:val="28"/>
          <w:szCs w:val="28"/>
        </w:rPr>
        <w:t xml:space="preserve">, в том числе подача заявки, заключение </w:t>
      </w:r>
      <w:r w:rsidR="009B083C">
        <w:rPr>
          <w:sz w:val="28"/>
          <w:szCs w:val="28"/>
        </w:rPr>
        <w:t>С</w:t>
      </w:r>
      <w:r w:rsidR="009B083C" w:rsidRPr="00504685">
        <w:rPr>
          <w:sz w:val="28"/>
          <w:szCs w:val="28"/>
        </w:rPr>
        <w:t>оглашение о предоставлении субсидии (далее - Соглашение)</w:t>
      </w:r>
      <w:r w:rsidR="00081854">
        <w:rPr>
          <w:sz w:val="28"/>
          <w:szCs w:val="28"/>
        </w:rPr>
        <w:t>, а также иное взаимодействие между Уполномоченным органом и участником отбора</w:t>
      </w:r>
      <w:r w:rsidRPr="00410315">
        <w:rPr>
          <w:sz w:val="28"/>
          <w:szCs w:val="28"/>
        </w:rPr>
        <w:t xml:space="preserve"> осуществляется</w:t>
      </w:r>
      <w:r w:rsidR="00081854">
        <w:rPr>
          <w:sz w:val="28"/>
          <w:szCs w:val="28"/>
        </w:rPr>
        <w:t xml:space="preserve"> </w:t>
      </w:r>
      <w:r w:rsidR="00081854" w:rsidRPr="00B827BF">
        <w:rPr>
          <w:sz w:val="28"/>
          <w:szCs w:val="28"/>
        </w:rPr>
        <w:t>с использованием документов в электронной форме</w:t>
      </w:r>
      <w:r w:rsidR="00081854" w:rsidRPr="00410315">
        <w:rPr>
          <w:sz w:val="28"/>
          <w:szCs w:val="28"/>
        </w:rPr>
        <w:t xml:space="preserve"> </w:t>
      </w:r>
      <w:r w:rsidRPr="00410315">
        <w:rPr>
          <w:sz w:val="28"/>
          <w:szCs w:val="28"/>
        </w:rPr>
        <w:t xml:space="preserve">посредством государственной интегрированной информационной системы управления общественными финансами </w:t>
      </w:r>
      <w:r w:rsidR="009216D2" w:rsidRPr="00410315">
        <w:rPr>
          <w:sz w:val="28"/>
          <w:szCs w:val="28"/>
        </w:rPr>
        <w:t>«</w:t>
      </w:r>
      <w:r w:rsidRPr="00410315">
        <w:rPr>
          <w:sz w:val="28"/>
          <w:szCs w:val="28"/>
        </w:rPr>
        <w:t>Электронный бюджет</w:t>
      </w:r>
      <w:r w:rsidR="009216D2" w:rsidRPr="00410315">
        <w:rPr>
          <w:sz w:val="28"/>
          <w:szCs w:val="28"/>
        </w:rPr>
        <w:t>»</w:t>
      </w:r>
      <w:r w:rsidRPr="00410315">
        <w:rPr>
          <w:sz w:val="28"/>
          <w:szCs w:val="28"/>
        </w:rPr>
        <w:t xml:space="preserve"> (далее - система </w:t>
      </w:r>
      <w:r w:rsidR="009216D2" w:rsidRPr="00410315">
        <w:rPr>
          <w:sz w:val="28"/>
          <w:szCs w:val="28"/>
        </w:rPr>
        <w:t>«</w:t>
      </w:r>
      <w:r w:rsidRPr="00410315">
        <w:rPr>
          <w:sz w:val="28"/>
          <w:szCs w:val="28"/>
        </w:rPr>
        <w:t>Электронный бюджет</w:t>
      </w:r>
      <w:r w:rsidR="009216D2" w:rsidRPr="00410315">
        <w:rPr>
          <w:sz w:val="28"/>
          <w:szCs w:val="28"/>
        </w:rPr>
        <w:t>»</w:t>
      </w:r>
      <w:r w:rsidRPr="00410315">
        <w:rPr>
          <w:sz w:val="28"/>
          <w:szCs w:val="28"/>
        </w:rPr>
        <w:t>).</w:t>
      </w:r>
    </w:p>
    <w:p w:rsidR="00504685" w:rsidRPr="00410315" w:rsidRDefault="00504685" w:rsidP="00363BDF">
      <w:pPr>
        <w:widowControl w:val="0"/>
        <w:autoSpaceDE w:val="0"/>
        <w:autoSpaceDN w:val="0"/>
        <w:spacing w:line="360" w:lineRule="auto"/>
        <w:ind w:firstLine="709"/>
        <w:jc w:val="both"/>
        <w:rPr>
          <w:sz w:val="28"/>
          <w:szCs w:val="28"/>
        </w:rPr>
      </w:pPr>
      <w:r w:rsidRPr="00410315">
        <w:rPr>
          <w:sz w:val="28"/>
          <w:szCs w:val="28"/>
        </w:rPr>
        <w:t xml:space="preserve">2.3. Объявление о проведении отбора </w:t>
      </w:r>
      <w:r w:rsidR="00081854">
        <w:rPr>
          <w:sz w:val="28"/>
          <w:szCs w:val="28"/>
        </w:rPr>
        <w:t xml:space="preserve">(далее – объявление) </w:t>
      </w:r>
      <w:r w:rsidR="009B083C">
        <w:rPr>
          <w:sz w:val="28"/>
          <w:szCs w:val="28"/>
        </w:rPr>
        <w:t>формируется</w:t>
      </w:r>
      <w:r w:rsidRPr="00410315">
        <w:rPr>
          <w:sz w:val="28"/>
          <w:szCs w:val="28"/>
        </w:rPr>
        <w:t xml:space="preserve"> </w:t>
      </w:r>
      <w:r w:rsidR="00081854">
        <w:rPr>
          <w:sz w:val="28"/>
          <w:szCs w:val="28"/>
        </w:rPr>
        <w:t>Уполномоченным органом</w:t>
      </w:r>
      <w:r w:rsidR="009B083C">
        <w:rPr>
          <w:sz w:val="28"/>
          <w:szCs w:val="28"/>
        </w:rPr>
        <w:t xml:space="preserve"> и размещается</w:t>
      </w:r>
      <w:r w:rsidRPr="00410315">
        <w:rPr>
          <w:sz w:val="28"/>
          <w:szCs w:val="28"/>
        </w:rPr>
        <w:t xml:space="preserve"> на Едином портале, </w:t>
      </w:r>
      <w:r w:rsidR="009B083C">
        <w:rPr>
          <w:sz w:val="28"/>
          <w:szCs w:val="28"/>
        </w:rPr>
        <w:t xml:space="preserve"> </w:t>
      </w:r>
      <w:r w:rsidRPr="00410315">
        <w:rPr>
          <w:sz w:val="28"/>
          <w:szCs w:val="28"/>
        </w:rPr>
        <w:t xml:space="preserve">а также на официальном сайте администрации городского округа город Воронеж (далее - Администрация) в информационно-телекоммуникационной сети </w:t>
      </w:r>
      <w:r w:rsidR="009216D2" w:rsidRPr="00410315">
        <w:rPr>
          <w:sz w:val="28"/>
          <w:szCs w:val="28"/>
        </w:rPr>
        <w:t>«</w:t>
      </w:r>
      <w:r w:rsidRPr="00410315">
        <w:rPr>
          <w:sz w:val="28"/>
          <w:szCs w:val="28"/>
        </w:rPr>
        <w:t>Интернет</w:t>
      </w:r>
      <w:r w:rsidR="009216D2" w:rsidRPr="00410315">
        <w:rPr>
          <w:sz w:val="28"/>
          <w:szCs w:val="28"/>
        </w:rPr>
        <w:t>»</w:t>
      </w:r>
      <w:r w:rsidRPr="00410315">
        <w:rPr>
          <w:sz w:val="28"/>
          <w:szCs w:val="28"/>
        </w:rPr>
        <w:t xml:space="preserve"> на странице Уполномоченного органа с указанием:</w:t>
      </w:r>
    </w:p>
    <w:p w:rsidR="00504685" w:rsidRPr="00504685" w:rsidRDefault="00504685" w:rsidP="00363BDF">
      <w:pPr>
        <w:widowControl w:val="0"/>
        <w:autoSpaceDE w:val="0"/>
        <w:autoSpaceDN w:val="0"/>
        <w:spacing w:line="360" w:lineRule="auto"/>
        <w:ind w:firstLine="709"/>
        <w:jc w:val="both"/>
        <w:rPr>
          <w:sz w:val="28"/>
          <w:szCs w:val="28"/>
        </w:rPr>
      </w:pPr>
      <w:r w:rsidRPr="00410315">
        <w:rPr>
          <w:sz w:val="28"/>
          <w:szCs w:val="28"/>
        </w:rPr>
        <w:t>1) даты размещения объявления о проведении отбора на Едином портале, а также</w:t>
      </w:r>
      <w:r w:rsidRPr="009216D2">
        <w:rPr>
          <w:sz w:val="28"/>
          <w:szCs w:val="28"/>
        </w:rPr>
        <w:t xml:space="preserve"> на официальном сайте Администрации в информационно-телекоммуникационной сети </w:t>
      </w:r>
      <w:r w:rsidR="009216D2">
        <w:rPr>
          <w:sz w:val="28"/>
          <w:szCs w:val="28"/>
        </w:rPr>
        <w:t>«</w:t>
      </w:r>
      <w:r w:rsidRPr="009216D2">
        <w:rPr>
          <w:sz w:val="28"/>
          <w:szCs w:val="28"/>
        </w:rPr>
        <w:t>Интернет</w:t>
      </w:r>
      <w:r w:rsidR="009216D2">
        <w:rPr>
          <w:sz w:val="28"/>
          <w:szCs w:val="28"/>
        </w:rPr>
        <w:t>»</w:t>
      </w:r>
      <w:r w:rsidRPr="009216D2">
        <w:rPr>
          <w:sz w:val="28"/>
          <w:szCs w:val="28"/>
        </w:rPr>
        <w:t xml:space="preserve"> на странице Уполномоченного</w:t>
      </w:r>
      <w:r w:rsidRPr="00504685">
        <w:rPr>
          <w:sz w:val="28"/>
          <w:szCs w:val="28"/>
        </w:rPr>
        <w:t xml:space="preserve"> </w:t>
      </w:r>
      <w:r w:rsidRPr="00504685">
        <w:rPr>
          <w:sz w:val="28"/>
          <w:szCs w:val="28"/>
        </w:rPr>
        <w:lastRenderedPageBreak/>
        <w:t>органа;</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2) сроков проведения отбора, а также информации о возможности проведения нескольких этапов отбора с указанием сроков и порядка их проведения (в случае проведения отбора в несколько этапов);</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3) даты начала подачи и окончания приема заявок участников отбора. Дата окончания приема заявок не может быть ранее 30-го календарного дня, следующего за днем размещения объявления о проведении отбора;</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4) наименования, места нахождения, почтового адреса, адреса электронной почты Уполномоченного органа;</w:t>
      </w:r>
    </w:p>
    <w:p w:rsidR="00504685" w:rsidRPr="009216D2" w:rsidRDefault="00504685" w:rsidP="00363BDF">
      <w:pPr>
        <w:widowControl w:val="0"/>
        <w:autoSpaceDE w:val="0"/>
        <w:autoSpaceDN w:val="0"/>
        <w:spacing w:line="360" w:lineRule="auto"/>
        <w:ind w:firstLine="709"/>
        <w:jc w:val="both"/>
        <w:rPr>
          <w:sz w:val="28"/>
          <w:szCs w:val="28"/>
        </w:rPr>
      </w:pPr>
      <w:r w:rsidRPr="00504685">
        <w:rPr>
          <w:sz w:val="28"/>
          <w:szCs w:val="28"/>
        </w:rPr>
        <w:t xml:space="preserve">5) результата предоставления субсидии в соответствии с </w:t>
      </w:r>
      <w:hyperlink w:anchor="P273">
        <w:r w:rsidRPr="00504685">
          <w:rPr>
            <w:color w:val="0000FF"/>
            <w:sz w:val="28"/>
            <w:szCs w:val="28"/>
          </w:rPr>
          <w:t>пунктом 3.</w:t>
        </w:r>
        <w:r w:rsidR="00C92451">
          <w:rPr>
            <w:color w:val="0000FF"/>
            <w:sz w:val="28"/>
            <w:szCs w:val="28"/>
          </w:rPr>
          <w:t>20</w:t>
        </w:r>
      </w:hyperlink>
      <w:r w:rsidRPr="00504685">
        <w:rPr>
          <w:sz w:val="28"/>
          <w:szCs w:val="28"/>
        </w:rPr>
        <w:t xml:space="preserve"> настоящего </w:t>
      </w:r>
      <w:r w:rsidRPr="009216D2">
        <w:rPr>
          <w:sz w:val="28"/>
          <w:szCs w:val="28"/>
        </w:rPr>
        <w:t>Порядка;</w:t>
      </w:r>
    </w:p>
    <w:p w:rsidR="00504685" w:rsidRPr="009216D2" w:rsidRDefault="00504685" w:rsidP="00363BDF">
      <w:pPr>
        <w:widowControl w:val="0"/>
        <w:autoSpaceDE w:val="0"/>
        <w:autoSpaceDN w:val="0"/>
        <w:spacing w:line="360" w:lineRule="auto"/>
        <w:ind w:firstLine="709"/>
        <w:jc w:val="both"/>
        <w:rPr>
          <w:sz w:val="28"/>
          <w:szCs w:val="28"/>
        </w:rPr>
      </w:pPr>
      <w:r w:rsidRPr="009216D2">
        <w:rPr>
          <w:sz w:val="28"/>
          <w:szCs w:val="28"/>
        </w:rPr>
        <w:t xml:space="preserve">6) доменного имени, и (или) указателей страниц государственной информационной системы в сети </w:t>
      </w:r>
      <w:r w:rsidR="009216D2">
        <w:rPr>
          <w:sz w:val="28"/>
          <w:szCs w:val="28"/>
        </w:rPr>
        <w:t>«</w:t>
      </w:r>
      <w:r w:rsidRPr="009216D2">
        <w:rPr>
          <w:sz w:val="28"/>
          <w:szCs w:val="28"/>
        </w:rPr>
        <w:t>Интернет</w:t>
      </w:r>
      <w:r w:rsidR="009216D2">
        <w:rPr>
          <w:sz w:val="28"/>
          <w:szCs w:val="28"/>
        </w:rPr>
        <w:t>»</w:t>
      </w:r>
      <w:r w:rsidRPr="009216D2">
        <w:rPr>
          <w:sz w:val="28"/>
          <w:szCs w:val="28"/>
        </w:rPr>
        <w:t xml:space="preserve">, и (или) указатели страниц системы </w:t>
      </w:r>
      <w:r w:rsidR="009216D2">
        <w:rPr>
          <w:sz w:val="28"/>
          <w:szCs w:val="28"/>
        </w:rPr>
        <w:t>«</w:t>
      </w:r>
      <w:r w:rsidRPr="009216D2">
        <w:rPr>
          <w:sz w:val="28"/>
          <w:szCs w:val="28"/>
        </w:rPr>
        <w:t>Электронный бюджет</w:t>
      </w:r>
      <w:r w:rsidR="009216D2">
        <w:rPr>
          <w:sz w:val="28"/>
          <w:szCs w:val="28"/>
        </w:rPr>
        <w:t>»</w:t>
      </w:r>
      <w:r w:rsidRPr="009216D2">
        <w:rPr>
          <w:sz w:val="28"/>
          <w:szCs w:val="28"/>
        </w:rPr>
        <w:t xml:space="preserve"> в сети </w:t>
      </w:r>
      <w:r w:rsidR="009216D2">
        <w:rPr>
          <w:sz w:val="28"/>
          <w:szCs w:val="28"/>
        </w:rPr>
        <w:t>«</w:t>
      </w:r>
      <w:r w:rsidRPr="009216D2">
        <w:rPr>
          <w:sz w:val="28"/>
          <w:szCs w:val="28"/>
        </w:rPr>
        <w:t>Интернет</w:t>
      </w:r>
      <w:r w:rsidR="009216D2">
        <w:rPr>
          <w:sz w:val="28"/>
          <w:szCs w:val="28"/>
        </w:rPr>
        <w:t>»</w:t>
      </w:r>
      <w:r w:rsidRPr="009216D2">
        <w:rPr>
          <w:sz w:val="28"/>
          <w:szCs w:val="28"/>
        </w:rPr>
        <w:t>, в которой обеспечивается проведение отбора;</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7) требований к участникам отбора в соответствии с </w:t>
      </w:r>
      <w:hyperlink w:anchor="P117">
        <w:r w:rsidRPr="00504685">
          <w:rPr>
            <w:color w:val="0000FF"/>
            <w:sz w:val="28"/>
            <w:szCs w:val="28"/>
          </w:rPr>
          <w:t>пунктом 2.</w:t>
        </w:r>
        <w:r w:rsidR="00C92451">
          <w:rPr>
            <w:color w:val="0000FF"/>
            <w:sz w:val="28"/>
            <w:szCs w:val="28"/>
          </w:rPr>
          <w:t>2</w:t>
        </w:r>
      </w:hyperlink>
      <w:r w:rsidR="00462768">
        <w:rPr>
          <w:color w:val="0000FF"/>
          <w:sz w:val="28"/>
          <w:szCs w:val="28"/>
        </w:rPr>
        <w:t>1</w:t>
      </w:r>
      <w:r w:rsidRPr="00504685">
        <w:rPr>
          <w:sz w:val="28"/>
          <w:szCs w:val="28"/>
        </w:rPr>
        <w:t xml:space="preserve"> настоящего Порядка и перечня документов, представляемых участниками отбора в соответствии с </w:t>
      </w:r>
      <w:hyperlink w:anchor="P190">
        <w:r w:rsidRPr="00504685">
          <w:rPr>
            <w:color w:val="0000FF"/>
            <w:sz w:val="28"/>
            <w:szCs w:val="28"/>
          </w:rPr>
          <w:t>пунктами 3.</w:t>
        </w:r>
      </w:hyperlink>
      <w:r w:rsidR="00C92451">
        <w:rPr>
          <w:color w:val="0000FF"/>
          <w:sz w:val="28"/>
          <w:szCs w:val="28"/>
        </w:rPr>
        <w:t>2</w:t>
      </w:r>
      <w:r w:rsidRPr="00504685">
        <w:rPr>
          <w:sz w:val="28"/>
          <w:szCs w:val="28"/>
        </w:rPr>
        <w:t xml:space="preserve">, </w:t>
      </w:r>
      <w:hyperlink w:anchor="P213">
        <w:r w:rsidRPr="00504685">
          <w:rPr>
            <w:color w:val="0000FF"/>
            <w:sz w:val="28"/>
            <w:szCs w:val="28"/>
          </w:rPr>
          <w:t>3.</w:t>
        </w:r>
      </w:hyperlink>
      <w:r w:rsidR="00C92451">
        <w:rPr>
          <w:color w:val="0000FF"/>
          <w:sz w:val="28"/>
          <w:szCs w:val="28"/>
        </w:rPr>
        <w:t>3</w:t>
      </w:r>
      <w:r w:rsidRPr="00504685">
        <w:rPr>
          <w:sz w:val="28"/>
          <w:szCs w:val="28"/>
        </w:rPr>
        <w:t xml:space="preserve"> настоящего Порядка, которым участник отбора должен соответствовать на дату подачи заявки;</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8) порядка подачи заявок участниками отбора и требований, предъявляемых к форме и содержанию заявок, подаваемых участниками отбора, в соответствии с </w:t>
      </w:r>
      <w:hyperlink w:anchor="P145">
        <w:r w:rsidR="005A3FE7">
          <w:rPr>
            <w:color w:val="0000FF"/>
            <w:sz w:val="28"/>
            <w:szCs w:val="28"/>
          </w:rPr>
          <w:t>пунктом 3.1</w:t>
        </w:r>
      </w:hyperlink>
      <w:r w:rsidRPr="00504685">
        <w:rPr>
          <w:sz w:val="28"/>
          <w:szCs w:val="28"/>
        </w:rPr>
        <w:t xml:space="preserve"> настоящего Порядка;</w:t>
      </w:r>
    </w:p>
    <w:p w:rsidR="00504685" w:rsidRDefault="00504685" w:rsidP="00363BDF">
      <w:pPr>
        <w:widowControl w:val="0"/>
        <w:autoSpaceDE w:val="0"/>
        <w:autoSpaceDN w:val="0"/>
        <w:spacing w:line="360" w:lineRule="auto"/>
        <w:ind w:firstLine="709"/>
        <w:jc w:val="both"/>
        <w:rPr>
          <w:sz w:val="28"/>
          <w:szCs w:val="28"/>
        </w:rPr>
      </w:pPr>
      <w:r w:rsidRPr="00504685">
        <w:rPr>
          <w:sz w:val="28"/>
          <w:szCs w:val="28"/>
        </w:rPr>
        <w:t>9) порядка отзыва заявок участниками отбора, порядка возврата заявок на доработку участникам отбора, определяющего в том числе основания для возврата заявок участникам отбора,</w:t>
      </w:r>
      <w:r w:rsidR="00D37700">
        <w:rPr>
          <w:sz w:val="28"/>
          <w:szCs w:val="28"/>
        </w:rPr>
        <w:t xml:space="preserve"> </w:t>
      </w:r>
      <w:r w:rsidRPr="00504685">
        <w:rPr>
          <w:sz w:val="28"/>
          <w:szCs w:val="28"/>
        </w:rPr>
        <w:t>порядка внесения изменений в заявки участниками отбора;</w:t>
      </w:r>
    </w:p>
    <w:p w:rsidR="00504685" w:rsidRPr="00504685" w:rsidRDefault="00504685" w:rsidP="009216D2">
      <w:pPr>
        <w:widowControl w:val="0"/>
        <w:autoSpaceDE w:val="0"/>
        <w:autoSpaceDN w:val="0"/>
        <w:spacing w:line="360" w:lineRule="auto"/>
        <w:ind w:firstLine="709"/>
        <w:jc w:val="both"/>
        <w:rPr>
          <w:sz w:val="28"/>
          <w:szCs w:val="28"/>
        </w:rPr>
      </w:pPr>
      <w:r w:rsidRPr="00504685">
        <w:rPr>
          <w:sz w:val="28"/>
          <w:szCs w:val="28"/>
        </w:rPr>
        <w:t xml:space="preserve">10) правил рассмотрения заявок участников отбора в соответствии с </w:t>
      </w:r>
      <w:hyperlink w:anchor="P154">
        <w:r w:rsidR="00E24958">
          <w:rPr>
            <w:color w:val="0000FF"/>
            <w:sz w:val="28"/>
            <w:szCs w:val="28"/>
          </w:rPr>
          <w:t>пунктом 2.7</w:t>
        </w:r>
      </w:hyperlink>
      <w:r w:rsidRPr="00504685">
        <w:rPr>
          <w:sz w:val="28"/>
          <w:szCs w:val="28"/>
        </w:rPr>
        <w:t xml:space="preserve"> настоящего Порядка;</w:t>
      </w:r>
    </w:p>
    <w:p w:rsidR="00504685" w:rsidRDefault="00504685" w:rsidP="00363BDF">
      <w:pPr>
        <w:autoSpaceDE w:val="0"/>
        <w:autoSpaceDN w:val="0"/>
        <w:adjustRightInd w:val="0"/>
        <w:spacing w:line="360" w:lineRule="auto"/>
        <w:ind w:firstLine="709"/>
        <w:jc w:val="both"/>
        <w:rPr>
          <w:rFonts w:eastAsia="Calibri"/>
          <w:sz w:val="28"/>
          <w:szCs w:val="28"/>
          <w:lang w:eastAsia="en-US"/>
        </w:rPr>
      </w:pPr>
      <w:r w:rsidRPr="00504685">
        <w:rPr>
          <w:rFonts w:eastAsia="Calibri"/>
          <w:sz w:val="28"/>
          <w:szCs w:val="28"/>
          <w:lang w:eastAsia="en-US"/>
        </w:rPr>
        <w:t>1</w:t>
      </w:r>
      <w:r w:rsidR="009216D2">
        <w:rPr>
          <w:rFonts w:eastAsia="Calibri"/>
          <w:sz w:val="28"/>
          <w:szCs w:val="28"/>
          <w:lang w:eastAsia="en-US"/>
        </w:rPr>
        <w:t>1</w:t>
      </w:r>
      <w:r w:rsidRPr="00504685">
        <w:rPr>
          <w:rFonts w:eastAsia="Calibri"/>
          <w:sz w:val="28"/>
          <w:szCs w:val="28"/>
          <w:lang w:eastAsia="en-US"/>
        </w:rPr>
        <w:t>) порядок оценки заявок, включающий критерии оценки, сроки оценки заявок, а также информацию об участии комиссии в оценке заявок;</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lastRenderedPageBreak/>
        <w:t>1</w:t>
      </w:r>
      <w:r w:rsidR="009216D2">
        <w:rPr>
          <w:sz w:val="28"/>
          <w:szCs w:val="28"/>
        </w:rPr>
        <w:t>2</w:t>
      </w:r>
      <w:r w:rsidRPr="00504685">
        <w:rPr>
          <w:sz w:val="28"/>
          <w:szCs w:val="28"/>
        </w:rPr>
        <w:t>) объем распределяемой субсидии в рамках отбора, порядок расчета размера субсидии, правила распределения субсидии по результатам отбора, которые могут включать максимальный, минимальный размеры субсидии, предоставляемой победителю (победителям) отбора, а также предельное количество победителей отбора;</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1</w:t>
      </w:r>
      <w:r w:rsidR="009216D2">
        <w:rPr>
          <w:sz w:val="28"/>
          <w:szCs w:val="28"/>
        </w:rPr>
        <w:t>3</w:t>
      </w:r>
      <w:r w:rsidRPr="00504685">
        <w:rPr>
          <w:sz w:val="28"/>
          <w:szCs w:val="28"/>
        </w:rPr>
        <w:t xml:space="preserve">) порядка предоставления участникам отбора разъяснений положений объявления о проведении отбора, даты начала и окончания срока предоставления таких разъяснений в соответствии с </w:t>
      </w:r>
      <w:hyperlink w:anchor="P145">
        <w:r w:rsidRPr="00504685">
          <w:rPr>
            <w:color w:val="0000FF"/>
            <w:sz w:val="28"/>
            <w:szCs w:val="28"/>
          </w:rPr>
          <w:t xml:space="preserve">пунктом </w:t>
        </w:r>
        <w:r w:rsidR="00D37700">
          <w:rPr>
            <w:color w:val="0000FF"/>
            <w:sz w:val="28"/>
            <w:szCs w:val="28"/>
          </w:rPr>
          <w:t>3.7</w:t>
        </w:r>
      </w:hyperlink>
      <w:r w:rsidRPr="00504685">
        <w:rPr>
          <w:sz w:val="28"/>
          <w:szCs w:val="28"/>
        </w:rPr>
        <w:t xml:space="preserve"> настоящего Порядка;</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1</w:t>
      </w:r>
      <w:r w:rsidR="009216D2">
        <w:rPr>
          <w:sz w:val="28"/>
          <w:szCs w:val="28"/>
        </w:rPr>
        <w:t>4</w:t>
      </w:r>
      <w:r w:rsidRPr="00504685">
        <w:rPr>
          <w:sz w:val="28"/>
          <w:szCs w:val="28"/>
        </w:rPr>
        <w:t xml:space="preserve">) срока, в течение которого победитель (победители) отбора должен подписать </w:t>
      </w:r>
      <w:r w:rsidR="009B083C">
        <w:rPr>
          <w:sz w:val="28"/>
          <w:szCs w:val="28"/>
        </w:rPr>
        <w:t>С</w:t>
      </w:r>
      <w:r w:rsidRPr="00504685">
        <w:rPr>
          <w:sz w:val="28"/>
          <w:szCs w:val="28"/>
        </w:rPr>
        <w:t xml:space="preserve">оглашение с Уполномоченным органом в соответствии с </w:t>
      </w:r>
      <w:hyperlink w:anchor="P260">
        <w:r w:rsidR="00D37700">
          <w:rPr>
            <w:color w:val="0000FF"/>
            <w:sz w:val="28"/>
            <w:szCs w:val="28"/>
          </w:rPr>
          <w:t>пунктом 3.15</w:t>
        </w:r>
      </w:hyperlink>
      <w:r w:rsidRPr="00504685">
        <w:rPr>
          <w:sz w:val="28"/>
          <w:szCs w:val="28"/>
        </w:rPr>
        <w:t xml:space="preserve"> настоящего Порядка;</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1</w:t>
      </w:r>
      <w:r w:rsidR="009216D2">
        <w:rPr>
          <w:sz w:val="28"/>
          <w:szCs w:val="28"/>
        </w:rPr>
        <w:t>5</w:t>
      </w:r>
      <w:r w:rsidRPr="00504685">
        <w:rPr>
          <w:sz w:val="28"/>
          <w:szCs w:val="28"/>
        </w:rPr>
        <w:t xml:space="preserve">) условия признания победителя (победителей) отбора уклонившимся от заключения Соглашения в соответствии с </w:t>
      </w:r>
      <w:hyperlink w:anchor="P260">
        <w:r w:rsidR="00D37700">
          <w:rPr>
            <w:color w:val="0000FF"/>
            <w:sz w:val="28"/>
            <w:szCs w:val="28"/>
          </w:rPr>
          <w:t>пунктом 3.15</w:t>
        </w:r>
      </w:hyperlink>
      <w:r w:rsidRPr="00504685">
        <w:rPr>
          <w:sz w:val="28"/>
          <w:szCs w:val="28"/>
        </w:rPr>
        <w:t xml:space="preserve"> настоящего Порядка;</w:t>
      </w:r>
    </w:p>
    <w:p w:rsidR="00504685" w:rsidRDefault="00504685" w:rsidP="00363BDF">
      <w:pPr>
        <w:widowControl w:val="0"/>
        <w:autoSpaceDE w:val="0"/>
        <w:autoSpaceDN w:val="0"/>
        <w:spacing w:line="360" w:lineRule="auto"/>
        <w:ind w:firstLine="709"/>
        <w:jc w:val="both"/>
        <w:rPr>
          <w:sz w:val="28"/>
          <w:szCs w:val="28"/>
        </w:rPr>
      </w:pPr>
      <w:r w:rsidRPr="00504685">
        <w:rPr>
          <w:sz w:val="28"/>
          <w:szCs w:val="28"/>
        </w:rPr>
        <w:t>1</w:t>
      </w:r>
      <w:r w:rsidR="009216D2">
        <w:rPr>
          <w:sz w:val="28"/>
          <w:szCs w:val="28"/>
        </w:rPr>
        <w:t>6</w:t>
      </w:r>
      <w:r w:rsidRPr="00504685">
        <w:rPr>
          <w:sz w:val="28"/>
          <w:szCs w:val="28"/>
        </w:rPr>
        <w:t xml:space="preserve">) даты размещения результатов отбора, сроки размещения протокола подведения итогов отбора (документа об итогах проведения отбора) на Едином портале, а также на официальном сайте Администрации в информационно-телекоммуникационной сети </w:t>
      </w:r>
      <w:r w:rsidR="009216D2">
        <w:rPr>
          <w:sz w:val="28"/>
          <w:szCs w:val="28"/>
        </w:rPr>
        <w:t>«</w:t>
      </w:r>
      <w:r w:rsidRPr="00504685">
        <w:rPr>
          <w:sz w:val="28"/>
          <w:szCs w:val="28"/>
        </w:rPr>
        <w:t>Интернет</w:t>
      </w:r>
      <w:r w:rsidR="009216D2">
        <w:rPr>
          <w:sz w:val="28"/>
          <w:szCs w:val="28"/>
        </w:rPr>
        <w:t>»</w:t>
      </w:r>
      <w:r w:rsidRPr="00504685">
        <w:rPr>
          <w:sz w:val="28"/>
          <w:szCs w:val="28"/>
        </w:rPr>
        <w:t xml:space="preserve"> на странице Уполномоченного органа на официальном сайте Администрации в информационно-</w:t>
      </w:r>
      <w:r w:rsidRPr="009216D2">
        <w:rPr>
          <w:sz w:val="28"/>
          <w:szCs w:val="28"/>
        </w:rPr>
        <w:t xml:space="preserve">телекоммуникационной сети </w:t>
      </w:r>
      <w:r w:rsidR="009216D2">
        <w:rPr>
          <w:sz w:val="28"/>
          <w:szCs w:val="28"/>
        </w:rPr>
        <w:t>«</w:t>
      </w:r>
      <w:r w:rsidRPr="009216D2">
        <w:rPr>
          <w:sz w:val="28"/>
          <w:szCs w:val="28"/>
        </w:rPr>
        <w:t>Интернет</w:t>
      </w:r>
      <w:r w:rsidR="009216D2">
        <w:rPr>
          <w:sz w:val="28"/>
          <w:szCs w:val="28"/>
        </w:rPr>
        <w:t>»</w:t>
      </w:r>
      <w:r w:rsidRPr="009216D2">
        <w:rPr>
          <w:sz w:val="28"/>
          <w:szCs w:val="28"/>
        </w:rPr>
        <w:t xml:space="preserve"> на странице Уполномоченного органа.</w:t>
      </w:r>
    </w:p>
    <w:p w:rsidR="00057689" w:rsidRDefault="00057689" w:rsidP="0005768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для размещения объявления направляется Уполномоченным органом в управление финансово-бюджетной политики администрации городского округа город Воронеж для предоставления ее в Министерство финансов Российской Федерации для размещения на Едином портале.</w:t>
      </w:r>
    </w:p>
    <w:p w:rsidR="00414BC9" w:rsidRDefault="00414BC9" w:rsidP="00057689">
      <w:pPr>
        <w:pStyle w:val="ConsPlusNormal"/>
        <w:spacing w:line="360" w:lineRule="auto"/>
        <w:ind w:firstLine="709"/>
        <w:jc w:val="both"/>
        <w:rPr>
          <w:rFonts w:ascii="Times New Roman" w:hAnsi="Times New Roman" w:cs="Times New Roman"/>
          <w:sz w:val="28"/>
          <w:szCs w:val="28"/>
        </w:rPr>
      </w:pPr>
    </w:p>
    <w:p w:rsidR="00812B73" w:rsidRDefault="00504685" w:rsidP="00812B73">
      <w:pPr>
        <w:widowControl w:val="0"/>
        <w:autoSpaceDE w:val="0"/>
        <w:autoSpaceDN w:val="0"/>
        <w:spacing w:line="360" w:lineRule="auto"/>
        <w:ind w:firstLine="709"/>
        <w:jc w:val="both"/>
        <w:rPr>
          <w:sz w:val="28"/>
          <w:szCs w:val="28"/>
        </w:rPr>
      </w:pPr>
      <w:r w:rsidRPr="00C509AF">
        <w:rPr>
          <w:sz w:val="28"/>
          <w:szCs w:val="28"/>
        </w:rPr>
        <w:t>Объявлени</w:t>
      </w:r>
      <w:r w:rsidR="00C509AF" w:rsidRPr="00C509AF">
        <w:rPr>
          <w:sz w:val="28"/>
          <w:szCs w:val="28"/>
        </w:rPr>
        <w:t>е</w:t>
      </w:r>
      <w:r w:rsidRPr="00C509AF">
        <w:rPr>
          <w:sz w:val="28"/>
          <w:szCs w:val="28"/>
        </w:rPr>
        <w:t xml:space="preserve"> на официальном сайте Администрации в информационно-телекоммуникационной сети </w:t>
      </w:r>
      <w:r w:rsidR="009216D2" w:rsidRPr="00C509AF">
        <w:rPr>
          <w:sz w:val="28"/>
          <w:szCs w:val="28"/>
        </w:rPr>
        <w:t>«</w:t>
      </w:r>
      <w:r w:rsidRPr="00C509AF">
        <w:rPr>
          <w:sz w:val="28"/>
          <w:szCs w:val="28"/>
        </w:rPr>
        <w:t>Интернет</w:t>
      </w:r>
      <w:r w:rsidR="009216D2" w:rsidRPr="00C509AF">
        <w:rPr>
          <w:sz w:val="28"/>
          <w:szCs w:val="28"/>
        </w:rPr>
        <w:t>»</w:t>
      </w:r>
      <w:r w:rsidRPr="00C509AF">
        <w:rPr>
          <w:sz w:val="28"/>
          <w:szCs w:val="28"/>
        </w:rPr>
        <w:t xml:space="preserve"> на странице Уполномоченного </w:t>
      </w:r>
      <w:r w:rsidRPr="00C509AF">
        <w:rPr>
          <w:sz w:val="28"/>
          <w:szCs w:val="28"/>
        </w:rPr>
        <w:lastRenderedPageBreak/>
        <w:t xml:space="preserve">органа </w:t>
      </w:r>
      <w:r w:rsidR="00057689">
        <w:rPr>
          <w:sz w:val="28"/>
          <w:szCs w:val="28"/>
        </w:rPr>
        <w:t>размещается</w:t>
      </w:r>
      <w:r w:rsidRPr="00C509AF">
        <w:rPr>
          <w:sz w:val="28"/>
          <w:szCs w:val="28"/>
        </w:rPr>
        <w:t xml:space="preserve"> Уполномоченн</w:t>
      </w:r>
      <w:r w:rsidR="00057689">
        <w:rPr>
          <w:sz w:val="28"/>
          <w:szCs w:val="28"/>
        </w:rPr>
        <w:t>ым органом</w:t>
      </w:r>
      <w:r w:rsidRPr="00C509AF">
        <w:rPr>
          <w:sz w:val="28"/>
          <w:szCs w:val="28"/>
        </w:rPr>
        <w:t>.</w:t>
      </w:r>
      <w:r w:rsidR="00812B73" w:rsidRPr="00812B73">
        <w:rPr>
          <w:sz w:val="28"/>
          <w:szCs w:val="28"/>
        </w:rPr>
        <w:t xml:space="preserve"> </w:t>
      </w:r>
      <w:r w:rsidR="00812B73">
        <w:rPr>
          <w:sz w:val="28"/>
          <w:szCs w:val="28"/>
        </w:rPr>
        <w:t xml:space="preserve"> </w:t>
      </w:r>
    </w:p>
    <w:p w:rsidR="00812B73" w:rsidRDefault="00812B73" w:rsidP="00812B73">
      <w:pPr>
        <w:widowControl w:val="0"/>
        <w:autoSpaceDE w:val="0"/>
        <w:autoSpaceDN w:val="0"/>
        <w:spacing w:line="360" w:lineRule="auto"/>
        <w:ind w:firstLine="709"/>
        <w:jc w:val="both"/>
        <w:rPr>
          <w:sz w:val="28"/>
          <w:szCs w:val="28"/>
        </w:rPr>
      </w:pPr>
      <w:r>
        <w:rPr>
          <w:sz w:val="28"/>
          <w:szCs w:val="28"/>
        </w:rPr>
        <w:t>Изменения в объявление о проведении отбора вносятся не позднее наступления даты окончания приема заявок участников отбора с соблюдением следующих условий:</w:t>
      </w:r>
    </w:p>
    <w:p w:rsidR="00812B73" w:rsidRDefault="00812B73" w:rsidP="00812B73">
      <w:pPr>
        <w:widowControl w:val="0"/>
        <w:autoSpaceDE w:val="0"/>
        <w:autoSpaceDN w:val="0"/>
        <w:spacing w:line="360" w:lineRule="auto"/>
        <w:ind w:firstLine="709"/>
        <w:jc w:val="both"/>
        <w:rPr>
          <w:sz w:val="28"/>
          <w:szCs w:val="28"/>
        </w:rPr>
      </w:pPr>
      <w:r>
        <w:rPr>
          <w:sz w:val="28"/>
          <w:szCs w:val="28"/>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812B73" w:rsidRDefault="00812B73" w:rsidP="00812B73">
      <w:pPr>
        <w:widowControl w:val="0"/>
        <w:autoSpaceDE w:val="0"/>
        <w:autoSpaceDN w:val="0"/>
        <w:spacing w:line="360" w:lineRule="auto"/>
        <w:ind w:firstLine="709"/>
        <w:jc w:val="both"/>
        <w:rPr>
          <w:sz w:val="28"/>
          <w:szCs w:val="28"/>
        </w:rPr>
      </w:pPr>
      <w:r>
        <w:rPr>
          <w:sz w:val="28"/>
          <w:szCs w:val="28"/>
        </w:rPr>
        <w:t>- при внесении изменений в объявление о проведении отбора получателей субсидии изменение способа отбора получателей субсидии не допускается;</w:t>
      </w:r>
    </w:p>
    <w:p w:rsidR="00812B73" w:rsidRDefault="00812B73" w:rsidP="00812B73">
      <w:pPr>
        <w:widowControl w:val="0"/>
        <w:autoSpaceDE w:val="0"/>
        <w:autoSpaceDN w:val="0"/>
        <w:spacing w:line="360" w:lineRule="auto"/>
        <w:ind w:firstLine="709"/>
        <w:jc w:val="both"/>
        <w:rPr>
          <w:sz w:val="28"/>
          <w:szCs w:val="28"/>
        </w:rPr>
      </w:pPr>
      <w:r>
        <w:rPr>
          <w:sz w:val="28"/>
          <w:szCs w:val="28"/>
        </w:rPr>
        <w:t>- в случае внесения изменения в объявление о проведении отбора после наступления даты начала приема заявок в объявление о проведении отбора получателей субсидии включается положение, предусматривающее право участников отбора внести изменения в заявки;</w:t>
      </w:r>
    </w:p>
    <w:p w:rsidR="00812B73" w:rsidRDefault="00812B73" w:rsidP="00812B73">
      <w:pPr>
        <w:widowControl w:val="0"/>
        <w:autoSpaceDE w:val="0"/>
        <w:autoSpaceDN w:val="0"/>
        <w:spacing w:line="360" w:lineRule="auto"/>
        <w:ind w:firstLine="709"/>
        <w:jc w:val="both"/>
        <w:rPr>
          <w:sz w:val="28"/>
          <w:szCs w:val="28"/>
        </w:rPr>
      </w:pPr>
      <w:r>
        <w:rPr>
          <w:sz w:val="28"/>
          <w:szCs w:val="28"/>
        </w:rPr>
        <w:t>- участники отбора получателей субсидии, подавшие заявку, уведомляются о внесении изменений в объявление о проведении отбора получателей субсидии не позднее дня, следующего за днем внесения изменений в объявление о проведении отбора получателей субсидии, с использованием системы «Электронный бюджет».</w:t>
      </w:r>
    </w:p>
    <w:p w:rsidR="00A22DD2" w:rsidRDefault="00504685" w:rsidP="00363BDF">
      <w:pPr>
        <w:widowControl w:val="0"/>
        <w:autoSpaceDE w:val="0"/>
        <w:autoSpaceDN w:val="0"/>
        <w:spacing w:line="360" w:lineRule="auto"/>
        <w:ind w:firstLine="709"/>
        <w:jc w:val="both"/>
        <w:rPr>
          <w:sz w:val="28"/>
          <w:szCs w:val="28"/>
        </w:rPr>
      </w:pPr>
      <w:r w:rsidRPr="009216D2">
        <w:rPr>
          <w:sz w:val="28"/>
          <w:szCs w:val="28"/>
        </w:rPr>
        <w:t xml:space="preserve">2.4. </w:t>
      </w:r>
      <w:r w:rsidRPr="003F44E3">
        <w:rPr>
          <w:sz w:val="28"/>
          <w:szCs w:val="28"/>
        </w:rPr>
        <w:t>Пр</w:t>
      </w:r>
      <w:r w:rsidRPr="009216D2">
        <w:rPr>
          <w:sz w:val="28"/>
          <w:szCs w:val="28"/>
        </w:rPr>
        <w:t xml:space="preserve">оверка участника отбора на соответствие требованиям и условиям, установленным </w:t>
      </w:r>
      <w:hyperlink w:anchor="P46">
        <w:r w:rsidRPr="009216D2">
          <w:rPr>
            <w:sz w:val="28"/>
            <w:szCs w:val="28"/>
          </w:rPr>
          <w:t>подпунктами 2.20.1</w:t>
        </w:r>
      </w:hyperlink>
      <w:r w:rsidRPr="009216D2">
        <w:rPr>
          <w:sz w:val="28"/>
          <w:szCs w:val="28"/>
        </w:rPr>
        <w:t xml:space="preserve"> и 2.20.2 пункта 2.20 настоящего Порядка, осуществляется автоматически в системе </w:t>
      </w:r>
      <w:r w:rsidR="004E7E31">
        <w:rPr>
          <w:sz w:val="28"/>
          <w:szCs w:val="28"/>
        </w:rPr>
        <w:t>«</w:t>
      </w:r>
      <w:r w:rsidRPr="009216D2">
        <w:rPr>
          <w:sz w:val="28"/>
          <w:szCs w:val="28"/>
        </w:rPr>
        <w:t>Электронный бюджет</w:t>
      </w:r>
      <w:r w:rsidR="004E7E31">
        <w:rPr>
          <w:sz w:val="28"/>
          <w:szCs w:val="28"/>
        </w:rPr>
        <w:t>»</w:t>
      </w:r>
      <w:r w:rsidRPr="009216D2">
        <w:rPr>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414BC9" w:rsidRDefault="00414BC9" w:rsidP="00363BDF">
      <w:pPr>
        <w:widowControl w:val="0"/>
        <w:autoSpaceDE w:val="0"/>
        <w:autoSpaceDN w:val="0"/>
        <w:spacing w:line="360" w:lineRule="auto"/>
        <w:ind w:firstLine="709"/>
        <w:jc w:val="both"/>
        <w:rPr>
          <w:sz w:val="28"/>
          <w:szCs w:val="28"/>
        </w:rPr>
      </w:pPr>
    </w:p>
    <w:p w:rsidR="00504685" w:rsidRPr="009216D2" w:rsidRDefault="00504685" w:rsidP="00363BDF">
      <w:pPr>
        <w:widowControl w:val="0"/>
        <w:autoSpaceDE w:val="0"/>
        <w:autoSpaceDN w:val="0"/>
        <w:spacing w:line="360" w:lineRule="auto"/>
        <w:ind w:firstLine="709"/>
        <w:jc w:val="both"/>
        <w:rPr>
          <w:sz w:val="28"/>
          <w:szCs w:val="28"/>
        </w:rPr>
      </w:pPr>
      <w:r w:rsidRPr="003F44E3">
        <w:rPr>
          <w:sz w:val="28"/>
          <w:szCs w:val="28"/>
        </w:rPr>
        <w:t>П</w:t>
      </w:r>
      <w:r w:rsidRPr="009216D2">
        <w:rPr>
          <w:sz w:val="28"/>
          <w:szCs w:val="28"/>
        </w:rPr>
        <w:t xml:space="preserve">одтверждение соответствия участника отбора требованиям и условиям, определенным в соответствии с </w:t>
      </w:r>
      <w:hyperlink w:anchor="P46">
        <w:r w:rsidRPr="009216D2">
          <w:rPr>
            <w:sz w:val="28"/>
            <w:szCs w:val="28"/>
          </w:rPr>
          <w:t>подпунктами 2.20.1</w:t>
        </w:r>
      </w:hyperlink>
      <w:r w:rsidRPr="009216D2">
        <w:rPr>
          <w:sz w:val="28"/>
          <w:szCs w:val="28"/>
        </w:rPr>
        <w:t xml:space="preserve"> и 2.20.2 </w:t>
      </w:r>
      <w:r w:rsidRPr="009216D2">
        <w:rPr>
          <w:sz w:val="28"/>
          <w:szCs w:val="28"/>
        </w:rPr>
        <w:lastRenderedPageBreak/>
        <w:t xml:space="preserve">пункта 2.20 настоящего Порядка, в случае отсутствия технической возможности осуществления автоматической проверки в системе </w:t>
      </w:r>
      <w:r w:rsidR="009216D2">
        <w:rPr>
          <w:sz w:val="28"/>
          <w:szCs w:val="28"/>
        </w:rPr>
        <w:t>«</w:t>
      </w:r>
      <w:r w:rsidRPr="009216D2">
        <w:rPr>
          <w:sz w:val="28"/>
          <w:szCs w:val="28"/>
        </w:rPr>
        <w:t>Электронный бюджет</w:t>
      </w:r>
      <w:r w:rsidR="009216D2">
        <w:rPr>
          <w:sz w:val="28"/>
          <w:szCs w:val="28"/>
        </w:rPr>
        <w:t>»</w:t>
      </w:r>
      <w:r w:rsidRPr="009216D2">
        <w:rPr>
          <w:sz w:val="28"/>
          <w:szCs w:val="28"/>
        </w:rPr>
        <w:t xml:space="preserve">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9216D2">
        <w:rPr>
          <w:sz w:val="28"/>
          <w:szCs w:val="28"/>
        </w:rPr>
        <w:t>«</w:t>
      </w:r>
      <w:r w:rsidRPr="009216D2">
        <w:rPr>
          <w:sz w:val="28"/>
          <w:szCs w:val="28"/>
        </w:rPr>
        <w:t>Электронный бюджет</w:t>
      </w:r>
      <w:r w:rsidR="009216D2">
        <w:rPr>
          <w:sz w:val="28"/>
          <w:szCs w:val="28"/>
        </w:rPr>
        <w:t>»</w:t>
      </w:r>
      <w:r w:rsidRPr="009216D2">
        <w:rPr>
          <w:sz w:val="28"/>
          <w:szCs w:val="28"/>
        </w:rPr>
        <w:t>.</w:t>
      </w:r>
    </w:p>
    <w:p w:rsidR="00504685" w:rsidRPr="009216D2" w:rsidRDefault="00504685" w:rsidP="003F44E3">
      <w:pPr>
        <w:widowControl w:val="0"/>
        <w:autoSpaceDE w:val="0"/>
        <w:autoSpaceDN w:val="0"/>
        <w:spacing w:line="360" w:lineRule="auto"/>
        <w:ind w:firstLine="709"/>
        <w:jc w:val="both"/>
        <w:rPr>
          <w:rFonts w:eastAsia="Calibri"/>
          <w:iCs/>
          <w:sz w:val="28"/>
          <w:szCs w:val="28"/>
          <w:lang w:eastAsia="en-US"/>
        </w:rPr>
      </w:pPr>
      <w:r w:rsidRPr="003F44E3">
        <w:rPr>
          <w:sz w:val="28"/>
          <w:szCs w:val="28"/>
        </w:rPr>
        <w:t>Уполномоченный орган не вправе требовать представления документов и информации</w:t>
      </w:r>
      <w:r w:rsidRPr="009216D2">
        <w:rPr>
          <w:rFonts w:eastAsia="Calibri"/>
          <w:iCs/>
          <w:sz w:val="28"/>
          <w:szCs w:val="28"/>
          <w:lang w:eastAsia="en-US"/>
        </w:rPr>
        <w:t xml:space="preserve"> в целях подтверждения соответствия участника отбора требованиям, определенным в подпунктах 2.2</w:t>
      </w:r>
      <w:r w:rsidR="00462768">
        <w:rPr>
          <w:rFonts w:eastAsia="Calibri"/>
          <w:iCs/>
          <w:sz w:val="28"/>
          <w:szCs w:val="28"/>
          <w:lang w:eastAsia="en-US"/>
        </w:rPr>
        <w:t>1</w:t>
      </w:r>
      <w:r w:rsidRPr="009216D2">
        <w:rPr>
          <w:rFonts w:eastAsia="Calibri"/>
          <w:iCs/>
          <w:sz w:val="28"/>
          <w:szCs w:val="28"/>
          <w:lang w:eastAsia="en-US"/>
        </w:rPr>
        <w:t>.1, 2.2</w:t>
      </w:r>
      <w:r w:rsidR="00462768">
        <w:rPr>
          <w:rFonts w:eastAsia="Calibri"/>
          <w:iCs/>
          <w:sz w:val="28"/>
          <w:szCs w:val="28"/>
          <w:lang w:eastAsia="en-US"/>
        </w:rPr>
        <w:t>1</w:t>
      </w:r>
      <w:r w:rsidRPr="009216D2">
        <w:rPr>
          <w:rFonts w:eastAsia="Calibri"/>
          <w:iCs/>
          <w:sz w:val="28"/>
          <w:szCs w:val="28"/>
          <w:lang w:eastAsia="en-US"/>
        </w:rPr>
        <w:t>.2 пункта 2.2</w:t>
      </w:r>
      <w:r w:rsidR="00462768">
        <w:rPr>
          <w:rFonts w:eastAsia="Calibri"/>
          <w:iCs/>
          <w:sz w:val="28"/>
          <w:szCs w:val="28"/>
          <w:lang w:eastAsia="en-US"/>
        </w:rPr>
        <w:t>1</w:t>
      </w:r>
      <w:r w:rsidRPr="009216D2">
        <w:rPr>
          <w:rFonts w:eastAsia="Calibri"/>
          <w:iCs/>
          <w:sz w:val="28"/>
          <w:szCs w:val="28"/>
          <w:lang w:eastAsia="en-US"/>
        </w:rPr>
        <w:t xml:space="preserve"> настоящего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w:t>
      </w:r>
      <w:r w:rsidR="007161E8">
        <w:rPr>
          <w:rFonts w:eastAsia="Calibri"/>
          <w:iCs/>
          <w:sz w:val="28"/>
          <w:szCs w:val="28"/>
          <w:lang w:eastAsia="en-US"/>
        </w:rPr>
        <w:t>ргану по собственной инициативе.</w:t>
      </w:r>
    </w:p>
    <w:p w:rsidR="00504685" w:rsidRPr="009216D2" w:rsidRDefault="00504685" w:rsidP="00363BDF">
      <w:pPr>
        <w:widowControl w:val="0"/>
        <w:autoSpaceDE w:val="0"/>
        <w:autoSpaceDN w:val="0"/>
        <w:spacing w:line="360" w:lineRule="auto"/>
        <w:ind w:firstLine="709"/>
        <w:jc w:val="both"/>
        <w:rPr>
          <w:sz w:val="28"/>
          <w:szCs w:val="28"/>
        </w:rPr>
      </w:pPr>
      <w:r w:rsidRPr="003F44E3">
        <w:rPr>
          <w:rFonts w:eastAsia="Calibri"/>
          <w:iCs/>
          <w:sz w:val="28"/>
          <w:szCs w:val="28"/>
          <w:lang w:eastAsia="en-US"/>
        </w:rPr>
        <w:t>2.5. Решение о соответствии заявок участников отбора требованиям, указанным</w:t>
      </w:r>
      <w:r w:rsidRPr="009216D2">
        <w:rPr>
          <w:sz w:val="28"/>
          <w:szCs w:val="28"/>
        </w:rPr>
        <w:t xml:space="preserve"> в объявлении о проведении отбора, принимается Уполномоченным органом и комиссией по рассмотрению заявок участников отбора (далее - комиссия) в срок, не прев</w:t>
      </w:r>
      <w:r w:rsidR="009216D2">
        <w:rPr>
          <w:sz w:val="28"/>
          <w:szCs w:val="28"/>
        </w:rPr>
        <w:t xml:space="preserve">ышающий </w:t>
      </w:r>
      <w:r w:rsidRPr="009216D2">
        <w:rPr>
          <w:sz w:val="28"/>
          <w:szCs w:val="28"/>
        </w:rPr>
        <w:t>10</w:t>
      </w:r>
      <w:r w:rsidR="00D37700">
        <w:rPr>
          <w:sz w:val="28"/>
          <w:szCs w:val="28"/>
        </w:rPr>
        <w:t>-ти</w:t>
      </w:r>
      <w:r w:rsidRPr="009216D2">
        <w:rPr>
          <w:sz w:val="28"/>
          <w:szCs w:val="28"/>
        </w:rPr>
        <w:t xml:space="preserve"> рабочих дней со дня, следующего за днем окончания приема заявок, путем проставления соответствующих отметок в системе </w:t>
      </w:r>
      <w:r w:rsidR="009216D2">
        <w:rPr>
          <w:sz w:val="28"/>
          <w:szCs w:val="28"/>
        </w:rPr>
        <w:t>«</w:t>
      </w:r>
      <w:r w:rsidRPr="009216D2">
        <w:rPr>
          <w:sz w:val="28"/>
          <w:szCs w:val="28"/>
        </w:rPr>
        <w:t>Электронный бюджет</w:t>
      </w:r>
      <w:r w:rsidR="00D37700">
        <w:rPr>
          <w:sz w:val="28"/>
          <w:szCs w:val="28"/>
        </w:rPr>
        <w:t>»</w:t>
      </w:r>
      <w:r w:rsidRPr="009216D2">
        <w:rPr>
          <w:sz w:val="28"/>
          <w:szCs w:val="28"/>
        </w:rPr>
        <w:t xml:space="preserve"> на основании анализа представленных заявок, в том числе с использованием открытых официальных данных государственных информационных систем, а также на основании межведомственного взаимодействия, в том числе в электронной форме с использованием единой системы межведомственного электронного взаимодействия.</w:t>
      </w:r>
    </w:p>
    <w:p w:rsidR="00504685" w:rsidRDefault="00504685" w:rsidP="004E7E31">
      <w:pPr>
        <w:widowControl w:val="0"/>
        <w:autoSpaceDE w:val="0"/>
        <w:autoSpaceDN w:val="0"/>
        <w:spacing w:line="360" w:lineRule="auto"/>
        <w:ind w:firstLine="709"/>
        <w:jc w:val="both"/>
        <w:rPr>
          <w:sz w:val="28"/>
          <w:szCs w:val="28"/>
        </w:rPr>
      </w:pPr>
      <w:r w:rsidRPr="00504685">
        <w:rPr>
          <w:sz w:val="28"/>
          <w:szCs w:val="28"/>
        </w:rPr>
        <w:t xml:space="preserve">2.6. </w:t>
      </w:r>
      <w:r w:rsidRPr="003F44E3">
        <w:rPr>
          <w:sz w:val="28"/>
          <w:szCs w:val="28"/>
        </w:rPr>
        <w:t>О</w:t>
      </w:r>
      <w:r w:rsidRPr="00504685">
        <w:rPr>
          <w:sz w:val="28"/>
          <w:szCs w:val="28"/>
        </w:rPr>
        <w:t xml:space="preserve">беспечение доступа к системе </w:t>
      </w:r>
      <w:r w:rsidR="009216D2">
        <w:rPr>
          <w:sz w:val="28"/>
          <w:szCs w:val="28"/>
        </w:rPr>
        <w:t>«</w:t>
      </w:r>
      <w:r w:rsidRPr="00504685">
        <w:rPr>
          <w:sz w:val="28"/>
          <w:szCs w:val="28"/>
        </w:rPr>
        <w:t>Электронный бюджет</w:t>
      </w:r>
      <w:r w:rsidR="009216D2">
        <w:rPr>
          <w:sz w:val="28"/>
          <w:szCs w:val="28"/>
        </w:rPr>
        <w:t xml:space="preserve">» </w:t>
      </w:r>
      <w:r w:rsidRPr="00504685">
        <w:rPr>
          <w:sz w:val="28"/>
          <w:szCs w:val="28"/>
        </w:rPr>
        <w:t xml:space="preserve">осуществляется с использованием федеральной государственной информационной системы </w:t>
      </w:r>
      <w:r w:rsidR="004E7E31">
        <w:rPr>
          <w:sz w:val="28"/>
          <w:szCs w:val="28"/>
        </w:rPr>
        <w:t>«</w:t>
      </w:r>
      <w:r w:rsidRPr="00504685">
        <w:rPr>
          <w:sz w:val="28"/>
          <w:szCs w:val="28"/>
        </w:rPr>
        <w:t>Единая система идентификации и аутентификации в инфраструктуре, обеспечивающей информационно-</w:t>
      </w:r>
      <w:r w:rsidRPr="00504685">
        <w:rPr>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E7E31">
        <w:rPr>
          <w:sz w:val="28"/>
          <w:szCs w:val="28"/>
        </w:rPr>
        <w:t>»</w:t>
      </w:r>
      <w:r w:rsidRPr="00504685">
        <w:rPr>
          <w:sz w:val="28"/>
          <w:szCs w:val="28"/>
        </w:rPr>
        <w:t>.</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2.7. Рассмотрение представленных документов на предмет их соответствия требованиям настоящего Порядка, а также требованиям, установленным в объявлении о проведении отбора, проверка достоверности представленной участниками отбора информации</w:t>
      </w:r>
      <w:r w:rsidR="00687F3A">
        <w:rPr>
          <w:sz w:val="28"/>
          <w:szCs w:val="28"/>
        </w:rPr>
        <w:t xml:space="preserve">, оценка заявок участников отбора </w:t>
      </w:r>
      <w:r w:rsidRPr="004E7E31">
        <w:rPr>
          <w:sz w:val="28"/>
          <w:szCs w:val="28"/>
        </w:rPr>
        <w:t xml:space="preserve"> производятся в срок, не превышающий 30</w:t>
      </w:r>
      <w:r w:rsidR="00D37700">
        <w:rPr>
          <w:sz w:val="28"/>
          <w:szCs w:val="28"/>
        </w:rPr>
        <w:t>-ти</w:t>
      </w:r>
      <w:r w:rsidRPr="004E7E31">
        <w:rPr>
          <w:sz w:val="28"/>
          <w:szCs w:val="28"/>
        </w:rPr>
        <w:t xml:space="preserve"> рабочих дней после окончания срока подачи заявок, </w:t>
      </w:r>
      <w:r w:rsidRPr="00EA374A">
        <w:rPr>
          <w:sz w:val="28"/>
          <w:szCs w:val="28"/>
        </w:rPr>
        <w:t xml:space="preserve">комиссией, </w:t>
      </w:r>
      <w:hyperlink w:anchor="P617">
        <w:r w:rsidRPr="00EA374A">
          <w:rPr>
            <w:sz w:val="28"/>
            <w:szCs w:val="28"/>
          </w:rPr>
          <w:t>состав</w:t>
        </w:r>
      </w:hyperlink>
      <w:r w:rsidRPr="00EA374A">
        <w:rPr>
          <w:sz w:val="28"/>
          <w:szCs w:val="28"/>
        </w:rPr>
        <w:t xml:space="preserve"> которой установлен приложением </w:t>
      </w:r>
      <w:r w:rsidR="00363BDF" w:rsidRPr="00EA374A">
        <w:rPr>
          <w:sz w:val="28"/>
          <w:szCs w:val="28"/>
        </w:rPr>
        <w:t>№</w:t>
      </w:r>
      <w:r w:rsidRPr="00EA374A">
        <w:rPr>
          <w:sz w:val="28"/>
          <w:szCs w:val="28"/>
        </w:rPr>
        <w:t xml:space="preserve"> </w:t>
      </w:r>
      <w:r w:rsidR="00FB5294">
        <w:rPr>
          <w:sz w:val="28"/>
          <w:szCs w:val="28"/>
        </w:rPr>
        <w:t>1</w:t>
      </w:r>
      <w:r w:rsidRPr="004E7E31">
        <w:rPr>
          <w:sz w:val="28"/>
          <w:szCs w:val="28"/>
        </w:rPr>
        <w:t xml:space="preserve"> к настоящему Порядку.</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Взаимодействие между Уполномоченным органом, комиссией и участниками отбора осуществляется с использованием документов в электронной форме в системе «Электронный бюджет».</w:t>
      </w:r>
    </w:p>
    <w:p w:rsidR="00E84767" w:rsidRDefault="00504685" w:rsidP="00363BDF">
      <w:pPr>
        <w:widowControl w:val="0"/>
        <w:autoSpaceDE w:val="0"/>
        <w:autoSpaceDN w:val="0"/>
        <w:spacing w:line="360" w:lineRule="auto"/>
        <w:ind w:firstLine="709"/>
        <w:jc w:val="both"/>
        <w:rPr>
          <w:sz w:val="28"/>
          <w:szCs w:val="28"/>
        </w:rPr>
      </w:pPr>
      <w:r w:rsidRPr="004E7E31">
        <w:rPr>
          <w:sz w:val="28"/>
          <w:szCs w:val="28"/>
        </w:rPr>
        <w:t>Работа комиссии осуществляется в форме заседаний в очной форме при условии присутствия на них не менее половины ее состава. Допускается проведение заседаний комиссии посредством использования видео-конференц-связи.</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Решение комиссии принимается большинством голосов от числа присутствующих на заседании членов комиссии. При равенстве голосов решающим является голос председательствующего на заседании комиссии.</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Решения комиссии оформляются протоколами, в том числе протоколом вскрытия заявок, протоколом рассмотрения заявок и протоколом по</w:t>
      </w:r>
      <w:r w:rsidR="00E84767">
        <w:rPr>
          <w:sz w:val="28"/>
          <w:szCs w:val="28"/>
        </w:rPr>
        <w:t>две</w:t>
      </w:r>
      <w:r w:rsidRPr="004E7E31">
        <w:rPr>
          <w:sz w:val="28"/>
          <w:szCs w:val="28"/>
        </w:rPr>
        <w:t xml:space="preserve">дения итогов отбора.  </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Уполномоченный орган осуществляет организационное обеспечение деятельности комиссии.</w:t>
      </w:r>
    </w:p>
    <w:p w:rsidR="00504685" w:rsidRDefault="00504685" w:rsidP="00363BDF">
      <w:pPr>
        <w:widowControl w:val="0"/>
        <w:autoSpaceDE w:val="0"/>
        <w:autoSpaceDN w:val="0"/>
        <w:spacing w:line="360" w:lineRule="auto"/>
        <w:ind w:firstLine="709"/>
        <w:jc w:val="both"/>
        <w:rPr>
          <w:sz w:val="28"/>
          <w:szCs w:val="28"/>
        </w:rPr>
      </w:pPr>
      <w:r w:rsidRPr="004E7E31">
        <w:rPr>
          <w:sz w:val="28"/>
          <w:szCs w:val="28"/>
        </w:rPr>
        <w:t>Уполномоченному органу и комиссии открывается доступ в системе «Электронный бюджет» к заявкам для их рассмотрения и оценки.</w:t>
      </w:r>
    </w:p>
    <w:p w:rsidR="00920CF4" w:rsidRPr="004E7E31" w:rsidRDefault="00920CF4" w:rsidP="00363BDF">
      <w:pPr>
        <w:widowControl w:val="0"/>
        <w:autoSpaceDE w:val="0"/>
        <w:autoSpaceDN w:val="0"/>
        <w:spacing w:line="360" w:lineRule="auto"/>
        <w:ind w:firstLine="709"/>
        <w:jc w:val="both"/>
        <w:rPr>
          <w:sz w:val="28"/>
          <w:szCs w:val="28"/>
        </w:rPr>
      </w:pPr>
    </w:p>
    <w:p w:rsidR="00504685" w:rsidRDefault="00504685" w:rsidP="00363BDF">
      <w:pPr>
        <w:widowControl w:val="0"/>
        <w:autoSpaceDE w:val="0"/>
        <w:autoSpaceDN w:val="0"/>
        <w:spacing w:line="360" w:lineRule="auto"/>
        <w:ind w:firstLine="709"/>
        <w:jc w:val="both"/>
        <w:rPr>
          <w:sz w:val="28"/>
          <w:szCs w:val="28"/>
        </w:rPr>
      </w:pPr>
      <w:r w:rsidRPr="004E7E31">
        <w:rPr>
          <w:sz w:val="28"/>
          <w:szCs w:val="28"/>
        </w:rPr>
        <w:t xml:space="preserve">2.8. </w:t>
      </w:r>
      <w:r w:rsidRPr="003F44E3">
        <w:rPr>
          <w:sz w:val="28"/>
          <w:szCs w:val="28"/>
        </w:rPr>
        <w:t>Протокол</w:t>
      </w:r>
      <w:r w:rsidRPr="004E7E31">
        <w:rPr>
          <w:sz w:val="28"/>
          <w:szCs w:val="28"/>
        </w:rPr>
        <w:t xml:space="preserve"> вскрытия заявок автоматически формируется на едином портале, подписывается усиленной квалифицированной электронной </w:t>
      </w:r>
      <w:r w:rsidRPr="004E7E31">
        <w:rPr>
          <w:sz w:val="28"/>
          <w:szCs w:val="28"/>
        </w:rPr>
        <w:lastRenderedPageBreak/>
        <w:t xml:space="preserve">подписью </w:t>
      </w:r>
      <w:r w:rsidR="00687F3A">
        <w:rPr>
          <w:sz w:val="28"/>
          <w:szCs w:val="28"/>
        </w:rPr>
        <w:t xml:space="preserve">руководителя </w:t>
      </w:r>
      <w:r w:rsidR="00880FE8">
        <w:rPr>
          <w:sz w:val="28"/>
          <w:szCs w:val="28"/>
        </w:rPr>
        <w:t>Уполномоченного органа</w:t>
      </w:r>
      <w:r w:rsidR="00A27F07">
        <w:rPr>
          <w:sz w:val="28"/>
          <w:szCs w:val="28"/>
        </w:rPr>
        <w:t xml:space="preserve"> </w:t>
      </w:r>
      <w:r w:rsidRPr="004E7E31">
        <w:rPr>
          <w:sz w:val="28"/>
          <w:szCs w:val="28"/>
        </w:rPr>
        <w:t>в системе «Электронный бюджет», а также размещается на едином портале не позднее 1-го рабочего дня, следующего за днем его подписания.</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xml:space="preserve">2.9. Комиссия на этапе рассмотрения заявок участников отбора (до даты окончания приема заявок участников отбора) принимает решение о возврате заявки на доработку при наличии оснований. Решение о возврате на доработку принимается в равной мере ко всем участникам отбора, при рассмотрении заявок которых выявлены основания для их возврата на доработку, а также доводится до участников отбора с использованием системы </w:t>
      </w:r>
      <w:r w:rsidR="004E7E31">
        <w:rPr>
          <w:sz w:val="28"/>
          <w:szCs w:val="28"/>
        </w:rPr>
        <w:t>«</w:t>
      </w:r>
      <w:r w:rsidRPr="004E7E31">
        <w:rPr>
          <w:sz w:val="28"/>
          <w:szCs w:val="28"/>
        </w:rPr>
        <w:t>Электронный бюджет</w:t>
      </w:r>
      <w:r w:rsidR="004E7E31">
        <w:rPr>
          <w:sz w:val="28"/>
          <w:szCs w:val="28"/>
        </w:rPr>
        <w:t>»</w:t>
      </w:r>
      <w:r w:rsidRPr="004E7E31">
        <w:rPr>
          <w:sz w:val="28"/>
          <w:szCs w:val="28"/>
        </w:rPr>
        <w:t xml:space="preserve"> с указанием оснований для возврата заявки, а также положений заявки, нуждающихся в доработке.</w:t>
      </w:r>
    </w:p>
    <w:p w:rsidR="00504685" w:rsidRPr="004E7E31" w:rsidRDefault="00504685" w:rsidP="004E7E31">
      <w:pPr>
        <w:widowControl w:val="0"/>
        <w:autoSpaceDE w:val="0"/>
        <w:autoSpaceDN w:val="0"/>
        <w:spacing w:line="360" w:lineRule="auto"/>
        <w:ind w:firstLine="709"/>
        <w:jc w:val="both"/>
        <w:rPr>
          <w:sz w:val="28"/>
          <w:szCs w:val="28"/>
        </w:rPr>
      </w:pPr>
      <w:r w:rsidRPr="004E7E31">
        <w:rPr>
          <w:sz w:val="28"/>
          <w:szCs w:val="28"/>
        </w:rPr>
        <w:t xml:space="preserve">2.10. Заявка участника отбора может быть возвращена на доработку в срок не позднее чем за </w:t>
      </w:r>
      <w:r w:rsidR="00E84767">
        <w:rPr>
          <w:sz w:val="28"/>
          <w:szCs w:val="28"/>
        </w:rPr>
        <w:t>3</w:t>
      </w:r>
      <w:r w:rsidRPr="004E7E31">
        <w:rPr>
          <w:sz w:val="28"/>
          <w:szCs w:val="28"/>
        </w:rPr>
        <w:t xml:space="preserve"> рабочих дня до даты окончания приема заявок.</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xml:space="preserve">2.11. </w:t>
      </w:r>
      <w:r w:rsidRPr="003F44E3">
        <w:rPr>
          <w:sz w:val="28"/>
          <w:szCs w:val="28"/>
        </w:rPr>
        <w:t>О</w:t>
      </w:r>
      <w:r w:rsidRPr="004E7E31">
        <w:rPr>
          <w:sz w:val="28"/>
          <w:szCs w:val="28"/>
        </w:rPr>
        <w:t>снованиями для возврата заявки на доработку являются:</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текст документов, прилагаемых к заявке, не поддается прочтению;</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непредставление (представление не в полном объеме) докуме</w:t>
      </w:r>
      <w:r w:rsidR="00D37700">
        <w:rPr>
          <w:sz w:val="28"/>
          <w:szCs w:val="28"/>
        </w:rPr>
        <w:t xml:space="preserve">нтов, указанных в  пунктах 3.2 и </w:t>
      </w:r>
      <w:r w:rsidRPr="004E7E31">
        <w:rPr>
          <w:sz w:val="28"/>
          <w:szCs w:val="28"/>
        </w:rPr>
        <w:t>3.3 настоящего Порядка;</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несоответствие представленн</w:t>
      </w:r>
      <w:r w:rsidR="00002845">
        <w:rPr>
          <w:sz w:val="28"/>
          <w:szCs w:val="28"/>
        </w:rPr>
        <w:t>ой</w:t>
      </w:r>
      <w:r w:rsidRPr="004E7E31">
        <w:rPr>
          <w:sz w:val="28"/>
          <w:szCs w:val="28"/>
        </w:rPr>
        <w:t xml:space="preserve"> участником отбора заяв</w:t>
      </w:r>
      <w:r w:rsidR="00002845">
        <w:rPr>
          <w:sz w:val="28"/>
          <w:szCs w:val="28"/>
        </w:rPr>
        <w:t>ки</w:t>
      </w:r>
      <w:r w:rsidRPr="004E7E31">
        <w:rPr>
          <w:sz w:val="28"/>
          <w:szCs w:val="28"/>
        </w:rPr>
        <w:t xml:space="preserve"> и (или) документов требованиям и условиям, определенными </w:t>
      </w:r>
      <w:hyperlink w:anchor="P110">
        <w:r w:rsidRPr="004E7E31">
          <w:rPr>
            <w:sz w:val="28"/>
            <w:szCs w:val="28"/>
          </w:rPr>
          <w:t xml:space="preserve">пунктами </w:t>
        </w:r>
      </w:hyperlink>
      <w:r w:rsidR="00D37700">
        <w:rPr>
          <w:sz w:val="28"/>
          <w:szCs w:val="28"/>
        </w:rPr>
        <w:t xml:space="preserve">3.2 и </w:t>
      </w:r>
      <w:r w:rsidRPr="004E7E31">
        <w:rPr>
          <w:sz w:val="28"/>
          <w:szCs w:val="28"/>
        </w:rPr>
        <w:t>3.3</w:t>
      </w:r>
      <w:r w:rsidRPr="004E7E31">
        <w:rPr>
          <w:color w:val="0000FF"/>
          <w:sz w:val="28"/>
          <w:szCs w:val="28"/>
        </w:rPr>
        <w:t xml:space="preserve"> </w:t>
      </w:r>
      <w:r w:rsidRPr="004E7E31">
        <w:rPr>
          <w:sz w:val="28"/>
          <w:szCs w:val="28"/>
        </w:rPr>
        <w:t>настоящего Порядка;</w:t>
      </w:r>
    </w:p>
    <w:p w:rsidR="00504685" w:rsidRPr="004E7E31" w:rsidRDefault="00504685" w:rsidP="004E7E31">
      <w:pPr>
        <w:widowControl w:val="0"/>
        <w:autoSpaceDE w:val="0"/>
        <w:autoSpaceDN w:val="0"/>
        <w:spacing w:line="360" w:lineRule="auto"/>
        <w:ind w:firstLine="709"/>
        <w:jc w:val="both"/>
        <w:rPr>
          <w:sz w:val="28"/>
          <w:szCs w:val="28"/>
        </w:rPr>
      </w:pPr>
      <w:r w:rsidRPr="004E7E31">
        <w:rPr>
          <w:sz w:val="28"/>
          <w:szCs w:val="28"/>
        </w:rPr>
        <w:t>- арифметические ошибки, описки, опечатки, недостоверность информации, содержащейся в документах, представленных участником отбора.</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xml:space="preserve">Участник отбора в течение </w:t>
      </w:r>
      <w:r w:rsidR="00D37700">
        <w:rPr>
          <w:sz w:val="28"/>
          <w:szCs w:val="28"/>
        </w:rPr>
        <w:t>3-х</w:t>
      </w:r>
      <w:r w:rsidRPr="004E7E31">
        <w:rPr>
          <w:sz w:val="28"/>
          <w:szCs w:val="28"/>
        </w:rPr>
        <w:t xml:space="preserve"> рабочих дней после возврата его заявки на доработку должен направить скорректированную заявку.</w:t>
      </w:r>
    </w:p>
    <w:p w:rsidR="00504685" w:rsidRPr="004E7E31" w:rsidRDefault="007161E8" w:rsidP="00363BDF">
      <w:pPr>
        <w:widowControl w:val="0"/>
        <w:autoSpaceDE w:val="0"/>
        <w:autoSpaceDN w:val="0"/>
        <w:spacing w:line="360" w:lineRule="auto"/>
        <w:ind w:firstLine="709"/>
        <w:jc w:val="both"/>
        <w:rPr>
          <w:sz w:val="28"/>
          <w:szCs w:val="28"/>
        </w:rPr>
      </w:pPr>
      <w:r w:rsidRPr="007161E8">
        <w:rPr>
          <w:sz w:val="28"/>
          <w:szCs w:val="28"/>
        </w:rPr>
        <w:t>2.12. Возврат заявки участника отбора на доработку не препятствует повторной подаче заявки после устранения причины отклонения в рамках установленного срока</w:t>
      </w:r>
      <w:r w:rsidRPr="004E7E31">
        <w:rPr>
          <w:sz w:val="28"/>
          <w:szCs w:val="28"/>
        </w:rPr>
        <w:t xml:space="preserve"> приема заявок</w:t>
      </w:r>
      <w:r w:rsidR="00504685" w:rsidRPr="004E7E31">
        <w:rPr>
          <w:sz w:val="28"/>
          <w:szCs w:val="28"/>
        </w:rPr>
        <w:t>.</w:t>
      </w:r>
    </w:p>
    <w:p w:rsidR="00504685" w:rsidRDefault="00504685" w:rsidP="00363BDF">
      <w:pPr>
        <w:widowControl w:val="0"/>
        <w:autoSpaceDE w:val="0"/>
        <w:autoSpaceDN w:val="0"/>
        <w:spacing w:line="360" w:lineRule="auto"/>
        <w:ind w:firstLine="709"/>
        <w:jc w:val="both"/>
        <w:rPr>
          <w:sz w:val="28"/>
          <w:szCs w:val="28"/>
        </w:rPr>
      </w:pPr>
      <w:r w:rsidRPr="004E7E31">
        <w:rPr>
          <w:sz w:val="28"/>
          <w:szCs w:val="28"/>
        </w:rPr>
        <w:t xml:space="preserve">Корректировка и направление заявки и документов, прилагаемых к заявке, осуществляется участником отбора в порядке, аналогичном порядку </w:t>
      </w:r>
      <w:r w:rsidRPr="004E7E31">
        <w:rPr>
          <w:sz w:val="28"/>
          <w:szCs w:val="28"/>
        </w:rPr>
        <w:lastRenderedPageBreak/>
        <w:t xml:space="preserve">формирования заявки участником отбора, указанному в пункте </w:t>
      </w:r>
      <w:r w:rsidR="00CA071A">
        <w:rPr>
          <w:sz w:val="28"/>
          <w:szCs w:val="28"/>
        </w:rPr>
        <w:t>3</w:t>
      </w:r>
      <w:r w:rsidRPr="004E7E31">
        <w:rPr>
          <w:sz w:val="28"/>
          <w:szCs w:val="28"/>
        </w:rPr>
        <w:t>.</w:t>
      </w:r>
      <w:r w:rsidR="00CA071A">
        <w:rPr>
          <w:sz w:val="28"/>
          <w:szCs w:val="28"/>
        </w:rPr>
        <w:t>1</w:t>
      </w:r>
      <w:r w:rsidRPr="004E7E31">
        <w:rPr>
          <w:sz w:val="28"/>
          <w:szCs w:val="28"/>
        </w:rPr>
        <w:t xml:space="preserve"> настоящего Порядка. </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xml:space="preserve">2.13. </w:t>
      </w:r>
      <w:r w:rsidRPr="003F44E3">
        <w:rPr>
          <w:sz w:val="28"/>
          <w:szCs w:val="28"/>
        </w:rPr>
        <w:t>Р</w:t>
      </w:r>
      <w:r w:rsidRPr="004E7E31">
        <w:rPr>
          <w:sz w:val="28"/>
          <w:szCs w:val="28"/>
        </w:rPr>
        <w:t>езультатом рассмотрения заявок является протокол с указанием допущенных к участию в отборе участников, а также с указанием участников отбора, заявки которых были отклонены с указанием причин отклонения, в том числе с указанием положений объявления и требований настоящего Порядка, которым не соответствуют такие заявки.</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xml:space="preserve">Протокол рассмотрения заявок автоматически формируется на едином портале, подписывается усиленной квалифицированной электронной подписью </w:t>
      </w:r>
      <w:r w:rsidR="00880FE8">
        <w:rPr>
          <w:sz w:val="28"/>
          <w:szCs w:val="28"/>
        </w:rPr>
        <w:t>руководителем Уполномоченного органа</w:t>
      </w:r>
      <w:r w:rsidRPr="004E7E31">
        <w:rPr>
          <w:sz w:val="28"/>
          <w:szCs w:val="28"/>
        </w:rPr>
        <w:t xml:space="preserve"> в системе «Электронный бюджет», а также размещается на </w:t>
      </w:r>
      <w:r w:rsidR="00D37700">
        <w:rPr>
          <w:sz w:val="28"/>
          <w:szCs w:val="28"/>
        </w:rPr>
        <w:t>Е</w:t>
      </w:r>
      <w:r w:rsidRPr="004E7E31">
        <w:rPr>
          <w:sz w:val="28"/>
          <w:szCs w:val="28"/>
        </w:rPr>
        <w:t>дином портале не позднее 1-го рабочего дня, следующего за днем его подписания.</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При отсутствии оснований для отклонения заявки, указанных в пункте 2.14 настоящего Порядка, подавший ее участник отбора считается допущенным к оценке заявок.</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2.14. Основания для отклонения заявки участника отбора:</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xml:space="preserve">- несоответствие участника отбора требованиям, установленным </w:t>
      </w:r>
      <w:hyperlink w:anchor="P46">
        <w:r w:rsidRPr="004E7E31">
          <w:rPr>
            <w:sz w:val="28"/>
            <w:szCs w:val="28"/>
          </w:rPr>
          <w:t>подпунктами 2.2</w:t>
        </w:r>
        <w:r w:rsidR="00462768">
          <w:rPr>
            <w:sz w:val="28"/>
            <w:szCs w:val="28"/>
          </w:rPr>
          <w:t>1</w:t>
        </w:r>
        <w:r w:rsidRPr="004E7E31">
          <w:rPr>
            <w:sz w:val="28"/>
            <w:szCs w:val="28"/>
          </w:rPr>
          <w:t>.1</w:t>
        </w:r>
      </w:hyperlink>
      <w:r w:rsidRPr="004E7E31">
        <w:rPr>
          <w:sz w:val="28"/>
          <w:szCs w:val="28"/>
        </w:rPr>
        <w:t xml:space="preserve"> и 2.2</w:t>
      </w:r>
      <w:r w:rsidR="00462768">
        <w:rPr>
          <w:sz w:val="28"/>
          <w:szCs w:val="28"/>
        </w:rPr>
        <w:t>1</w:t>
      </w:r>
      <w:r w:rsidRPr="004E7E31">
        <w:rPr>
          <w:sz w:val="28"/>
          <w:szCs w:val="28"/>
        </w:rPr>
        <w:t>.2 пункта 2.2</w:t>
      </w:r>
      <w:r w:rsidR="00462768">
        <w:rPr>
          <w:sz w:val="28"/>
          <w:szCs w:val="28"/>
        </w:rPr>
        <w:t>1</w:t>
      </w:r>
      <w:r w:rsidRPr="004E7E31">
        <w:rPr>
          <w:sz w:val="28"/>
          <w:szCs w:val="28"/>
        </w:rPr>
        <w:t xml:space="preserve"> настоящего Порядка;</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непредставление (представление не в полном объеме) документов, предусмотренных пунктами 3.2</w:t>
      </w:r>
      <w:r w:rsidR="00D37700">
        <w:rPr>
          <w:sz w:val="28"/>
          <w:szCs w:val="28"/>
        </w:rPr>
        <w:t xml:space="preserve"> и</w:t>
      </w:r>
      <w:r w:rsidRPr="004E7E31">
        <w:rPr>
          <w:sz w:val="28"/>
          <w:szCs w:val="28"/>
        </w:rPr>
        <w:t xml:space="preserve"> 3.3 настоящего Порядка;</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несоответствие представленных участником отбора заявки и документов требованиям к заявкам участников отбора, установленным в объявлении;</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объявлении;</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подача участником отбора заявки после даты и времени, определенных для подачи заявок;</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не</w:t>
      </w:r>
      <w:r w:rsidR="00055FB2">
        <w:rPr>
          <w:sz w:val="28"/>
          <w:szCs w:val="28"/>
        </w:rPr>
        <w:t xml:space="preserve"> </w:t>
      </w:r>
      <w:r w:rsidRPr="004E7E31">
        <w:rPr>
          <w:sz w:val="28"/>
          <w:szCs w:val="28"/>
        </w:rPr>
        <w:t>направление скорректированной заявки в срок, указанные в абзаце четвертом пункта 2.11 настоящего Порядка.</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lastRenderedPageBreak/>
        <w:t xml:space="preserve">2.15. Оценка заявок участников отбора осуществляется в соответствии с методикой (порядком) оценки заявок путем выставления баллов в соответствии со значением каждого из критериев, установленных в </w:t>
      </w:r>
      <w:hyperlink w:anchor="P1453">
        <w:r w:rsidRPr="005C48BF">
          <w:rPr>
            <w:sz w:val="28"/>
            <w:szCs w:val="28"/>
          </w:rPr>
          <w:t xml:space="preserve">приложениях </w:t>
        </w:r>
        <w:r w:rsidR="00363BDF" w:rsidRPr="005C48BF">
          <w:rPr>
            <w:sz w:val="28"/>
            <w:szCs w:val="28"/>
          </w:rPr>
          <w:t>№</w:t>
        </w:r>
        <w:r w:rsidRPr="005C48BF">
          <w:rPr>
            <w:sz w:val="28"/>
            <w:szCs w:val="28"/>
          </w:rPr>
          <w:t xml:space="preserve"> </w:t>
        </w:r>
      </w:hyperlink>
      <w:r w:rsidR="003E3AFB">
        <w:rPr>
          <w:sz w:val="28"/>
          <w:szCs w:val="28"/>
        </w:rPr>
        <w:t>4</w:t>
      </w:r>
      <w:r w:rsidRPr="005C48BF">
        <w:rPr>
          <w:sz w:val="28"/>
          <w:szCs w:val="28"/>
        </w:rPr>
        <w:t xml:space="preserve"> (</w:t>
      </w:r>
      <w:r w:rsidRPr="004E7E31">
        <w:rPr>
          <w:sz w:val="28"/>
          <w:szCs w:val="28"/>
        </w:rPr>
        <w:t>для субъектов МСП</w:t>
      </w:r>
      <w:r w:rsidRPr="005C48BF">
        <w:rPr>
          <w:sz w:val="28"/>
          <w:szCs w:val="28"/>
        </w:rPr>
        <w:t xml:space="preserve">), </w:t>
      </w:r>
      <w:hyperlink w:anchor="P1540">
        <w:r w:rsidR="003E3AFB">
          <w:rPr>
            <w:sz w:val="28"/>
            <w:szCs w:val="28"/>
          </w:rPr>
          <w:t>5</w:t>
        </w:r>
      </w:hyperlink>
      <w:r w:rsidRPr="004E7E31">
        <w:rPr>
          <w:sz w:val="28"/>
          <w:szCs w:val="28"/>
        </w:rPr>
        <w:t xml:space="preserve"> (для самозанятых граждан) к настоящему Порядку.</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В зависимости от количества набранных баллов формируется рейтинг и присваиваются порядковые номера: меньший номер присваивается заявке, получившей большее количество баллов. В случае если две заявки и более имеют одинаковое количество баллов, порядковый номер присваивается исходя из даты и времени поступления заявки (заявка, поступившая ранее, получает более высокий порядковый номер).</w:t>
      </w:r>
    </w:p>
    <w:p w:rsidR="00504685" w:rsidRDefault="00504685" w:rsidP="00F3319F">
      <w:pPr>
        <w:widowControl w:val="0"/>
        <w:autoSpaceDE w:val="0"/>
        <w:autoSpaceDN w:val="0"/>
        <w:spacing w:line="360" w:lineRule="auto"/>
        <w:ind w:firstLine="709"/>
        <w:jc w:val="both"/>
        <w:rPr>
          <w:sz w:val="28"/>
          <w:szCs w:val="28"/>
        </w:rPr>
      </w:pPr>
      <w:r w:rsidRPr="004E7E31">
        <w:rPr>
          <w:sz w:val="28"/>
          <w:szCs w:val="28"/>
        </w:rPr>
        <w:t>Балльная оценка участника отбора определяется по формуле:</w:t>
      </w:r>
    </w:p>
    <w:p w:rsidR="00F3319F" w:rsidRPr="004E7E31" w:rsidRDefault="00F3319F" w:rsidP="00F3319F">
      <w:pPr>
        <w:widowControl w:val="0"/>
        <w:autoSpaceDE w:val="0"/>
        <w:autoSpaceDN w:val="0"/>
        <w:spacing w:line="360" w:lineRule="auto"/>
        <w:ind w:firstLine="709"/>
        <w:jc w:val="both"/>
        <w:rPr>
          <w:sz w:val="28"/>
          <w:szCs w:val="28"/>
        </w:rPr>
      </w:pPr>
    </w:p>
    <w:p w:rsidR="00504685" w:rsidRPr="004E7E31" w:rsidRDefault="00504685" w:rsidP="000C0E16">
      <w:pPr>
        <w:widowControl w:val="0"/>
        <w:autoSpaceDE w:val="0"/>
        <w:autoSpaceDN w:val="0"/>
        <w:spacing w:line="360" w:lineRule="auto"/>
        <w:ind w:firstLine="709"/>
        <w:jc w:val="center"/>
        <w:rPr>
          <w:sz w:val="28"/>
          <w:szCs w:val="28"/>
        </w:rPr>
      </w:pPr>
      <w:r w:rsidRPr="004E7E31">
        <w:rPr>
          <w:sz w:val="28"/>
          <w:szCs w:val="28"/>
        </w:rPr>
        <w:t>R = (B1 + B2 + B3 +... + Bi),</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где:</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R - количество набранных баллов;</w:t>
      </w:r>
    </w:p>
    <w:p w:rsidR="00504685" w:rsidRDefault="00504685" w:rsidP="00F3319F">
      <w:pPr>
        <w:widowControl w:val="0"/>
        <w:autoSpaceDE w:val="0"/>
        <w:autoSpaceDN w:val="0"/>
        <w:spacing w:line="360" w:lineRule="auto"/>
        <w:ind w:firstLine="709"/>
        <w:jc w:val="both"/>
        <w:rPr>
          <w:sz w:val="28"/>
          <w:szCs w:val="28"/>
        </w:rPr>
      </w:pPr>
      <w:r w:rsidRPr="004E7E31">
        <w:rPr>
          <w:sz w:val="28"/>
          <w:szCs w:val="28"/>
        </w:rPr>
        <w:t>B1, B2, B3,..., Bi - оценки значений каждого из критериев.</w:t>
      </w:r>
    </w:p>
    <w:p w:rsidR="00E84767" w:rsidRPr="004E7E31" w:rsidRDefault="00E84767" w:rsidP="00F3319F">
      <w:pPr>
        <w:widowControl w:val="0"/>
        <w:autoSpaceDE w:val="0"/>
        <w:autoSpaceDN w:val="0"/>
        <w:spacing w:line="360" w:lineRule="auto"/>
        <w:ind w:firstLine="709"/>
        <w:jc w:val="both"/>
        <w:rPr>
          <w:sz w:val="28"/>
          <w:szCs w:val="28"/>
        </w:rPr>
      </w:pP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2.16. Решение комиссии по результатам оценки заявок оформляется протоколом подведения итогов отбора посредством его автоматического формирования на Едином портале и носит рекомендательный характер.</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Протокол подведения итогов отбора должен содержать следующие сведения:</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дата, время и место проведения рассмотрения заявок;</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дата, время и место оценки заявок участников отбора;</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информация об участниках отбора, заявки которых были рассмотрены;</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lastRenderedPageBreak/>
        <w:t>- 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заявок решение о присвоении таким заявкам порядковых номеров;</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наименование получателя (получателей) субсидии, с которым заключается Соглашение, и размер предоставляемой ему субсидии.</w:t>
      </w:r>
    </w:p>
    <w:p w:rsidR="00504685" w:rsidRDefault="00504685" w:rsidP="00363BDF">
      <w:pPr>
        <w:autoSpaceDE w:val="0"/>
        <w:autoSpaceDN w:val="0"/>
        <w:adjustRightInd w:val="0"/>
        <w:spacing w:line="360" w:lineRule="auto"/>
        <w:ind w:firstLine="709"/>
        <w:jc w:val="both"/>
        <w:rPr>
          <w:rFonts w:eastAsia="Calibri"/>
          <w:iCs/>
          <w:sz w:val="28"/>
          <w:szCs w:val="28"/>
          <w:lang w:eastAsia="en-US"/>
        </w:rPr>
      </w:pPr>
      <w:r w:rsidRPr="004E7E31">
        <w:rPr>
          <w:rFonts w:eastAsia="Calibri"/>
          <w:sz w:val="28"/>
          <w:szCs w:val="28"/>
          <w:lang w:eastAsia="en-US"/>
        </w:rPr>
        <w:t xml:space="preserve">2.17. Протокол подведения итогов отбора подписывается </w:t>
      </w:r>
      <w:r w:rsidR="00880FE8">
        <w:rPr>
          <w:rFonts w:eastAsia="Calibri"/>
          <w:sz w:val="28"/>
          <w:szCs w:val="28"/>
          <w:lang w:eastAsia="en-US"/>
        </w:rPr>
        <w:t xml:space="preserve">                 </w:t>
      </w:r>
      <w:r w:rsidRPr="004E7E31">
        <w:rPr>
          <w:rFonts w:eastAsia="Calibri"/>
          <w:sz w:val="28"/>
          <w:szCs w:val="28"/>
          <w:lang w:eastAsia="en-US"/>
        </w:rPr>
        <w:t xml:space="preserve">усиленной квалифицированной электронной подписью </w:t>
      </w:r>
      <w:r w:rsidR="00880FE8">
        <w:rPr>
          <w:rFonts w:eastAsia="Calibri"/>
          <w:sz w:val="28"/>
          <w:szCs w:val="28"/>
          <w:lang w:eastAsia="en-US"/>
        </w:rPr>
        <w:t>руководител</w:t>
      </w:r>
      <w:r w:rsidR="00462768">
        <w:rPr>
          <w:rFonts w:eastAsia="Calibri"/>
          <w:sz w:val="28"/>
          <w:szCs w:val="28"/>
          <w:lang w:eastAsia="en-US"/>
        </w:rPr>
        <w:t>я</w:t>
      </w:r>
      <w:r w:rsidR="00880FE8">
        <w:rPr>
          <w:rFonts w:eastAsia="Calibri"/>
          <w:sz w:val="28"/>
          <w:szCs w:val="28"/>
          <w:lang w:eastAsia="en-US"/>
        </w:rPr>
        <w:t xml:space="preserve"> Уполномоченного органа</w:t>
      </w:r>
      <w:r w:rsidRPr="004E7E31">
        <w:rPr>
          <w:rFonts w:eastAsia="Calibri"/>
          <w:sz w:val="28"/>
          <w:szCs w:val="28"/>
          <w:lang w:eastAsia="en-US"/>
        </w:rPr>
        <w:t xml:space="preserve"> в системе «Электронный бюджет» и размещается </w:t>
      </w:r>
      <w:r w:rsidRPr="004E7E31">
        <w:rPr>
          <w:rFonts w:eastAsia="Calibri"/>
          <w:iCs/>
          <w:sz w:val="28"/>
          <w:szCs w:val="28"/>
          <w:lang w:eastAsia="en-US"/>
        </w:rPr>
        <w:t xml:space="preserve">в системе </w:t>
      </w:r>
      <w:r w:rsidR="004E7E31">
        <w:rPr>
          <w:rFonts w:eastAsia="Calibri"/>
          <w:iCs/>
          <w:sz w:val="28"/>
          <w:szCs w:val="28"/>
          <w:lang w:eastAsia="en-US"/>
        </w:rPr>
        <w:t>«</w:t>
      </w:r>
      <w:r w:rsidRPr="004E7E31">
        <w:rPr>
          <w:rFonts w:eastAsia="Calibri"/>
          <w:iCs/>
          <w:sz w:val="28"/>
          <w:szCs w:val="28"/>
          <w:lang w:eastAsia="en-US"/>
        </w:rPr>
        <w:t>Электронный бюджет</w:t>
      </w:r>
      <w:r w:rsidR="004E7E31">
        <w:rPr>
          <w:rFonts w:eastAsia="Calibri"/>
          <w:iCs/>
          <w:sz w:val="28"/>
          <w:szCs w:val="28"/>
          <w:lang w:eastAsia="en-US"/>
        </w:rPr>
        <w:t>»</w:t>
      </w:r>
      <w:r w:rsidRPr="004E7E31">
        <w:rPr>
          <w:rFonts w:eastAsia="Calibri"/>
          <w:iCs/>
          <w:sz w:val="28"/>
          <w:szCs w:val="28"/>
          <w:lang w:eastAsia="en-US"/>
        </w:rPr>
        <w:t>, а также на Едином портале не позднее 1-го рабочего дня, следующего за днем его подписания</w:t>
      </w:r>
      <w:r w:rsidR="004E7E31">
        <w:rPr>
          <w:rFonts w:eastAsia="Calibri"/>
          <w:iCs/>
          <w:sz w:val="28"/>
          <w:szCs w:val="28"/>
          <w:lang w:eastAsia="en-US"/>
        </w:rPr>
        <w:t>.</w:t>
      </w:r>
    </w:p>
    <w:p w:rsidR="00462768" w:rsidRPr="004E7E31" w:rsidRDefault="00462768" w:rsidP="00363BDF">
      <w:pPr>
        <w:autoSpaceDE w:val="0"/>
        <w:autoSpaceDN w:val="0"/>
        <w:adjustRightInd w:val="0"/>
        <w:spacing w:line="360" w:lineRule="auto"/>
        <w:ind w:firstLine="709"/>
        <w:jc w:val="both"/>
        <w:rPr>
          <w:rFonts w:eastAsia="Calibri"/>
          <w:iCs/>
          <w:sz w:val="28"/>
          <w:szCs w:val="28"/>
          <w:lang w:eastAsia="en-US"/>
        </w:rPr>
      </w:pPr>
      <w:r>
        <w:rPr>
          <w:sz w:val="28"/>
          <w:szCs w:val="28"/>
        </w:rPr>
        <w:t xml:space="preserve">2.18. </w:t>
      </w:r>
      <w:r w:rsidRPr="006C7E28">
        <w:rPr>
          <w:sz w:val="28"/>
          <w:szCs w:val="28"/>
        </w:rPr>
        <w:t xml:space="preserve">Информация о результатах отбора направляется </w:t>
      </w:r>
      <w:r>
        <w:rPr>
          <w:sz w:val="28"/>
          <w:szCs w:val="28"/>
        </w:rPr>
        <w:t>Уполномоченным органом</w:t>
      </w:r>
      <w:r w:rsidRPr="006C7E28">
        <w:rPr>
          <w:sz w:val="28"/>
          <w:szCs w:val="28"/>
        </w:rPr>
        <w:t xml:space="preserve"> в срок не позднее 2 рабочих дней, следующих за днем </w:t>
      </w:r>
      <w:r>
        <w:rPr>
          <w:sz w:val="28"/>
          <w:szCs w:val="28"/>
        </w:rPr>
        <w:t>подписания протокола подведения итогов отбора</w:t>
      </w:r>
      <w:r w:rsidRPr="006C7E28">
        <w:rPr>
          <w:sz w:val="28"/>
          <w:szCs w:val="28"/>
        </w:rPr>
        <w:t xml:space="preserve">, </w:t>
      </w:r>
      <w:r>
        <w:rPr>
          <w:sz w:val="28"/>
          <w:szCs w:val="28"/>
        </w:rPr>
        <w:t>в управление финансово-бюджетной политики</w:t>
      </w:r>
      <w:r w:rsidRPr="006C7E28">
        <w:rPr>
          <w:sz w:val="28"/>
          <w:szCs w:val="28"/>
        </w:rPr>
        <w:t xml:space="preserve"> для предоставления ее в Министерство финансов Российской Федерации для размещения на Едином портале</w:t>
      </w:r>
      <w:r w:rsidR="007161E8">
        <w:rPr>
          <w:sz w:val="28"/>
          <w:szCs w:val="28"/>
        </w:rPr>
        <w:t>.</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2.</w:t>
      </w:r>
      <w:r w:rsidR="00462768">
        <w:rPr>
          <w:sz w:val="28"/>
          <w:szCs w:val="28"/>
        </w:rPr>
        <w:t>19</w:t>
      </w:r>
      <w:r w:rsidRPr="004E7E31">
        <w:rPr>
          <w:sz w:val="28"/>
          <w:szCs w:val="28"/>
        </w:rPr>
        <w:t xml:space="preserve">. Информация о результатах отбора размещается Уполномоченным органом на официальном сайте Администрации в информационно-телекоммуникационной сети </w:t>
      </w:r>
      <w:r w:rsidR="004E7E31">
        <w:rPr>
          <w:sz w:val="28"/>
          <w:szCs w:val="28"/>
        </w:rPr>
        <w:t>«</w:t>
      </w:r>
      <w:r w:rsidRPr="004E7E31">
        <w:rPr>
          <w:sz w:val="28"/>
          <w:szCs w:val="28"/>
        </w:rPr>
        <w:t>Интернет</w:t>
      </w:r>
      <w:r w:rsidR="004E7E31">
        <w:rPr>
          <w:sz w:val="28"/>
          <w:szCs w:val="28"/>
        </w:rPr>
        <w:t>»</w:t>
      </w:r>
      <w:r w:rsidRPr="004E7E31">
        <w:rPr>
          <w:sz w:val="28"/>
          <w:szCs w:val="28"/>
        </w:rPr>
        <w:t xml:space="preserve"> на странице Уполномоченного органа не позднее 14-ти рабочих дней, следующих за датой подписания протокола </w:t>
      </w:r>
      <w:r w:rsidR="00627F45">
        <w:rPr>
          <w:sz w:val="28"/>
          <w:szCs w:val="28"/>
        </w:rPr>
        <w:t>подведения итогов отбора</w:t>
      </w:r>
      <w:r w:rsidRPr="004E7E31">
        <w:rPr>
          <w:sz w:val="28"/>
          <w:szCs w:val="28"/>
        </w:rPr>
        <w:t>, и должна содержать следующие сведения:</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дату, время, место проведения рассмотрения заявок;</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информацию об участниках отбора, заявки которых были рассмотрены;</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xml:space="preserve">- наименование участника отбора, признанного по результатам </w:t>
      </w:r>
      <w:r w:rsidRPr="004E7E31">
        <w:rPr>
          <w:sz w:val="28"/>
          <w:szCs w:val="28"/>
        </w:rPr>
        <w:lastRenderedPageBreak/>
        <w:t>рассмотрения заявок участников отбора победителем отбора, с которым заключается Соглашение, и размер предоставляемой ему субсидии;</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последовательность оценки заявок участников отбора, присвоенные баллы по каждому из предусмотренных критериев, принятое на основании результатов оценки заявок решение о присвоении таким заявкам порядковых номеров.</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2.</w:t>
      </w:r>
      <w:r w:rsidR="00462768">
        <w:rPr>
          <w:sz w:val="28"/>
          <w:szCs w:val="28"/>
        </w:rPr>
        <w:t>20</w:t>
      </w:r>
      <w:r w:rsidRPr="004E7E31">
        <w:rPr>
          <w:sz w:val="28"/>
          <w:szCs w:val="28"/>
        </w:rPr>
        <w:t>. 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соответственно путем формирования новых версий указанных протоколов с указанием причин внесения изменений.</w:t>
      </w:r>
    </w:p>
    <w:p w:rsidR="00504685" w:rsidRPr="004E7E31" w:rsidRDefault="00504685" w:rsidP="00363BDF">
      <w:pPr>
        <w:widowControl w:val="0"/>
        <w:autoSpaceDE w:val="0"/>
        <w:autoSpaceDN w:val="0"/>
        <w:spacing w:line="360" w:lineRule="auto"/>
        <w:ind w:firstLine="709"/>
        <w:jc w:val="both"/>
        <w:rPr>
          <w:sz w:val="28"/>
          <w:szCs w:val="28"/>
        </w:rPr>
      </w:pPr>
      <w:bookmarkStart w:id="5" w:name="P117"/>
      <w:bookmarkEnd w:id="5"/>
      <w:r w:rsidRPr="004E7E31">
        <w:rPr>
          <w:sz w:val="28"/>
          <w:szCs w:val="28"/>
        </w:rPr>
        <w:t>2.2</w:t>
      </w:r>
      <w:r w:rsidR="00462768">
        <w:rPr>
          <w:sz w:val="28"/>
          <w:szCs w:val="28"/>
        </w:rPr>
        <w:t>1</w:t>
      </w:r>
      <w:r w:rsidRPr="004E7E31">
        <w:rPr>
          <w:sz w:val="28"/>
          <w:szCs w:val="28"/>
        </w:rPr>
        <w:t>. Требования к участнику отбора, которым он должен соответствовать на дату подачи заявки на участие в отборе:</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2.2</w:t>
      </w:r>
      <w:r w:rsidR="00462768">
        <w:rPr>
          <w:sz w:val="28"/>
          <w:szCs w:val="28"/>
        </w:rPr>
        <w:t>1</w:t>
      </w:r>
      <w:r w:rsidRPr="00504685">
        <w:rPr>
          <w:sz w:val="28"/>
          <w:szCs w:val="28"/>
        </w:rPr>
        <w:t>.1. Для субъектов МСП:</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 у участника отбора на едином налоговом счете отсутствует или не превышает размер, определенный </w:t>
      </w:r>
      <w:hyperlink r:id="rId42">
        <w:r w:rsidRPr="00504685">
          <w:rPr>
            <w:color w:val="0000FF"/>
            <w:sz w:val="28"/>
            <w:szCs w:val="28"/>
          </w:rPr>
          <w:t>пунктом 3 статьи 47</w:t>
        </w:r>
      </w:hyperlink>
      <w:r w:rsidRPr="00504685">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у участника отбора отсутствуют просроченная задолженность по возврату в бюджет городского округа город Воронеж иных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городским округом город Воронеж;</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 участники отбора - юридические лица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w:t>
      </w:r>
      <w:r w:rsidRPr="00504685">
        <w:rPr>
          <w:sz w:val="28"/>
          <w:szCs w:val="28"/>
        </w:rPr>
        <w:lastRenderedPageBreak/>
        <w:t>предусмотренном законодательством Российской Федерации, а участники отбора - индивидуальные предприниматели не прекратили деятельность в качестве индивидуального предпринимателя;</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отсутствие сведений в реестре дисквалифицированных лиц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 выплата участником отбора заработной платы работникам должна осуществляться в размере не ниже величины минимального размера оплаты труда, установленного Федеральным </w:t>
      </w:r>
      <w:hyperlink r:id="rId43">
        <w:r w:rsidRPr="00504685">
          <w:rPr>
            <w:color w:val="0000FF"/>
            <w:sz w:val="28"/>
            <w:szCs w:val="28"/>
          </w:rPr>
          <w:t>законом</w:t>
        </w:r>
      </w:hyperlink>
      <w:r w:rsidRPr="00504685">
        <w:rPr>
          <w:sz w:val="28"/>
          <w:szCs w:val="28"/>
        </w:rPr>
        <w:t xml:space="preserve"> от 19.06.2000 </w:t>
      </w:r>
      <w:r w:rsidR="00363BDF">
        <w:rPr>
          <w:sz w:val="28"/>
          <w:szCs w:val="28"/>
        </w:rPr>
        <w:t>№</w:t>
      </w:r>
      <w:r w:rsidRPr="00504685">
        <w:rPr>
          <w:sz w:val="28"/>
          <w:szCs w:val="28"/>
        </w:rPr>
        <w:t xml:space="preserve"> 82-ФЗ </w:t>
      </w:r>
      <w:r w:rsidR="00D271BD">
        <w:rPr>
          <w:sz w:val="28"/>
          <w:szCs w:val="28"/>
        </w:rPr>
        <w:t>«</w:t>
      </w:r>
      <w:r w:rsidRPr="00504685">
        <w:rPr>
          <w:sz w:val="28"/>
          <w:szCs w:val="28"/>
        </w:rPr>
        <w:t>О минимальном размере оплаты труда</w:t>
      </w:r>
      <w:r w:rsidR="00D271BD">
        <w:rPr>
          <w:sz w:val="28"/>
          <w:szCs w:val="28"/>
        </w:rPr>
        <w:t>»</w:t>
      </w:r>
      <w:r w:rsidRPr="00504685">
        <w:rPr>
          <w:sz w:val="28"/>
          <w:szCs w:val="28"/>
        </w:rPr>
        <w:t>, в течение последних 3 месяцев, предшествующих месяцу подачи заявки на участие в отборе;</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 участник отбора не является иностранным юридическим лицом, в том числе местом регистрации которого являются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w:t>
      </w:r>
      <w:r w:rsidRPr="00504685">
        <w:rPr>
          <w:sz w:val="28"/>
          <w:szCs w:val="28"/>
        </w:rPr>
        <w:lastRenderedPageBreak/>
        <w:t>публичных акционерных обществ;</w:t>
      </w:r>
    </w:p>
    <w:p w:rsidR="00504685" w:rsidRPr="00363BDF" w:rsidRDefault="00504685" w:rsidP="00363BDF">
      <w:pPr>
        <w:widowControl w:val="0"/>
        <w:autoSpaceDE w:val="0"/>
        <w:autoSpaceDN w:val="0"/>
        <w:spacing w:line="360" w:lineRule="auto"/>
        <w:ind w:firstLine="709"/>
        <w:jc w:val="both"/>
        <w:rPr>
          <w:sz w:val="28"/>
          <w:szCs w:val="28"/>
        </w:rPr>
      </w:pPr>
      <w:r w:rsidRPr="00504685">
        <w:rPr>
          <w:sz w:val="28"/>
          <w:szCs w:val="28"/>
        </w:rPr>
        <w:t>- участник отбора не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w:t>
      </w:r>
    </w:p>
    <w:p w:rsidR="00504685" w:rsidRPr="00504685" w:rsidRDefault="00504685" w:rsidP="00363BDF">
      <w:pPr>
        <w:autoSpaceDE w:val="0"/>
        <w:autoSpaceDN w:val="0"/>
        <w:adjustRightInd w:val="0"/>
        <w:spacing w:line="360" w:lineRule="auto"/>
        <w:ind w:firstLine="709"/>
        <w:jc w:val="both"/>
        <w:rPr>
          <w:rFonts w:eastAsia="Calibri"/>
          <w:sz w:val="28"/>
          <w:szCs w:val="28"/>
          <w:lang w:eastAsia="en-US"/>
        </w:rPr>
      </w:pPr>
      <w:r w:rsidRPr="00504685">
        <w:rPr>
          <w:rFonts w:eastAsia="Calibri"/>
          <w:sz w:val="28"/>
          <w:szCs w:val="28"/>
          <w:lang w:eastAsia="en-US"/>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 участник отбора не находится в составляемых в рамках реализации полномочий, предусмотренных </w:t>
      </w:r>
      <w:hyperlink r:id="rId44">
        <w:r w:rsidRPr="00504685">
          <w:rPr>
            <w:color w:val="0000FF"/>
            <w:sz w:val="28"/>
            <w:szCs w:val="28"/>
          </w:rPr>
          <w:t>главой VII</w:t>
        </w:r>
      </w:hyperlink>
      <w:r w:rsidRPr="00504685">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 участник отбора не получает средства из бюджета городского округа город Воронеж на основании иных нормативных правовых актов городского округа город Воронеж на цели, установленные </w:t>
      </w:r>
      <w:hyperlink w:anchor="P56">
        <w:r w:rsidRPr="00504685">
          <w:rPr>
            <w:color w:val="0000FF"/>
            <w:sz w:val="28"/>
            <w:szCs w:val="28"/>
          </w:rPr>
          <w:t>пунктом 1.3</w:t>
        </w:r>
      </w:hyperlink>
      <w:r w:rsidRPr="00504685">
        <w:rPr>
          <w:sz w:val="28"/>
          <w:szCs w:val="28"/>
        </w:rPr>
        <w:t xml:space="preserve"> настоящего Порядка, в отношении заявленного оборудования;</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 участник отбора не является иностранным агентом в соответствии с Федеральным </w:t>
      </w:r>
      <w:hyperlink r:id="rId45">
        <w:r w:rsidRPr="00504685">
          <w:rPr>
            <w:color w:val="0000FF"/>
            <w:sz w:val="28"/>
            <w:szCs w:val="28"/>
          </w:rPr>
          <w:t>законом</w:t>
        </w:r>
      </w:hyperlink>
      <w:r w:rsidRPr="00504685">
        <w:rPr>
          <w:sz w:val="28"/>
          <w:szCs w:val="28"/>
        </w:rPr>
        <w:t xml:space="preserve"> от 14.07.2022 </w:t>
      </w:r>
      <w:r w:rsidR="00363BDF">
        <w:rPr>
          <w:sz w:val="28"/>
          <w:szCs w:val="28"/>
        </w:rPr>
        <w:t>№</w:t>
      </w:r>
      <w:r w:rsidRPr="00504685">
        <w:rPr>
          <w:sz w:val="28"/>
          <w:szCs w:val="28"/>
        </w:rPr>
        <w:t xml:space="preserve"> 255-ФЗ </w:t>
      </w:r>
      <w:r w:rsidR="00D37700">
        <w:rPr>
          <w:sz w:val="28"/>
          <w:szCs w:val="28"/>
        </w:rPr>
        <w:t>«</w:t>
      </w:r>
      <w:r w:rsidRPr="00504685">
        <w:rPr>
          <w:sz w:val="28"/>
          <w:szCs w:val="28"/>
        </w:rPr>
        <w:t>О контроле за деятельностью лиц, находящихся под иностранным влиянием</w:t>
      </w:r>
      <w:r w:rsidR="00D37700">
        <w:rPr>
          <w:sz w:val="28"/>
          <w:szCs w:val="28"/>
        </w:rPr>
        <w:t>»</w:t>
      </w:r>
      <w:r w:rsidRPr="00504685">
        <w:rPr>
          <w:sz w:val="28"/>
          <w:szCs w:val="28"/>
        </w:rPr>
        <w:t>;</w:t>
      </w:r>
    </w:p>
    <w:p w:rsid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 участником отбора должны быть уплачены полная стоимость оборудования по договору (договорам) купли-продажи и (или) первый взнос (первоначальный платеж, аванс, авансовый платеж) в размере 100 процентов по договору (договорам) лизинга, указанным в </w:t>
      </w:r>
      <w:hyperlink w:anchor="P85">
        <w:r w:rsidRPr="00504685">
          <w:rPr>
            <w:color w:val="0000FF"/>
            <w:sz w:val="28"/>
            <w:szCs w:val="28"/>
          </w:rPr>
          <w:t>пункте 1.5</w:t>
        </w:r>
      </w:hyperlink>
      <w:r w:rsidRPr="00504685">
        <w:rPr>
          <w:sz w:val="28"/>
          <w:szCs w:val="28"/>
        </w:rPr>
        <w:t xml:space="preserve"> настоящего Порядка.</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2.2</w:t>
      </w:r>
      <w:r w:rsidR="00462768">
        <w:rPr>
          <w:sz w:val="28"/>
          <w:szCs w:val="28"/>
        </w:rPr>
        <w:t>1</w:t>
      </w:r>
      <w:r w:rsidRPr="00504685">
        <w:rPr>
          <w:sz w:val="28"/>
          <w:szCs w:val="28"/>
        </w:rPr>
        <w:t>.2. Для самозанятых граждан:</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 у участника отбора на едином налоговом счете отсутствует или не превышает размер, определенный </w:t>
      </w:r>
      <w:hyperlink r:id="rId46">
        <w:r w:rsidRPr="00504685">
          <w:rPr>
            <w:color w:val="0000FF"/>
            <w:sz w:val="28"/>
            <w:szCs w:val="28"/>
          </w:rPr>
          <w:t>пунктом 3 статьи 47</w:t>
        </w:r>
      </w:hyperlink>
      <w:r w:rsidRPr="00504685">
        <w:rPr>
          <w:sz w:val="28"/>
          <w:szCs w:val="28"/>
        </w:rPr>
        <w:t xml:space="preserve"> Налогового кодекса Российской Федерации, задолженность по уплате налогов, сборов и </w:t>
      </w:r>
      <w:r w:rsidRPr="00504685">
        <w:rPr>
          <w:sz w:val="28"/>
          <w:szCs w:val="28"/>
        </w:rPr>
        <w:lastRenderedPageBreak/>
        <w:t>страховых взносов в бюджеты бюджетной системы Российской Федерации;</w:t>
      </w:r>
    </w:p>
    <w:p w:rsidR="00504685" w:rsidRDefault="00504685" w:rsidP="00363BDF">
      <w:pPr>
        <w:widowControl w:val="0"/>
        <w:autoSpaceDE w:val="0"/>
        <w:autoSpaceDN w:val="0"/>
        <w:spacing w:line="360" w:lineRule="auto"/>
        <w:ind w:firstLine="709"/>
        <w:jc w:val="both"/>
        <w:rPr>
          <w:sz w:val="28"/>
          <w:szCs w:val="28"/>
        </w:rPr>
      </w:pPr>
      <w:r w:rsidRPr="00504685">
        <w:rPr>
          <w:sz w:val="28"/>
          <w:szCs w:val="28"/>
        </w:rPr>
        <w:t>- у участника отбора отсутствуют просроченная задолженность по возврату в бюджет городского округа город Воронеж субсидий, бюджетных инвестиций, предоставленных в том числе в соответствии с иными правовыми ак</w:t>
      </w:r>
      <w:r w:rsidR="00D271BD">
        <w:rPr>
          <w:sz w:val="28"/>
          <w:szCs w:val="28"/>
        </w:rPr>
        <w:t xml:space="preserve">тами, а также иная просроченная </w:t>
      </w:r>
      <w:r w:rsidRPr="00504685">
        <w:rPr>
          <w:sz w:val="28"/>
          <w:szCs w:val="28"/>
        </w:rPr>
        <w:t>(неурегулированная) задолженность по денежным обязательствам перед городским округом город Воронеж;</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 участник отбора не находится в составляемых в рамках реализации полномочий, предусмотренных </w:t>
      </w:r>
      <w:hyperlink r:id="rId47">
        <w:r w:rsidRPr="00504685">
          <w:rPr>
            <w:color w:val="0000FF"/>
            <w:sz w:val="28"/>
            <w:szCs w:val="28"/>
          </w:rPr>
          <w:t>главой VII</w:t>
        </w:r>
      </w:hyperlink>
      <w:r w:rsidRPr="00504685">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в отношении участника отбора не введена процедура банкротства, а также не прекращена деятельность в качестве самозанятого гражданина;</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участник отбора не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 участник отбора не получает средства из бюджета городского округа город Воронеж на основании иных нормативных правовых актов городского округа город Воронеж на цели, установленные </w:t>
      </w:r>
      <w:hyperlink w:anchor="P56">
        <w:r w:rsidRPr="00504685">
          <w:rPr>
            <w:color w:val="0000FF"/>
            <w:sz w:val="28"/>
            <w:szCs w:val="28"/>
          </w:rPr>
          <w:t>пунктом 1.3</w:t>
        </w:r>
      </w:hyperlink>
      <w:r w:rsidRPr="00504685">
        <w:rPr>
          <w:sz w:val="28"/>
          <w:szCs w:val="28"/>
        </w:rPr>
        <w:t xml:space="preserve"> настоящего Порядка, в отношении заявленного оборудования;</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 участник отбора не является иностранным агентом в соответствии с Федеральным </w:t>
      </w:r>
      <w:hyperlink r:id="rId48">
        <w:r w:rsidRPr="00504685">
          <w:rPr>
            <w:color w:val="0000FF"/>
            <w:sz w:val="28"/>
            <w:szCs w:val="28"/>
          </w:rPr>
          <w:t>законом</w:t>
        </w:r>
      </w:hyperlink>
      <w:r w:rsidRPr="00504685">
        <w:rPr>
          <w:sz w:val="28"/>
          <w:szCs w:val="28"/>
        </w:rPr>
        <w:t xml:space="preserve"> от 14.07.2022 </w:t>
      </w:r>
      <w:r w:rsidR="00363BDF">
        <w:rPr>
          <w:sz w:val="28"/>
          <w:szCs w:val="28"/>
        </w:rPr>
        <w:t xml:space="preserve">№ </w:t>
      </w:r>
      <w:r w:rsidRPr="00504685">
        <w:rPr>
          <w:sz w:val="28"/>
          <w:szCs w:val="28"/>
        </w:rPr>
        <w:t xml:space="preserve">255-ФЗ </w:t>
      </w:r>
      <w:r w:rsidR="00D271BD">
        <w:rPr>
          <w:sz w:val="28"/>
          <w:szCs w:val="28"/>
        </w:rPr>
        <w:t>«</w:t>
      </w:r>
      <w:r w:rsidRPr="00504685">
        <w:rPr>
          <w:sz w:val="28"/>
          <w:szCs w:val="28"/>
        </w:rPr>
        <w:t>О контроле за деятельностью лиц, находящихся под иностранным влиянием</w:t>
      </w:r>
      <w:r w:rsidR="00D271BD">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 участником отбора должны быть уплачены полная стоимость </w:t>
      </w:r>
      <w:r w:rsidRPr="00504685">
        <w:rPr>
          <w:sz w:val="28"/>
          <w:szCs w:val="28"/>
        </w:rPr>
        <w:lastRenderedPageBreak/>
        <w:t xml:space="preserve">оборудования по договору (договорам) купли-продажи и (или) первый взнос (первоначальный платеж, аванс, авансовый платеж) в размере 100 процентов по договору (договорам) лизинга, указанным в </w:t>
      </w:r>
      <w:hyperlink w:anchor="P85">
        <w:r w:rsidRPr="00504685">
          <w:rPr>
            <w:color w:val="0000FF"/>
            <w:sz w:val="28"/>
            <w:szCs w:val="28"/>
          </w:rPr>
          <w:t>пункте 1.5</w:t>
        </w:r>
      </w:hyperlink>
      <w:r w:rsidRPr="00504685">
        <w:rPr>
          <w:sz w:val="28"/>
          <w:szCs w:val="28"/>
        </w:rPr>
        <w:t xml:space="preserve"> настоящего Порядка;</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участник отбора не зарегистрирован в качестве индивидуального предпринимателя;</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 размер уплаченного налога на профессиональный доход за весь период применения участником отбора специального налогового режима </w:t>
      </w:r>
      <w:r w:rsidR="00D271BD">
        <w:rPr>
          <w:sz w:val="28"/>
          <w:szCs w:val="28"/>
        </w:rPr>
        <w:t>«</w:t>
      </w:r>
      <w:r w:rsidRPr="00504685">
        <w:rPr>
          <w:sz w:val="28"/>
          <w:szCs w:val="28"/>
        </w:rPr>
        <w:t>Налог на профессиональный доход</w:t>
      </w:r>
      <w:r w:rsidR="00D271BD">
        <w:rPr>
          <w:sz w:val="28"/>
          <w:szCs w:val="28"/>
        </w:rPr>
        <w:t>»</w:t>
      </w:r>
      <w:r w:rsidRPr="00504685">
        <w:rPr>
          <w:sz w:val="28"/>
          <w:szCs w:val="28"/>
        </w:rPr>
        <w:t xml:space="preserve"> составляет не менее 9 тыс. рублей.</w:t>
      </w:r>
    </w:p>
    <w:p w:rsidR="00504685" w:rsidRPr="00504685" w:rsidRDefault="00504685" w:rsidP="00363BDF">
      <w:pPr>
        <w:widowControl w:val="0"/>
        <w:autoSpaceDE w:val="0"/>
        <w:autoSpaceDN w:val="0"/>
        <w:spacing w:line="360" w:lineRule="auto"/>
        <w:ind w:firstLine="709"/>
        <w:jc w:val="both"/>
        <w:rPr>
          <w:sz w:val="28"/>
          <w:szCs w:val="28"/>
        </w:rPr>
      </w:pPr>
      <w:bookmarkStart w:id="6" w:name="P145"/>
      <w:bookmarkEnd w:id="6"/>
      <w:r w:rsidRPr="00504685">
        <w:rPr>
          <w:sz w:val="28"/>
          <w:szCs w:val="28"/>
        </w:rPr>
        <w:t>2.2</w:t>
      </w:r>
      <w:r w:rsidR="00462768">
        <w:rPr>
          <w:sz w:val="28"/>
          <w:szCs w:val="28"/>
        </w:rPr>
        <w:t>2</w:t>
      </w:r>
      <w:r w:rsidRPr="00504685">
        <w:rPr>
          <w:sz w:val="28"/>
          <w:szCs w:val="28"/>
        </w:rPr>
        <w:t>. Для участия в отборе участник отбора представляет в Уполномоченный орган в срок, установленный в</w:t>
      </w:r>
      <w:r w:rsidR="00D37700">
        <w:rPr>
          <w:sz w:val="28"/>
          <w:szCs w:val="28"/>
        </w:rPr>
        <w:t xml:space="preserve"> объявлении о проведении отбора</w:t>
      </w:r>
      <w:r w:rsidRPr="00504685">
        <w:rPr>
          <w:sz w:val="28"/>
          <w:szCs w:val="28"/>
        </w:rPr>
        <w:t xml:space="preserve"> </w:t>
      </w:r>
      <w:r w:rsidRPr="004E7E31">
        <w:rPr>
          <w:sz w:val="28"/>
          <w:szCs w:val="28"/>
        </w:rPr>
        <w:t xml:space="preserve">с использованием системы </w:t>
      </w:r>
      <w:r w:rsidR="00D271BD">
        <w:rPr>
          <w:sz w:val="28"/>
          <w:szCs w:val="28"/>
        </w:rPr>
        <w:t>«</w:t>
      </w:r>
      <w:r w:rsidRPr="004E7E31">
        <w:rPr>
          <w:sz w:val="28"/>
          <w:szCs w:val="28"/>
        </w:rPr>
        <w:t>Электронный бюджет</w:t>
      </w:r>
      <w:r w:rsidR="00D271BD">
        <w:rPr>
          <w:sz w:val="28"/>
          <w:szCs w:val="28"/>
        </w:rPr>
        <w:t>»</w:t>
      </w:r>
      <w:r w:rsidR="00D37700">
        <w:rPr>
          <w:sz w:val="28"/>
          <w:szCs w:val="28"/>
        </w:rPr>
        <w:t>,</w:t>
      </w:r>
      <w:r w:rsidRPr="004E7E31">
        <w:rPr>
          <w:sz w:val="28"/>
          <w:szCs w:val="28"/>
        </w:rPr>
        <w:t xml:space="preserve"> заявку</w:t>
      </w:r>
      <w:r w:rsidRPr="00504685">
        <w:rPr>
          <w:sz w:val="28"/>
          <w:szCs w:val="28"/>
        </w:rPr>
        <w:t xml:space="preserve"> на участие в отборе (далее - заявка) с приложением документов, указанных в </w:t>
      </w:r>
      <w:hyperlink w:anchor="P190">
        <w:r w:rsidRPr="00504685">
          <w:rPr>
            <w:sz w:val="28"/>
            <w:szCs w:val="28"/>
          </w:rPr>
          <w:t>пунктах 3.2</w:t>
        </w:r>
      </w:hyperlink>
      <w:r w:rsidRPr="00504685">
        <w:rPr>
          <w:sz w:val="28"/>
          <w:szCs w:val="28"/>
        </w:rPr>
        <w:t xml:space="preserve">, </w:t>
      </w:r>
      <w:hyperlink w:anchor="P213">
        <w:r w:rsidRPr="00504685">
          <w:rPr>
            <w:sz w:val="28"/>
            <w:szCs w:val="28"/>
          </w:rPr>
          <w:t>3</w:t>
        </w:r>
      </w:hyperlink>
      <w:r w:rsidRPr="00504685">
        <w:rPr>
          <w:sz w:val="28"/>
          <w:szCs w:val="28"/>
        </w:rPr>
        <w:t>.3 настоящего Порядка.</w:t>
      </w:r>
    </w:p>
    <w:p w:rsidR="00504685" w:rsidRPr="00504685" w:rsidRDefault="00504685" w:rsidP="00AE542C">
      <w:pPr>
        <w:widowControl w:val="0"/>
        <w:autoSpaceDE w:val="0"/>
        <w:autoSpaceDN w:val="0"/>
        <w:ind w:firstLine="709"/>
        <w:jc w:val="both"/>
        <w:rPr>
          <w:sz w:val="28"/>
          <w:szCs w:val="28"/>
        </w:rPr>
      </w:pPr>
    </w:p>
    <w:p w:rsidR="00F3319F" w:rsidRDefault="00F3319F" w:rsidP="00F3319F">
      <w:pPr>
        <w:widowControl w:val="0"/>
        <w:autoSpaceDE w:val="0"/>
        <w:autoSpaceDN w:val="0"/>
        <w:spacing w:line="360" w:lineRule="auto"/>
        <w:ind w:firstLine="709"/>
        <w:jc w:val="center"/>
        <w:outlineLvl w:val="1"/>
        <w:rPr>
          <w:b/>
          <w:sz w:val="28"/>
          <w:szCs w:val="28"/>
        </w:rPr>
      </w:pPr>
      <w:r w:rsidRPr="00F3319F">
        <w:rPr>
          <w:b/>
          <w:sz w:val="28"/>
          <w:szCs w:val="28"/>
        </w:rPr>
        <w:t>3.</w:t>
      </w:r>
      <w:r>
        <w:rPr>
          <w:b/>
          <w:sz w:val="28"/>
          <w:szCs w:val="28"/>
        </w:rPr>
        <w:t xml:space="preserve"> </w:t>
      </w:r>
      <w:r w:rsidR="00504685" w:rsidRPr="00F3319F">
        <w:rPr>
          <w:b/>
          <w:sz w:val="28"/>
          <w:szCs w:val="28"/>
        </w:rPr>
        <w:t>УСЛОВИЯ И ПОРЯДОК ПРЕДОСТАВЛЕНИЯ СУБСИДИИ</w:t>
      </w:r>
    </w:p>
    <w:p w:rsidR="00F3319F" w:rsidRPr="00F3319F" w:rsidRDefault="00F3319F" w:rsidP="00AE542C">
      <w:pPr>
        <w:widowControl w:val="0"/>
        <w:autoSpaceDE w:val="0"/>
        <w:autoSpaceDN w:val="0"/>
        <w:ind w:firstLine="709"/>
        <w:jc w:val="center"/>
        <w:outlineLvl w:val="1"/>
        <w:rPr>
          <w:b/>
          <w:sz w:val="28"/>
          <w:szCs w:val="28"/>
        </w:rPr>
      </w:pP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xml:space="preserve">3.1. Участники отбора формируют заявки в электронной форме посредством заполнения соответствующих экранных форм веб-интерфейса системы </w:t>
      </w:r>
      <w:r w:rsidR="006C227E">
        <w:rPr>
          <w:sz w:val="28"/>
          <w:szCs w:val="28"/>
        </w:rPr>
        <w:t>«</w:t>
      </w:r>
      <w:r w:rsidRPr="004E7E31">
        <w:rPr>
          <w:sz w:val="28"/>
          <w:szCs w:val="28"/>
        </w:rPr>
        <w:t>Электронный бюджет</w:t>
      </w:r>
      <w:r w:rsidR="006C227E">
        <w:rPr>
          <w:sz w:val="28"/>
          <w:szCs w:val="28"/>
        </w:rPr>
        <w:t>»</w:t>
      </w:r>
      <w:r w:rsidRPr="004E7E31">
        <w:rPr>
          <w:sz w:val="28"/>
          <w:szCs w:val="28"/>
        </w:rPr>
        <w:t xml:space="preserve"> и направляют в систему </w:t>
      </w:r>
      <w:r w:rsidR="006C227E">
        <w:rPr>
          <w:sz w:val="28"/>
          <w:szCs w:val="28"/>
        </w:rPr>
        <w:t>«</w:t>
      </w:r>
      <w:r w:rsidRPr="004E7E31">
        <w:rPr>
          <w:sz w:val="28"/>
          <w:szCs w:val="28"/>
        </w:rPr>
        <w:t>Электронный бюджет</w:t>
      </w:r>
      <w:r w:rsidR="006C227E">
        <w:rPr>
          <w:sz w:val="28"/>
          <w:szCs w:val="28"/>
        </w:rPr>
        <w:t>»</w:t>
      </w:r>
      <w:r w:rsidRPr="004E7E31">
        <w:rPr>
          <w:sz w:val="28"/>
          <w:szCs w:val="28"/>
        </w:rPr>
        <w:t xml:space="preserve">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CA071A" w:rsidRDefault="00504685" w:rsidP="00CA071A">
      <w:pPr>
        <w:widowControl w:val="0"/>
        <w:autoSpaceDE w:val="0"/>
        <w:autoSpaceDN w:val="0"/>
        <w:spacing w:line="360" w:lineRule="auto"/>
        <w:ind w:firstLine="709"/>
        <w:jc w:val="both"/>
        <w:rPr>
          <w:sz w:val="28"/>
          <w:szCs w:val="28"/>
        </w:rPr>
      </w:pPr>
      <w:r w:rsidRPr="004E7E31">
        <w:rPr>
          <w:sz w:val="28"/>
          <w:szCs w:val="28"/>
        </w:rPr>
        <w:t>Заявка участника отбора должна быть подписана:</w:t>
      </w:r>
    </w:p>
    <w:p w:rsidR="00504685" w:rsidRPr="004E7E31" w:rsidRDefault="00504685" w:rsidP="00CA071A">
      <w:pPr>
        <w:widowControl w:val="0"/>
        <w:autoSpaceDE w:val="0"/>
        <w:autoSpaceDN w:val="0"/>
        <w:spacing w:line="360" w:lineRule="auto"/>
        <w:ind w:firstLine="709"/>
        <w:jc w:val="both"/>
        <w:rPr>
          <w:rFonts w:eastAsia="Calibri"/>
          <w:iCs/>
          <w:sz w:val="28"/>
          <w:szCs w:val="28"/>
          <w:lang w:eastAsia="en-US"/>
        </w:rPr>
      </w:pPr>
      <w:r w:rsidRPr="004E7E31">
        <w:rPr>
          <w:rFonts w:eastAsia="Calibri"/>
          <w:sz w:val="28"/>
          <w:szCs w:val="28"/>
          <w:lang w:eastAsia="en-US"/>
        </w:rPr>
        <w:t xml:space="preserve">- усиленной квалифицированной электронной подписью участника отбора или уполномоченного им лица </w:t>
      </w:r>
      <w:r w:rsidRPr="004E7E31">
        <w:rPr>
          <w:rFonts w:eastAsia="Calibri"/>
          <w:iCs/>
          <w:sz w:val="28"/>
          <w:szCs w:val="28"/>
          <w:lang w:eastAsia="en-US"/>
        </w:rPr>
        <w:t>(для юридических лиц и индивидуальных предпринимателей)</w:t>
      </w:r>
      <w:r w:rsidRPr="004E7E31">
        <w:rPr>
          <w:rFonts w:eastAsia="Calibri"/>
          <w:sz w:val="28"/>
          <w:szCs w:val="28"/>
          <w:lang w:eastAsia="en-US"/>
        </w:rPr>
        <w:t>;</w:t>
      </w:r>
    </w:p>
    <w:p w:rsidR="00504685" w:rsidRPr="004E7E31" w:rsidRDefault="00504685" w:rsidP="004E7E31">
      <w:pPr>
        <w:autoSpaceDE w:val="0"/>
        <w:autoSpaceDN w:val="0"/>
        <w:adjustRightInd w:val="0"/>
        <w:spacing w:line="360" w:lineRule="auto"/>
        <w:ind w:firstLine="709"/>
        <w:jc w:val="both"/>
        <w:rPr>
          <w:rFonts w:eastAsia="Calibri"/>
          <w:iCs/>
          <w:sz w:val="28"/>
          <w:szCs w:val="28"/>
          <w:lang w:eastAsia="en-US"/>
        </w:rPr>
      </w:pPr>
      <w:r w:rsidRPr="004E7E31">
        <w:rPr>
          <w:rFonts w:eastAsia="Calibri"/>
          <w:iCs/>
          <w:sz w:val="28"/>
          <w:szCs w:val="28"/>
          <w:lang w:eastAsia="en-US"/>
        </w:rPr>
        <w:t xml:space="preserve">- простой электронной подписью участника отбора, подтвержденной учетной записи физического лица в федеральной государственной информационной системе </w:t>
      </w:r>
      <w:r w:rsidR="006C227E">
        <w:rPr>
          <w:rFonts w:eastAsia="Calibri"/>
          <w:iCs/>
          <w:sz w:val="28"/>
          <w:szCs w:val="28"/>
          <w:lang w:eastAsia="en-US"/>
        </w:rPr>
        <w:t>«</w:t>
      </w:r>
      <w:r w:rsidRPr="004E7E31">
        <w:rPr>
          <w:rFonts w:eastAsia="Calibri"/>
          <w:iCs/>
          <w:sz w:val="28"/>
          <w:szCs w:val="28"/>
          <w:lang w:eastAsia="en-US"/>
        </w:rPr>
        <w:t>Единая система идентификации и аутентификации в инфраструктуре, обеспечивающей информационно-</w:t>
      </w:r>
      <w:r w:rsidRPr="004E7E31">
        <w:rPr>
          <w:rFonts w:eastAsia="Calibri"/>
          <w:iCs/>
          <w:sz w:val="28"/>
          <w:szCs w:val="28"/>
          <w:lang w:eastAsia="en-US"/>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6C227E">
        <w:rPr>
          <w:rFonts w:eastAsia="Calibri"/>
          <w:iCs/>
          <w:sz w:val="28"/>
          <w:szCs w:val="28"/>
          <w:lang w:eastAsia="en-US"/>
        </w:rPr>
        <w:t>»</w:t>
      </w:r>
      <w:r w:rsidRPr="004E7E31">
        <w:rPr>
          <w:rFonts w:eastAsia="Calibri"/>
          <w:iCs/>
          <w:sz w:val="28"/>
          <w:szCs w:val="28"/>
          <w:lang w:eastAsia="en-US"/>
        </w:rPr>
        <w:t xml:space="preserve"> (для физических лиц).</w:t>
      </w:r>
    </w:p>
    <w:p w:rsidR="00504685" w:rsidRDefault="00504685" w:rsidP="00363BDF">
      <w:pPr>
        <w:widowControl w:val="0"/>
        <w:autoSpaceDE w:val="0"/>
        <w:autoSpaceDN w:val="0"/>
        <w:spacing w:line="360" w:lineRule="auto"/>
        <w:ind w:firstLine="709"/>
        <w:jc w:val="both"/>
        <w:rPr>
          <w:sz w:val="28"/>
          <w:szCs w:val="28"/>
        </w:rPr>
      </w:pPr>
      <w:bookmarkStart w:id="7" w:name="P190"/>
      <w:bookmarkEnd w:id="7"/>
      <w:r w:rsidRPr="00504685">
        <w:rPr>
          <w:sz w:val="28"/>
          <w:szCs w:val="28"/>
        </w:rPr>
        <w:t xml:space="preserve">3.2. Субъект МСП одновременно с заявкой предоставляет в Уполномоченный орган с использованием системы </w:t>
      </w:r>
      <w:r w:rsidR="006C227E">
        <w:rPr>
          <w:sz w:val="28"/>
          <w:szCs w:val="28"/>
        </w:rPr>
        <w:t>«</w:t>
      </w:r>
      <w:r w:rsidRPr="00504685">
        <w:rPr>
          <w:sz w:val="28"/>
          <w:szCs w:val="28"/>
        </w:rPr>
        <w:t>Электронный бюджет</w:t>
      </w:r>
      <w:r w:rsidR="006C227E">
        <w:rPr>
          <w:sz w:val="28"/>
          <w:szCs w:val="28"/>
        </w:rPr>
        <w:t>»</w:t>
      </w:r>
      <w:r w:rsidRPr="00504685">
        <w:rPr>
          <w:sz w:val="28"/>
          <w:szCs w:val="28"/>
        </w:rPr>
        <w:t xml:space="preserve"> следующие документы:</w:t>
      </w:r>
    </w:p>
    <w:p w:rsidR="00504685" w:rsidRPr="003E3AFB" w:rsidRDefault="00504685" w:rsidP="009C693C">
      <w:pPr>
        <w:widowControl w:val="0"/>
        <w:tabs>
          <w:tab w:val="left" w:pos="2790"/>
        </w:tabs>
        <w:autoSpaceDE w:val="0"/>
        <w:autoSpaceDN w:val="0"/>
        <w:spacing w:line="360" w:lineRule="auto"/>
        <w:ind w:firstLine="709"/>
        <w:jc w:val="both"/>
        <w:rPr>
          <w:sz w:val="28"/>
          <w:szCs w:val="28"/>
        </w:rPr>
      </w:pPr>
      <w:bookmarkStart w:id="8" w:name="P191"/>
      <w:bookmarkEnd w:id="8"/>
      <w:r w:rsidRPr="00504685">
        <w:rPr>
          <w:sz w:val="28"/>
          <w:szCs w:val="28"/>
        </w:rPr>
        <w:t xml:space="preserve">1) </w:t>
      </w:r>
      <w:hyperlink w:anchor="P680">
        <w:r w:rsidRPr="003E3AFB">
          <w:rPr>
            <w:sz w:val="28"/>
            <w:szCs w:val="28"/>
          </w:rPr>
          <w:t>анкету</w:t>
        </w:r>
      </w:hyperlink>
      <w:r w:rsidRPr="003E3AFB">
        <w:rPr>
          <w:sz w:val="28"/>
          <w:szCs w:val="28"/>
        </w:rPr>
        <w:t xml:space="preserve"> получателя поддержки по форме 1 согласно приложению </w:t>
      </w:r>
      <w:r w:rsidR="006C227E" w:rsidRPr="003E3AFB">
        <w:rPr>
          <w:sz w:val="28"/>
          <w:szCs w:val="28"/>
        </w:rPr>
        <w:t>№</w:t>
      </w:r>
      <w:r w:rsidRPr="003E3AFB">
        <w:rPr>
          <w:sz w:val="28"/>
          <w:szCs w:val="28"/>
        </w:rPr>
        <w:t xml:space="preserve"> </w:t>
      </w:r>
      <w:r w:rsidR="003E3AFB" w:rsidRPr="003E3AFB">
        <w:rPr>
          <w:sz w:val="28"/>
          <w:szCs w:val="28"/>
        </w:rPr>
        <w:t>2</w:t>
      </w:r>
      <w:r w:rsidRPr="003E3AFB">
        <w:rPr>
          <w:sz w:val="28"/>
          <w:szCs w:val="28"/>
        </w:rPr>
        <w:t xml:space="preserve"> к настоящему Порядку;</w:t>
      </w:r>
    </w:p>
    <w:p w:rsidR="00504685" w:rsidRPr="00504685" w:rsidRDefault="00504685" w:rsidP="00363BDF">
      <w:pPr>
        <w:widowControl w:val="0"/>
        <w:autoSpaceDE w:val="0"/>
        <w:autoSpaceDN w:val="0"/>
        <w:spacing w:line="360" w:lineRule="auto"/>
        <w:ind w:firstLine="709"/>
        <w:jc w:val="both"/>
        <w:rPr>
          <w:sz w:val="28"/>
          <w:szCs w:val="28"/>
        </w:rPr>
      </w:pPr>
      <w:r w:rsidRPr="00200AAB">
        <w:rPr>
          <w:sz w:val="28"/>
          <w:szCs w:val="28"/>
        </w:rPr>
        <w:t xml:space="preserve">2) расчет размера субсидии по </w:t>
      </w:r>
      <w:hyperlink w:anchor="P978">
        <w:r w:rsidRPr="00200AAB">
          <w:rPr>
            <w:sz w:val="28"/>
            <w:szCs w:val="28"/>
          </w:rPr>
          <w:t>форме 1</w:t>
        </w:r>
      </w:hyperlink>
      <w:r w:rsidRPr="00200AAB">
        <w:rPr>
          <w:sz w:val="28"/>
          <w:szCs w:val="28"/>
        </w:rPr>
        <w:t xml:space="preserve"> (в случае приобретения оборудования по договору (договора</w:t>
      </w:r>
      <w:r w:rsidRPr="00504685">
        <w:rPr>
          <w:sz w:val="28"/>
          <w:szCs w:val="28"/>
        </w:rPr>
        <w:t xml:space="preserve">м) купли-продажи), по </w:t>
      </w:r>
      <w:hyperlink w:anchor="P1048">
        <w:r w:rsidRPr="00200AAB">
          <w:rPr>
            <w:sz w:val="28"/>
            <w:szCs w:val="28"/>
          </w:rPr>
          <w:t>форме 2</w:t>
        </w:r>
      </w:hyperlink>
      <w:r w:rsidRPr="00504685">
        <w:rPr>
          <w:sz w:val="28"/>
          <w:szCs w:val="28"/>
        </w:rPr>
        <w:t xml:space="preserve"> (в случае заключения договора (договоров) лизинга) согласно приложению </w:t>
      </w:r>
      <w:r w:rsidR="00363BDF">
        <w:rPr>
          <w:sz w:val="28"/>
          <w:szCs w:val="28"/>
        </w:rPr>
        <w:t>№</w:t>
      </w:r>
      <w:r w:rsidRPr="00504685">
        <w:rPr>
          <w:sz w:val="28"/>
          <w:szCs w:val="28"/>
        </w:rPr>
        <w:t xml:space="preserve"> </w:t>
      </w:r>
      <w:r w:rsidR="003E3AFB">
        <w:rPr>
          <w:sz w:val="28"/>
          <w:szCs w:val="28"/>
        </w:rPr>
        <w:t>3</w:t>
      </w:r>
      <w:r w:rsidR="00AA5C0A">
        <w:rPr>
          <w:sz w:val="28"/>
          <w:szCs w:val="28"/>
        </w:rPr>
        <w:t xml:space="preserve">               </w:t>
      </w:r>
      <w:r w:rsidRPr="00504685">
        <w:rPr>
          <w:sz w:val="28"/>
          <w:szCs w:val="28"/>
        </w:rPr>
        <w:t xml:space="preserve"> к настоящему Порядку;</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3) договора (договор</w:t>
      </w:r>
      <w:r w:rsidR="00953745">
        <w:rPr>
          <w:sz w:val="28"/>
          <w:szCs w:val="28"/>
        </w:rPr>
        <w:t>ы</w:t>
      </w:r>
      <w:r w:rsidRPr="00504685">
        <w:rPr>
          <w:sz w:val="28"/>
          <w:szCs w:val="28"/>
        </w:rPr>
        <w:t>) купли-продажи со всеми приложениями и дополнительными соглашениями (при наличии), и (или) договора (договор</w:t>
      </w:r>
      <w:r w:rsidR="00953745">
        <w:rPr>
          <w:sz w:val="28"/>
          <w:szCs w:val="28"/>
        </w:rPr>
        <w:t>ы</w:t>
      </w:r>
      <w:r w:rsidRPr="00504685">
        <w:rPr>
          <w:sz w:val="28"/>
          <w:szCs w:val="28"/>
        </w:rPr>
        <w:t>) лизинга со всеми приложениями и дополнительными соглашениями (при наличии), заверенную (заверенные) лизинговой компанией;</w:t>
      </w:r>
    </w:p>
    <w:p w:rsidR="00504685" w:rsidRDefault="00504685" w:rsidP="00363BDF">
      <w:pPr>
        <w:widowControl w:val="0"/>
        <w:autoSpaceDE w:val="0"/>
        <w:autoSpaceDN w:val="0"/>
        <w:spacing w:line="360" w:lineRule="auto"/>
        <w:ind w:firstLine="709"/>
        <w:jc w:val="both"/>
        <w:rPr>
          <w:sz w:val="28"/>
          <w:szCs w:val="28"/>
        </w:rPr>
      </w:pPr>
      <w:bookmarkStart w:id="9" w:name="P194"/>
      <w:bookmarkEnd w:id="9"/>
      <w:r w:rsidRPr="00504685">
        <w:rPr>
          <w:sz w:val="28"/>
          <w:szCs w:val="28"/>
        </w:rPr>
        <w:t xml:space="preserve">4) </w:t>
      </w:r>
      <w:r w:rsidR="00953745">
        <w:rPr>
          <w:sz w:val="28"/>
          <w:szCs w:val="28"/>
        </w:rPr>
        <w:t>акта (акты</w:t>
      </w:r>
      <w:r w:rsidRPr="00504685">
        <w:rPr>
          <w:sz w:val="28"/>
          <w:szCs w:val="28"/>
        </w:rPr>
        <w:t>) приема-передачи оборудования (счет-фактур</w:t>
      </w:r>
      <w:r w:rsidR="00953745">
        <w:rPr>
          <w:sz w:val="28"/>
          <w:szCs w:val="28"/>
        </w:rPr>
        <w:t>а</w:t>
      </w:r>
      <w:r w:rsidRPr="00504685">
        <w:rPr>
          <w:sz w:val="28"/>
          <w:szCs w:val="28"/>
        </w:rPr>
        <w:t>, товарно-транспортн</w:t>
      </w:r>
      <w:r w:rsidR="00953745">
        <w:rPr>
          <w:sz w:val="28"/>
          <w:szCs w:val="28"/>
        </w:rPr>
        <w:t>ая</w:t>
      </w:r>
      <w:r w:rsidRPr="00504685">
        <w:rPr>
          <w:sz w:val="28"/>
          <w:szCs w:val="28"/>
        </w:rPr>
        <w:t xml:space="preserve"> накладн</w:t>
      </w:r>
      <w:r w:rsidR="00953745">
        <w:rPr>
          <w:sz w:val="28"/>
          <w:szCs w:val="28"/>
        </w:rPr>
        <w:t>ая</w:t>
      </w:r>
      <w:r w:rsidRPr="00504685">
        <w:rPr>
          <w:sz w:val="28"/>
          <w:szCs w:val="28"/>
        </w:rPr>
        <w:t>, акт ввода в эксплуатацию, универсальн</w:t>
      </w:r>
      <w:r w:rsidR="00953745">
        <w:rPr>
          <w:sz w:val="28"/>
          <w:szCs w:val="28"/>
        </w:rPr>
        <w:t>ый</w:t>
      </w:r>
      <w:r w:rsidRPr="00504685">
        <w:rPr>
          <w:sz w:val="28"/>
          <w:szCs w:val="28"/>
        </w:rPr>
        <w:t xml:space="preserve"> передаточного</w:t>
      </w:r>
      <w:r w:rsidR="00953745">
        <w:rPr>
          <w:sz w:val="28"/>
          <w:szCs w:val="28"/>
        </w:rPr>
        <w:t>ый</w:t>
      </w:r>
      <w:r w:rsidRPr="00504685">
        <w:rPr>
          <w:sz w:val="28"/>
          <w:szCs w:val="28"/>
        </w:rPr>
        <w:t xml:space="preserve"> акта), полученного по договору (договорам) купли-продажи и (или) договору (договорам) лизинга;</w:t>
      </w:r>
    </w:p>
    <w:p w:rsidR="00504685" w:rsidRDefault="00504685" w:rsidP="00363BDF">
      <w:pPr>
        <w:widowControl w:val="0"/>
        <w:autoSpaceDE w:val="0"/>
        <w:autoSpaceDN w:val="0"/>
        <w:spacing w:line="360" w:lineRule="auto"/>
        <w:ind w:firstLine="709"/>
        <w:jc w:val="both"/>
        <w:rPr>
          <w:sz w:val="28"/>
          <w:szCs w:val="28"/>
        </w:rPr>
      </w:pPr>
      <w:bookmarkStart w:id="10" w:name="P195"/>
      <w:bookmarkEnd w:id="10"/>
      <w:r w:rsidRPr="00504685">
        <w:rPr>
          <w:sz w:val="28"/>
          <w:szCs w:val="28"/>
        </w:rPr>
        <w:t>5) паспорт транспортного (транспортных) средства (средств) или самоходной (самоходных) машины (машин);</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6) копии платежных поручений, подтверждающих уплату полной стоимости оборудования, приобретенного по договору (договорам) купли-продажи, и (или) первого взноса (первоначального платежа, аванса, авансового платежа) по договору (договорам) лизинга с российскими лизинговыми организациями, и копии выписок с расчетного счета субъекта МСП, подтверждающих перечисление денежных средств по договору (договорам) купли-продажи, а также первого взноса (первоначального платежа, аванса, авансового платежа) по договору (договорам) лизинга, </w:t>
      </w:r>
      <w:r w:rsidRPr="00504685">
        <w:rPr>
          <w:sz w:val="28"/>
          <w:szCs w:val="28"/>
        </w:rPr>
        <w:lastRenderedPageBreak/>
        <w:t>заверенные банком (печать банка или оригинальный оттиск штампа с подписью операциониста банка с указанием фамилии и инициалов);</w:t>
      </w:r>
    </w:p>
    <w:p w:rsidR="00504685" w:rsidRPr="00504685" w:rsidRDefault="00504685" w:rsidP="00363BDF">
      <w:pPr>
        <w:widowControl w:val="0"/>
        <w:autoSpaceDE w:val="0"/>
        <w:autoSpaceDN w:val="0"/>
        <w:spacing w:line="360" w:lineRule="auto"/>
        <w:ind w:firstLine="709"/>
        <w:jc w:val="both"/>
        <w:rPr>
          <w:sz w:val="28"/>
          <w:szCs w:val="28"/>
        </w:rPr>
      </w:pPr>
      <w:bookmarkStart w:id="11" w:name="P197"/>
      <w:bookmarkEnd w:id="11"/>
      <w:r w:rsidRPr="00504685">
        <w:rPr>
          <w:sz w:val="28"/>
          <w:szCs w:val="28"/>
        </w:rPr>
        <w:t>7) бухгалтерск</w:t>
      </w:r>
      <w:r w:rsidR="00953745">
        <w:rPr>
          <w:sz w:val="28"/>
          <w:szCs w:val="28"/>
        </w:rPr>
        <w:t>ая</w:t>
      </w:r>
      <w:r w:rsidRPr="00504685">
        <w:rPr>
          <w:sz w:val="28"/>
          <w:szCs w:val="28"/>
        </w:rPr>
        <w:t xml:space="preserve"> отчетност</w:t>
      </w:r>
      <w:r w:rsidR="00953745">
        <w:rPr>
          <w:sz w:val="28"/>
          <w:szCs w:val="28"/>
        </w:rPr>
        <w:t>ь</w:t>
      </w:r>
      <w:r w:rsidRPr="00504685">
        <w:rPr>
          <w:sz w:val="28"/>
          <w:szCs w:val="28"/>
        </w:rPr>
        <w:t xml:space="preserve"> (бухгалтерск</w:t>
      </w:r>
      <w:r w:rsidR="00953745">
        <w:rPr>
          <w:sz w:val="28"/>
          <w:szCs w:val="28"/>
        </w:rPr>
        <w:t>ий</w:t>
      </w:r>
      <w:r w:rsidRPr="00504685">
        <w:rPr>
          <w:sz w:val="28"/>
          <w:szCs w:val="28"/>
        </w:rPr>
        <w:t xml:space="preserve"> баланс, отчет о финансовых результатах) либо налогов</w:t>
      </w:r>
      <w:r w:rsidR="00953745">
        <w:rPr>
          <w:sz w:val="28"/>
          <w:szCs w:val="28"/>
        </w:rPr>
        <w:t>ые</w:t>
      </w:r>
      <w:r w:rsidRPr="00504685">
        <w:rPr>
          <w:sz w:val="28"/>
          <w:szCs w:val="28"/>
        </w:rPr>
        <w:t xml:space="preserve"> деклараци</w:t>
      </w:r>
      <w:r w:rsidR="00953745">
        <w:rPr>
          <w:sz w:val="28"/>
          <w:szCs w:val="28"/>
        </w:rPr>
        <w:t>и</w:t>
      </w:r>
      <w:r w:rsidRPr="00504685">
        <w:rPr>
          <w:sz w:val="28"/>
          <w:szCs w:val="28"/>
        </w:rPr>
        <w:t xml:space="preserve"> для индивидуальных предпринимателей, а также организаций, применяющих упрощенную систему налогообложения, за 2 года, предшествующих году подачи заявки (для субъектов МСП, созданных в текущем финансовом году - за последний отчетный период), подтверждающих применение соответствующей системы налогообложения;</w:t>
      </w:r>
    </w:p>
    <w:p w:rsidR="00504685" w:rsidRDefault="00504685" w:rsidP="00363BDF">
      <w:pPr>
        <w:widowControl w:val="0"/>
        <w:autoSpaceDE w:val="0"/>
        <w:autoSpaceDN w:val="0"/>
        <w:spacing w:line="360" w:lineRule="auto"/>
        <w:ind w:firstLine="709"/>
        <w:jc w:val="both"/>
        <w:rPr>
          <w:sz w:val="28"/>
          <w:szCs w:val="28"/>
        </w:rPr>
      </w:pPr>
      <w:bookmarkStart w:id="12" w:name="P198"/>
      <w:bookmarkEnd w:id="12"/>
      <w:r w:rsidRPr="00504685">
        <w:rPr>
          <w:sz w:val="28"/>
          <w:szCs w:val="28"/>
        </w:rPr>
        <w:t xml:space="preserve">8) расчет по </w:t>
      </w:r>
      <w:hyperlink r:id="rId49">
        <w:r w:rsidRPr="00504685">
          <w:rPr>
            <w:color w:val="0000FF"/>
            <w:sz w:val="28"/>
            <w:szCs w:val="28"/>
          </w:rPr>
          <w:t>форме ЕФС-1</w:t>
        </w:r>
      </w:hyperlink>
      <w:r w:rsidRPr="00504685">
        <w:rPr>
          <w:sz w:val="28"/>
          <w:szCs w:val="28"/>
        </w:rPr>
        <w:t>, утвержденн</w:t>
      </w:r>
      <w:r w:rsidR="00953745">
        <w:rPr>
          <w:sz w:val="28"/>
          <w:szCs w:val="28"/>
        </w:rPr>
        <w:t>ый</w:t>
      </w:r>
      <w:r w:rsidRPr="00504685">
        <w:rPr>
          <w:sz w:val="28"/>
          <w:szCs w:val="28"/>
        </w:rPr>
        <w:t xml:space="preserve"> Приказом Фонда пенсионного и социального страхования Российской Федерации от 17.11.2023 </w:t>
      </w:r>
      <w:r w:rsidR="00695125">
        <w:rPr>
          <w:sz w:val="28"/>
          <w:szCs w:val="28"/>
        </w:rPr>
        <w:t>№</w:t>
      </w:r>
      <w:r w:rsidRPr="00504685">
        <w:rPr>
          <w:sz w:val="28"/>
          <w:szCs w:val="28"/>
        </w:rPr>
        <w:t xml:space="preserve"> 2281 </w:t>
      </w:r>
      <w:r w:rsidR="006C227E">
        <w:rPr>
          <w:sz w:val="28"/>
          <w:szCs w:val="28"/>
        </w:rPr>
        <w:t>«</w:t>
      </w:r>
      <w:r w:rsidRPr="00504685">
        <w:rPr>
          <w:sz w:val="28"/>
          <w:szCs w:val="28"/>
        </w:rPr>
        <w:t xml:space="preserve">Об утверждении единой формы </w:t>
      </w:r>
      <w:r w:rsidR="006C227E">
        <w:rPr>
          <w:sz w:val="28"/>
          <w:szCs w:val="28"/>
        </w:rPr>
        <w:t>«</w:t>
      </w:r>
      <w:r w:rsidRPr="00504685">
        <w:rPr>
          <w:sz w:val="28"/>
          <w:szCs w:val="28"/>
        </w:rPr>
        <w:t>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w:t>
      </w:r>
      <w:r w:rsidR="00695125">
        <w:rPr>
          <w:sz w:val="28"/>
          <w:szCs w:val="28"/>
        </w:rPr>
        <w:t>ссиональных заболеваний (ЕФС-1)»</w:t>
      </w:r>
      <w:r w:rsidRPr="00504685">
        <w:rPr>
          <w:sz w:val="28"/>
          <w:szCs w:val="28"/>
        </w:rPr>
        <w:t xml:space="preserve"> и порядка ее заполнения</w:t>
      </w:r>
      <w:r w:rsidR="006C227E">
        <w:rPr>
          <w:sz w:val="28"/>
          <w:szCs w:val="28"/>
        </w:rPr>
        <w:t>»</w:t>
      </w:r>
      <w:r w:rsidRPr="00504685">
        <w:rPr>
          <w:sz w:val="28"/>
          <w:szCs w:val="28"/>
        </w:rPr>
        <w:t>, за 2 полных календарных года, предшествующих году подачи заявки, и на последнюю отчетную дату;</w:t>
      </w:r>
    </w:p>
    <w:p w:rsidR="009C693C" w:rsidRDefault="009C693C" w:rsidP="009C693C">
      <w:pPr>
        <w:widowControl w:val="0"/>
        <w:autoSpaceDE w:val="0"/>
        <w:autoSpaceDN w:val="0"/>
        <w:spacing w:line="360" w:lineRule="auto"/>
        <w:ind w:firstLine="709"/>
        <w:jc w:val="both"/>
        <w:rPr>
          <w:sz w:val="28"/>
          <w:szCs w:val="28"/>
        </w:rPr>
      </w:pPr>
      <w:r>
        <w:rPr>
          <w:sz w:val="28"/>
          <w:szCs w:val="28"/>
        </w:rPr>
        <w:t xml:space="preserve">9) </w:t>
      </w:r>
      <w:r w:rsidR="00953745">
        <w:rPr>
          <w:sz w:val="28"/>
          <w:szCs w:val="28"/>
        </w:rPr>
        <w:t>а</w:t>
      </w:r>
      <w:r w:rsidR="000F5566">
        <w:rPr>
          <w:sz w:val="28"/>
          <w:szCs w:val="28"/>
        </w:rPr>
        <w:t>кт</w:t>
      </w:r>
      <w:r w:rsidR="00953745">
        <w:rPr>
          <w:sz w:val="28"/>
          <w:szCs w:val="28"/>
        </w:rPr>
        <w:t xml:space="preserve"> (акты)</w:t>
      </w:r>
      <w:r>
        <w:rPr>
          <w:sz w:val="28"/>
          <w:szCs w:val="28"/>
        </w:rPr>
        <w:t xml:space="preserve"> о приеме-передаче объекта</w:t>
      </w:r>
      <w:r w:rsidR="00953745">
        <w:rPr>
          <w:sz w:val="28"/>
          <w:szCs w:val="28"/>
        </w:rPr>
        <w:t xml:space="preserve"> (объектов)</w:t>
      </w:r>
      <w:r>
        <w:rPr>
          <w:sz w:val="28"/>
          <w:szCs w:val="28"/>
        </w:rPr>
        <w:t xml:space="preserve"> основных средств  (унифицированная форма № ОС-1, утвержденная Постановлением Госкомстата России от 21.01.2003 № 7) (далее - форма № ОС-1) и (или) инвентарные карточки учета объекта основных средств (унифицированная форма № ОС-6, утвержденная постановлением Госкомстата России от 21.01.2003 № 7) (далее – форма № С-6).</w:t>
      </w:r>
    </w:p>
    <w:p w:rsidR="009C693C" w:rsidRDefault="009C693C" w:rsidP="009C69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Неполное заполнение актов о приеме-передаче объекта основных средств (форма № ОС-1), инвентарных карточек учета объекта основных средств (форма № ОС-6) не допускается.</w:t>
      </w:r>
    </w:p>
    <w:p w:rsidR="00504685" w:rsidRPr="00504685" w:rsidRDefault="009C693C" w:rsidP="00363BDF">
      <w:pPr>
        <w:widowControl w:val="0"/>
        <w:autoSpaceDE w:val="0"/>
        <w:autoSpaceDN w:val="0"/>
        <w:spacing w:line="360" w:lineRule="auto"/>
        <w:ind w:firstLine="709"/>
        <w:jc w:val="both"/>
        <w:rPr>
          <w:sz w:val="28"/>
          <w:szCs w:val="28"/>
        </w:rPr>
      </w:pPr>
      <w:r>
        <w:rPr>
          <w:sz w:val="28"/>
          <w:szCs w:val="28"/>
        </w:rPr>
        <w:t>10</w:t>
      </w:r>
      <w:r w:rsidR="00504685" w:rsidRPr="00504685">
        <w:rPr>
          <w:sz w:val="28"/>
          <w:szCs w:val="28"/>
        </w:rPr>
        <w:t>) справку об объеме налогов, уплаченных в бюджетную систему Российской Федерации</w:t>
      </w:r>
      <w:r w:rsidR="0051760B">
        <w:rPr>
          <w:sz w:val="28"/>
          <w:szCs w:val="28"/>
        </w:rPr>
        <w:t xml:space="preserve"> (в разрезе по каждому налогу)</w:t>
      </w:r>
      <w:r w:rsidR="00504685" w:rsidRPr="00504685">
        <w:rPr>
          <w:sz w:val="28"/>
          <w:szCs w:val="28"/>
        </w:rPr>
        <w:t xml:space="preserve"> и об объеме уплаченных страховых взносов во внебюджетные фонды (отдельно по каждому фонду) за 2 года, предшествующих году подачи заявки </w:t>
      </w:r>
      <w:r w:rsidR="0051760B">
        <w:rPr>
          <w:sz w:val="28"/>
          <w:szCs w:val="28"/>
        </w:rPr>
        <w:t xml:space="preserve">                                               </w:t>
      </w:r>
      <w:r w:rsidR="00504685" w:rsidRPr="00504685">
        <w:rPr>
          <w:sz w:val="28"/>
          <w:szCs w:val="28"/>
        </w:rPr>
        <w:lastRenderedPageBreak/>
        <w:t>в произвольной форме);</w:t>
      </w:r>
    </w:p>
    <w:p w:rsidR="00504685" w:rsidRPr="005A6E1D" w:rsidRDefault="009C693C" w:rsidP="00363BDF">
      <w:pPr>
        <w:widowControl w:val="0"/>
        <w:autoSpaceDE w:val="0"/>
        <w:autoSpaceDN w:val="0"/>
        <w:spacing w:line="360" w:lineRule="auto"/>
        <w:ind w:firstLine="709"/>
        <w:jc w:val="both"/>
        <w:rPr>
          <w:sz w:val="28"/>
          <w:szCs w:val="28"/>
        </w:rPr>
      </w:pPr>
      <w:r>
        <w:rPr>
          <w:sz w:val="28"/>
          <w:szCs w:val="28"/>
        </w:rPr>
        <w:t>11</w:t>
      </w:r>
      <w:r w:rsidR="00504685" w:rsidRPr="00504685">
        <w:rPr>
          <w:sz w:val="28"/>
          <w:szCs w:val="28"/>
        </w:rPr>
        <w:t xml:space="preserve">) </w:t>
      </w:r>
      <w:r w:rsidR="005A6E1D" w:rsidRPr="005A6E1D">
        <w:rPr>
          <w:sz w:val="28"/>
          <w:szCs w:val="28"/>
        </w:rPr>
        <w:t>справк</w:t>
      </w:r>
      <w:r w:rsidR="005A6E1D">
        <w:rPr>
          <w:sz w:val="28"/>
          <w:szCs w:val="28"/>
        </w:rPr>
        <w:t xml:space="preserve">у </w:t>
      </w:r>
      <w:r w:rsidR="005A6E1D" w:rsidRPr="005A6E1D">
        <w:rPr>
          <w:sz w:val="28"/>
          <w:szCs w:val="28"/>
        </w:rPr>
        <w:t>о принадлежности сумм денежных средств, перечисленных в качестве единого налогового платежа налогоплательщика, плательщика сбора, плательщика страховых взносов или налогового агента</w:t>
      </w:r>
      <w:r w:rsidR="00504685" w:rsidRPr="005A6E1D">
        <w:rPr>
          <w:sz w:val="28"/>
          <w:szCs w:val="28"/>
        </w:rPr>
        <w:t xml:space="preserve"> за 2 полных финансовых года, предшествующих году подачи заявки, по форме, утвержденной Приказом Федеральной налоговой службы от 30.11.2022</w:t>
      </w:r>
      <w:r w:rsidR="00AA5C0A">
        <w:rPr>
          <w:sz w:val="28"/>
          <w:szCs w:val="28"/>
        </w:rPr>
        <w:t xml:space="preserve">           </w:t>
      </w:r>
      <w:r w:rsidR="00504685" w:rsidRPr="005A6E1D">
        <w:rPr>
          <w:sz w:val="28"/>
          <w:szCs w:val="28"/>
        </w:rPr>
        <w:t xml:space="preserve"> </w:t>
      </w:r>
      <w:r w:rsidR="00363BDF" w:rsidRPr="005A6E1D">
        <w:rPr>
          <w:sz w:val="28"/>
          <w:szCs w:val="28"/>
        </w:rPr>
        <w:t>№</w:t>
      </w:r>
      <w:r w:rsidR="00504685" w:rsidRPr="005A6E1D">
        <w:rPr>
          <w:sz w:val="28"/>
          <w:szCs w:val="28"/>
        </w:rPr>
        <w:t xml:space="preserve"> ЕД-7-8/1129@;</w:t>
      </w:r>
    </w:p>
    <w:p w:rsidR="00504685" w:rsidRPr="00504685" w:rsidRDefault="009C693C" w:rsidP="00363BDF">
      <w:pPr>
        <w:widowControl w:val="0"/>
        <w:autoSpaceDE w:val="0"/>
        <w:autoSpaceDN w:val="0"/>
        <w:spacing w:line="360" w:lineRule="auto"/>
        <w:ind w:firstLine="709"/>
        <w:jc w:val="both"/>
        <w:rPr>
          <w:sz w:val="28"/>
          <w:szCs w:val="28"/>
        </w:rPr>
      </w:pPr>
      <w:r>
        <w:rPr>
          <w:sz w:val="28"/>
          <w:szCs w:val="28"/>
        </w:rPr>
        <w:t>12</w:t>
      </w:r>
      <w:r w:rsidR="00504685" w:rsidRPr="00504685">
        <w:rPr>
          <w:sz w:val="28"/>
          <w:szCs w:val="28"/>
        </w:rPr>
        <w:t>) справку о размере среднемесячной выплаченной заработной платы работникам за последние 3 месяца, предшествующие месяцу подачи заявки (в произвольной форме);</w:t>
      </w:r>
    </w:p>
    <w:p w:rsidR="00504685" w:rsidRPr="00504685" w:rsidRDefault="009C693C" w:rsidP="00363BDF">
      <w:pPr>
        <w:widowControl w:val="0"/>
        <w:autoSpaceDE w:val="0"/>
        <w:autoSpaceDN w:val="0"/>
        <w:spacing w:line="360" w:lineRule="auto"/>
        <w:ind w:firstLine="709"/>
        <w:jc w:val="both"/>
        <w:rPr>
          <w:sz w:val="28"/>
          <w:szCs w:val="28"/>
        </w:rPr>
      </w:pPr>
      <w:r>
        <w:rPr>
          <w:sz w:val="28"/>
          <w:szCs w:val="28"/>
        </w:rPr>
        <w:t>13</w:t>
      </w:r>
      <w:r w:rsidR="00504685" w:rsidRPr="00504685">
        <w:rPr>
          <w:sz w:val="28"/>
          <w:szCs w:val="28"/>
        </w:rPr>
        <w:t>) справку о неосуществлении вида деятельности, связанного с производством и (или) реализацией подакцизных товаров, а также добычей и (или) реализацией полезных ископаемых (в произвольной форме);</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1</w:t>
      </w:r>
      <w:r w:rsidR="009C693C">
        <w:rPr>
          <w:sz w:val="28"/>
          <w:szCs w:val="28"/>
        </w:rPr>
        <w:t>4</w:t>
      </w:r>
      <w:r w:rsidRPr="00504685">
        <w:rPr>
          <w:sz w:val="28"/>
          <w:szCs w:val="28"/>
        </w:rPr>
        <w:t>) выписку из реестра акционеров общества, заверенную держателем реестра акционеров общества, по состоянию на дату, не превышающую 30 календарных дней до даты подачи заявки (для акционерных обществ);</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1</w:t>
      </w:r>
      <w:r w:rsidR="009C693C">
        <w:rPr>
          <w:sz w:val="28"/>
          <w:szCs w:val="28"/>
        </w:rPr>
        <w:t>5</w:t>
      </w:r>
      <w:r w:rsidRPr="00504685">
        <w:rPr>
          <w:sz w:val="28"/>
          <w:szCs w:val="28"/>
        </w:rPr>
        <w:t xml:space="preserve">) </w:t>
      </w:r>
      <w:hyperlink w:anchor="P1239">
        <w:r w:rsidRPr="00504685">
          <w:rPr>
            <w:color w:val="0000FF"/>
            <w:sz w:val="28"/>
            <w:szCs w:val="28"/>
          </w:rPr>
          <w:t>согласие</w:t>
        </w:r>
      </w:hyperlink>
      <w:r w:rsidRPr="00504685">
        <w:rPr>
          <w:sz w:val="28"/>
          <w:szCs w:val="28"/>
        </w:rPr>
        <w:t xml:space="preserve"> на осуществление Уполномоченным органом проверки (мониторинга) соблюдения порядка и условий предоставления субсидии, в том числе в части достижения результатов предоставления субсидии, а также органами муниципального финансового контроля проверки соблюдения получателем субсидии порядка и условий предоставления субсидии в соответствии со </w:t>
      </w:r>
      <w:hyperlink r:id="rId50">
        <w:r w:rsidRPr="00504685">
          <w:rPr>
            <w:color w:val="0000FF"/>
            <w:sz w:val="28"/>
            <w:szCs w:val="28"/>
          </w:rPr>
          <w:t>статьями 268.1</w:t>
        </w:r>
      </w:hyperlink>
      <w:r w:rsidRPr="00504685">
        <w:rPr>
          <w:sz w:val="28"/>
          <w:szCs w:val="28"/>
        </w:rPr>
        <w:t xml:space="preserve"> и </w:t>
      </w:r>
      <w:hyperlink r:id="rId51">
        <w:r w:rsidRPr="00504685">
          <w:rPr>
            <w:color w:val="0000FF"/>
            <w:sz w:val="28"/>
            <w:szCs w:val="28"/>
          </w:rPr>
          <w:t>269.2</w:t>
        </w:r>
      </w:hyperlink>
      <w:r w:rsidRPr="00504685">
        <w:rPr>
          <w:sz w:val="28"/>
          <w:szCs w:val="28"/>
        </w:rPr>
        <w:t xml:space="preserve"> Бюджетного кодекса Российской Федерации и на включение таких положений в Соглашение по форме 1 согласно </w:t>
      </w:r>
      <w:r w:rsidRPr="00CF0A55">
        <w:rPr>
          <w:sz w:val="28"/>
          <w:szCs w:val="28"/>
        </w:rPr>
        <w:t xml:space="preserve">приложению </w:t>
      </w:r>
      <w:r w:rsidR="00363BDF" w:rsidRPr="00CF0A55">
        <w:rPr>
          <w:sz w:val="28"/>
          <w:szCs w:val="28"/>
        </w:rPr>
        <w:t>№</w:t>
      </w:r>
      <w:r w:rsidRPr="00CF0A55">
        <w:rPr>
          <w:sz w:val="28"/>
          <w:szCs w:val="28"/>
        </w:rPr>
        <w:t xml:space="preserve"> 6</w:t>
      </w:r>
      <w:r w:rsidRPr="00504685">
        <w:rPr>
          <w:sz w:val="28"/>
          <w:szCs w:val="28"/>
        </w:rPr>
        <w:t xml:space="preserve"> к настоящему Порядку;</w:t>
      </w:r>
    </w:p>
    <w:p w:rsidR="00504685" w:rsidRDefault="00504685" w:rsidP="00363BDF">
      <w:pPr>
        <w:widowControl w:val="0"/>
        <w:autoSpaceDE w:val="0"/>
        <w:autoSpaceDN w:val="0"/>
        <w:spacing w:line="360" w:lineRule="auto"/>
        <w:ind w:firstLine="709"/>
        <w:jc w:val="both"/>
        <w:rPr>
          <w:sz w:val="28"/>
          <w:szCs w:val="28"/>
        </w:rPr>
      </w:pPr>
      <w:r w:rsidRPr="00504685">
        <w:rPr>
          <w:sz w:val="28"/>
          <w:szCs w:val="28"/>
        </w:rPr>
        <w:t>1</w:t>
      </w:r>
      <w:r w:rsidR="009C693C">
        <w:rPr>
          <w:sz w:val="28"/>
          <w:szCs w:val="28"/>
        </w:rPr>
        <w:t>6</w:t>
      </w:r>
      <w:r w:rsidRPr="00504685">
        <w:rPr>
          <w:sz w:val="28"/>
          <w:szCs w:val="28"/>
        </w:rPr>
        <w:t xml:space="preserve">) </w:t>
      </w:r>
      <w:hyperlink w:anchor="P1305">
        <w:r w:rsidRPr="00CF0A55">
          <w:rPr>
            <w:sz w:val="28"/>
            <w:szCs w:val="28"/>
          </w:rPr>
          <w:t>согласие</w:t>
        </w:r>
      </w:hyperlink>
      <w:r w:rsidRPr="00504685">
        <w:rPr>
          <w:sz w:val="28"/>
          <w:szCs w:val="28"/>
        </w:rPr>
        <w:t xml:space="preserve"> на передачу информации по межведомственному запросу, на предоставление документов и сведений по форме 1 согласно приложению </w:t>
      </w:r>
      <w:r w:rsidR="00363BDF" w:rsidRPr="00CF0A55">
        <w:rPr>
          <w:sz w:val="28"/>
          <w:szCs w:val="28"/>
        </w:rPr>
        <w:t>№</w:t>
      </w:r>
      <w:r w:rsidRPr="00CF0A55">
        <w:rPr>
          <w:sz w:val="28"/>
          <w:szCs w:val="28"/>
        </w:rPr>
        <w:t xml:space="preserve"> 7 к настоящему Порядку</w:t>
      </w:r>
      <w:r w:rsidRPr="00504685">
        <w:rPr>
          <w:sz w:val="28"/>
          <w:szCs w:val="28"/>
        </w:rPr>
        <w:t>;</w:t>
      </w:r>
    </w:p>
    <w:p w:rsidR="00953745" w:rsidRPr="00504685" w:rsidRDefault="00953745" w:rsidP="00363BDF">
      <w:pPr>
        <w:widowControl w:val="0"/>
        <w:autoSpaceDE w:val="0"/>
        <w:autoSpaceDN w:val="0"/>
        <w:spacing w:line="360" w:lineRule="auto"/>
        <w:ind w:firstLine="709"/>
        <w:jc w:val="both"/>
        <w:rPr>
          <w:sz w:val="28"/>
          <w:szCs w:val="28"/>
        </w:rPr>
      </w:pPr>
    </w:p>
    <w:p w:rsidR="00504685" w:rsidRPr="00504685" w:rsidRDefault="009C693C" w:rsidP="00363BDF">
      <w:pPr>
        <w:widowControl w:val="0"/>
        <w:autoSpaceDE w:val="0"/>
        <w:autoSpaceDN w:val="0"/>
        <w:spacing w:line="360" w:lineRule="auto"/>
        <w:ind w:firstLine="709"/>
        <w:jc w:val="both"/>
        <w:rPr>
          <w:sz w:val="28"/>
          <w:szCs w:val="28"/>
        </w:rPr>
      </w:pPr>
      <w:r>
        <w:rPr>
          <w:sz w:val="28"/>
          <w:szCs w:val="28"/>
        </w:rPr>
        <w:t>17</w:t>
      </w:r>
      <w:r w:rsidR="00504685" w:rsidRPr="00504685">
        <w:rPr>
          <w:sz w:val="28"/>
          <w:szCs w:val="28"/>
        </w:rPr>
        <w:t xml:space="preserve">) </w:t>
      </w:r>
      <w:r w:rsidR="00504685" w:rsidRPr="00CF0A55">
        <w:rPr>
          <w:sz w:val="28"/>
          <w:szCs w:val="28"/>
        </w:rPr>
        <w:t>согласие на публикацию (размещение</w:t>
      </w:r>
      <w:r w:rsidR="00504685" w:rsidRPr="00504685">
        <w:rPr>
          <w:sz w:val="28"/>
          <w:szCs w:val="28"/>
        </w:rPr>
        <w:t xml:space="preserve">) в информационно-телекоммуникационной сети </w:t>
      </w:r>
      <w:r w:rsidR="00695125">
        <w:rPr>
          <w:sz w:val="28"/>
          <w:szCs w:val="28"/>
        </w:rPr>
        <w:t>«Интернет»</w:t>
      </w:r>
      <w:r w:rsidR="00504685" w:rsidRPr="00504685">
        <w:rPr>
          <w:sz w:val="28"/>
          <w:szCs w:val="28"/>
        </w:rPr>
        <w:t xml:space="preserve"> информации об участнике отбора, о </w:t>
      </w:r>
      <w:r w:rsidR="00504685" w:rsidRPr="00504685">
        <w:rPr>
          <w:sz w:val="28"/>
          <w:szCs w:val="28"/>
        </w:rPr>
        <w:lastRenderedPageBreak/>
        <w:t xml:space="preserve">подаваемой заявке, иной информации об участнике отбора, связанной с отбором, а также согласие на обработку персональных данных </w:t>
      </w:r>
      <w:r w:rsidR="00504685" w:rsidRPr="00CF0A55">
        <w:rPr>
          <w:sz w:val="28"/>
          <w:szCs w:val="28"/>
        </w:rPr>
        <w:t xml:space="preserve">по </w:t>
      </w:r>
      <w:hyperlink w:anchor="P1371">
        <w:r w:rsidR="00504685" w:rsidRPr="00CF0A55">
          <w:rPr>
            <w:sz w:val="28"/>
            <w:szCs w:val="28"/>
          </w:rPr>
          <w:t>форме 1</w:t>
        </w:r>
      </w:hyperlink>
      <w:r w:rsidR="00504685" w:rsidRPr="00504685">
        <w:rPr>
          <w:sz w:val="28"/>
          <w:szCs w:val="28"/>
        </w:rPr>
        <w:t xml:space="preserve"> (для юридических лиц) или </w:t>
      </w:r>
      <w:hyperlink w:anchor="P1395">
        <w:r w:rsidR="00504685" w:rsidRPr="00CF0A55">
          <w:rPr>
            <w:sz w:val="28"/>
            <w:szCs w:val="28"/>
          </w:rPr>
          <w:t>форме 2</w:t>
        </w:r>
      </w:hyperlink>
      <w:r w:rsidR="00504685" w:rsidRPr="00CF0A55">
        <w:rPr>
          <w:sz w:val="28"/>
          <w:szCs w:val="28"/>
        </w:rPr>
        <w:t xml:space="preserve"> (для ИП) согласно приложению </w:t>
      </w:r>
      <w:r w:rsidR="00363BDF" w:rsidRPr="00CF0A55">
        <w:rPr>
          <w:sz w:val="28"/>
          <w:szCs w:val="28"/>
        </w:rPr>
        <w:t>№</w:t>
      </w:r>
      <w:r w:rsidR="00504685" w:rsidRPr="00CF0A55">
        <w:rPr>
          <w:sz w:val="28"/>
          <w:szCs w:val="28"/>
        </w:rPr>
        <w:t xml:space="preserve"> 8</w:t>
      </w:r>
      <w:r w:rsidR="00AA5C0A">
        <w:rPr>
          <w:sz w:val="28"/>
          <w:szCs w:val="28"/>
        </w:rPr>
        <w:t xml:space="preserve">                </w:t>
      </w:r>
      <w:r w:rsidR="00504685" w:rsidRPr="00504685">
        <w:rPr>
          <w:sz w:val="28"/>
          <w:szCs w:val="28"/>
        </w:rPr>
        <w:t xml:space="preserve"> к настоящему Порядку;</w:t>
      </w:r>
    </w:p>
    <w:p w:rsidR="00504685" w:rsidRDefault="009C693C" w:rsidP="00363BDF">
      <w:pPr>
        <w:widowControl w:val="0"/>
        <w:autoSpaceDE w:val="0"/>
        <w:autoSpaceDN w:val="0"/>
        <w:spacing w:line="360" w:lineRule="auto"/>
        <w:ind w:firstLine="709"/>
        <w:jc w:val="both"/>
        <w:rPr>
          <w:sz w:val="28"/>
          <w:szCs w:val="28"/>
        </w:rPr>
      </w:pPr>
      <w:bookmarkStart w:id="13" w:name="P207"/>
      <w:bookmarkEnd w:id="13"/>
      <w:r>
        <w:rPr>
          <w:sz w:val="28"/>
          <w:szCs w:val="28"/>
        </w:rPr>
        <w:t>18</w:t>
      </w:r>
      <w:r w:rsidR="00504685" w:rsidRPr="00504685">
        <w:rPr>
          <w:sz w:val="28"/>
          <w:szCs w:val="28"/>
        </w:rPr>
        <w:t>) цветные фотографии оборудования, фотографии его составных частей с фиксацией маркировок производителя, инвентарных номеров, номеров VIN или иных маркировок, позволяющих идентифицировать такое оборудование, а также фотографии входной группы и помещени</w:t>
      </w:r>
      <w:r w:rsidR="005C083A">
        <w:rPr>
          <w:sz w:val="28"/>
          <w:szCs w:val="28"/>
        </w:rPr>
        <w:t>я, где установлено оборудование.</w:t>
      </w:r>
    </w:p>
    <w:p w:rsidR="005C083A" w:rsidRPr="00504685" w:rsidRDefault="005C083A" w:rsidP="005C083A">
      <w:pPr>
        <w:widowControl w:val="0"/>
        <w:autoSpaceDE w:val="0"/>
        <w:autoSpaceDN w:val="0"/>
        <w:spacing w:line="360" w:lineRule="auto"/>
        <w:ind w:firstLine="709"/>
        <w:jc w:val="both"/>
        <w:rPr>
          <w:sz w:val="28"/>
          <w:szCs w:val="28"/>
        </w:rPr>
      </w:pPr>
      <w:r w:rsidRPr="00504685">
        <w:rPr>
          <w:sz w:val="28"/>
          <w:szCs w:val="28"/>
        </w:rPr>
        <w:t>Запрещается редактировать фотографии с помощью графических редакторов, в том числе добавлять надписи, картинки, пометки и иное.</w:t>
      </w:r>
    </w:p>
    <w:p w:rsidR="00504685" w:rsidRPr="00504685" w:rsidRDefault="00504685" w:rsidP="00363BDF">
      <w:pPr>
        <w:widowControl w:val="0"/>
        <w:autoSpaceDE w:val="0"/>
        <w:autoSpaceDN w:val="0"/>
        <w:spacing w:line="360" w:lineRule="auto"/>
        <w:ind w:firstLine="709"/>
        <w:jc w:val="both"/>
        <w:rPr>
          <w:sz w:val="28"/>
          <w:szCs w:val="28"/>
        </w:rPr>
      </w:pPr>
      <w:bookmarkStart w:id="14" w:name="P208"/>
      <w:bookmarkEnd w:id="14"/>
      <w:r w:rsidRPr="00CF0A55">
        <w:rPr>
          <w:sz w:val="28"/>
          <w:szCs w:val="28"/>
        </w:rPr>
        <w:t>В случае</w:t>
      </w:r>
      <w:r w:rsidR="00CF0A55" w:rsidRPr="00CF0A55">
        <w:rPr>
          <w:sz w:val="28"/>
          <w:szCs w:val="28"/>
        </w:rPr>
        <w:t>,</w:t>
      </w:r>
      <w:r w:rsidRPr="00CF0A55">
        <w:rPr>
          <w:sz w:val="28"/>
          <w:szCs w:val="28"/>
        </w:rPr>
        <w:t xml:space="preserve"> если участник отбора выражает намерение о принятии повышенных обязательств по созданию новых рабочих мест, то к заявке прилагается заявление о взятии повышенных обязательств </w:t>
      </w:r>
      <w:r w:rsidR="00CF0A55">
        <w:rPr>
          <w:sz w:val="28"/>
          <w:szCs w:val="28"/>
        </w:rPr>
        <w:t>по форме согласно</w:t>
      </w:r>
      <w:r w:rsidRPr="00CF0A55">
        <w:rPr>
          <w:sz w:val="28"/>
          <w:szCs w:val="28"/>
        </w:rPr>
        <w:t xml:space="preserve"> </w:t>
      </w:r>
      <w:r w:rsidR="00CF0A55" w:rsidRPr="00CF0A55">
        <w:rPr>
          <w:sz w:val="28"/>
          <w:szCs w:val="28"/>
        </w:rPr>
        <w:t>приложени</w:t>
      </w:r>
      <w:r w:rsidR="00CF0A55">
        <w:rPr>
          <w:sz w:val="28"/>
          <w:szCs w:val="28"/>
        </w:rPr>
        <w:t>ю</w:t>
      </w:r>
      <w:r w:rsidR="00CF0A55" w:rsidRPr="00CF0A55">
        <w:rPr>
          <w:sz w:val="28"/>
          <w:szCs w:val="28"/>
        </w:rPr>
        <w:t xml:space="preserve"> № 9</w:t>
      </w:r>
      <w:r w:rsidRPr="00CF0A55">
        <w:rPr>
          <w:sz w:val="28"/>
          <w:szCs w:val="28"/>
        </w:rPr>
        <w:t xml:space="preserve"> </w:t>
      </w:r>
      <w:r w:rsidR="00CF0A55" w:rsidRPr="00CF0A55">
        <w:rPr>
          <w:sz w:val="28"/>
          <w:szCs w:val="28"/>
        </w:rPr>
        <w:t>к</w:t>
      </w:r>
      <w:r w:rsidRPr="00CF0A55">
        <w:rPr>
          <w:sz w:val="28"/>
          <w:szCs w:val="28"/>
        </w:rPr>
        <w:t xml:space="preserve"> настоящему Порядку.</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3.3. Самозанятый гражданин одновременно с заявкой предоставляет в Уполномоченный орган посредством системы «Электронный бюджет» следующие документы:</w:t>
      </w:r>
    </w:p>
    <w:p w:rsidR="00504685" w:rsidRPr="00504685" w:rsidRDefault="00363BDF" w:rsidP="00363BDF">
      <w:pPr>
        <w:widowControl w:val="0"/>
        <w:autoSpaceDE w:val="0"/>
        <w:autoSpaceDN w:val="0"/>
        <w:spacing w:line="360" w:lineRule="auto"/>
        <w:ind w:firstLine="709"/>
        <w:jc w:val="both"/>
        <w:rPr>
          <w:sz w:val="28"/>
          <w:szCs w:val="28"/>
        </w:rPr>
      </w:pPr>
      <w:bookmarkStart w:id="15" w:name="P214"/>
      <w:bookmarkEnd w:id="15"/>
      <w:r>
        <w:rPr>
          <w:sz w:val="28"/>
          <w:szCs w:val="28"/>
        </w:rPr>
        <w:t>1</w:t>
      </w:r>
      <w:r w:rsidR="00504685" w:rsidRPr="00504685">
        <w:rPr>
          <w:sz w:val="28"/>
          <w:szCs w:val="28"/>
        </w:rPr>
        <w:t xml:space="preserve">) </w:t>
      </w:r>
      <w:hyperlink w:anchor="P1152">
        <w:r w:rsidR="00504685" w:rsidRPr="00504685">
          <w:rPr>
            <w:color w:val="0000FF"/>
            <w:sz w:val="28"/>
            <w:szCs w:val="28"/>
          </w:rPr>
          <w:t>расчет</w:t>
        </w:r>
      </w:hyperlink>
      <w:r w:rsidR="00504685" w:rsidRPr="00504685">
        <w:rPr>
          <w:sz w:val="28"/>
          <w:szCs w:val="28"/>
        </w:rPr>
        <w:t xml:space="preserve"> размера субсидии по форме 3 согласно приложению </w:t>
      </w:r>
      <w:r>
        <w:rPr>
          <w:sz w:val="28"/>
          <w:szCs w:val="28"/>
        </w:rPr>
        <w:t>№</w:t>
      </w:r>
      <w:r w:rsidR="00504685" w:rsidRPr="00504685">
        <w:rPr>
          <w:sz w:val="28"/>
          <w:szCs w:val="28"/>
        </w:rPr>
        <w:t xml:space="preserve"> </w:t>
      </w:r>
      <w:r w:rsidR="00200AAB">
        <w:rPr>
          <w:sz w:val="28"/>
          <w:szCs w:val="28"/>
        </w:rPr>
        <w:t>3</w:t>
      </w:r>
      <w:r w:rsidR="00504685" w:rsidRPr="00504685">
        <w:rPr>
          <w:sz w:val="28"/>
          <w:szCs w:val="28"/>
        </w:rPr>
        <w:t xml:space="preserve"> </w:t>
      </w:r>
      <w:r w:rsidR="00361709">
        <w:rPr>
          <w:sz w:val="28"/>
          <w:szCs w:val="28"/>
        </w:rPr>
        <w:t xml:space="preserve">             </w:t>
      </w:r>
      <w:r w:rsidR="00504685" w:rsidRPr="00504685">
        <w:rPr>
          <w:sz w:val="28"/>
          <w:szCs w:val="28"/>
        </w:rPr>
        <w:t>к настоящему Порядку;</w:t>
      </w:r>
    </w:p>
    <w:p w:rsidR="00504685" w:rsidRPr="00504685" w:rsidRDefault="00363BDF" w:rsidP="00363BDF">
      <w:pPr>
        <w:widowControl w:val="0"/>
        <w:autoSpaceDE w:val="0"/>
        <w:autoSpaceDN w:val="0"/>
        <w:spacing w:line="360" w:lineRule="auto"/>
        <w:ind w:firstLine="709"/>
        <w:jc w:val="both"/>
        <w:rPr>
          <w:sz w:val="28"/>
          <w:szCs w:val="28"/>
        </w:rPr>
      </w:pPr>
      <w:r>
        <w:rPr>
          <w:sz w:val="28"/>
          <w:szCs w:val="28"/>
        </w:rPr>
        <w:t>2</w:t>
      </w:r>
      <w:r w:rsidR="00504685" w:rsidRPr="00504685">
        <w:rPr>
          <w:sz w:val="28"/>
          <w:szCs w:val="28"/>
        </w:rPr>
        <w:t>) свидетельств</w:t>
      </w:r>
      <w:r w:rsidR="00953745">
        <w:rPr>
          <w:sz w:val="28"/>
          <w:szCs w:val="28"/>
        </w:rPr>
        <w:t>о</w:t>
      </w:r>
      <w:r w:rsidR="00504685" w:rsidRPr="00504685">
        <w:rPr>
          <w:sz w:val="28"/>
          <w:szCs w:val="28"/>
        </w:rPr>
        <w:t xml:space="preserve"> о постановке на учет физического лица в налоговом органе;</w:t>
      </w:r>
    </w:p>
    <w:p w:rsidR="00504685" w:rsidRPr="00504685" w:rsidRDefault="00363BDF" w:rsidP="00363BDF">
      <w:pPr>
        <w:widowControl w:val="0"/>
        <w:autoSpaceDE w:val="0"/>
        <w:autoSpaceDN w:val="0"/>
        <w:spacing w:line="360" w:lineRule="auto"/>
        <w:ind w:firstLine="709"/>
        <w:jc w:val="both"/>
        <w:rPr>
          <w:sz w:val="28"/>
          <w:szCs w:val="28"/>
        </w:rPr>
      </w:pPr>
      <w:r>
        <w:rPr>
          <w:sz w:val="28"/>
          <w:szCs w:val="28"/>
        </w:rPr>
        <w:t>3</w:t>
      </w:r>
      <w:r w:rsidR="00504685" w:rsidRPr="00504685">
        <w:rPr>
          <w:sz w:val="28"/>
          <w:szCs w:val="28"/>
        </w:rPr>
        <w:t>) справк</w:t>
      </w:r>
      <w:r w:rsidR="00953745">
        <w:rPr>
          <w:sz w:val="28"/>
          <w:szCs w:val="28"/>
        </w:rPr>
        <w:t>у</w:t>
      </w:r>
      <w:r w:rsidR="00504685" w:rsidRPr="00504685">
        <w:rPr>
          <w:sz w:val="28"/>
          <w:szCs w:val="28"/>
        </w:rPr>
        <w:t xml:space="preserve"> о постановке на учет физического лица в качестве налогоплательщика налога на профессиональный доход за текущий год (КНД 1122035), сформированную в электронном виде на дату подачи заявки, подписанную электронной подписью Федеральной налоговой службы;</w:t>
      </w:r>
    </w:p>
    <w:p w:rsidR="00504685" w:rsidRPr="00504685" w:rsidRDefault="00363BDF" w:rsidP="00363BDF">
      <w:pPr>
        <w:widowControl w:val="0"/>
        <w:autoSpaceDE w:val="0"/>
        <w:autoSpaceDN w:val="0"/>
        <w:spacing w:line="360" w:lineRule="auto"/>
        <w:ind w:firstLine="709"/>
        <w:jc w:val="both"/>
        <w:rPr>
          <w:sz w:val="28"/>
          <w:szCs w:val="28"/>
        </w:rPr>
      </w:pPr>
      <w:r>
        <w:rPr>
          <w:sz w:val="28"/>
          <w:szCs w:val="28"/>
        </w:rPr>
        <w:t>4</w:t>
      </w:r>
      <w:r w:rsidR="00504685" w:rsidRPr="00504685">
        <w:rPr>
          <w:sz w:val="28"/>
          <w:szCs w:val="28"/>
        </w:rPr>
        <w:t xml:space="preserve">) справку о состоянии расчетов (доходах) по налогу на профессиональный доход (КНД 1122036), сформированную в электронном виде по состоянию на дату подачи заявки, подписанную электронной подписью Федеральной налоговой службы, за каждый календарный год с </w:t>
      </w:r>
      <w:r w:rsidR="00504685" w:rsidRPr="00504685">
        <w:rPr>
          <w:sz w:val="28"/>
          <w:szCs w:val="28"/>
        </w:rPr>
        <w:lastRenderedPageBreak/>
        <w:t>даты постановки на учет;</w:t>
      </w:r>
    </w:p>
    <w:p w:rsidR="00504685" w:rsidRPr="00504685" w:rsidRDefault="00363BDF" w:rsidP="00363BDF">
      <w:pPr>
        <w:widowControl w:val="0"/>
        <w:autoSpaceDE w:val="0"/>
        <w:autoSpaceDN w:val="0"/>
        <w:spacing w:line="360" w:lineRule="auto"/>
        <w:ind w:firstLine="709"/>
        <w:jc w:val="both"/>
        <w:rPr>
          <w:sz w:val="28"/>
          <w:szCs w:val="28"/>
        </w:rPr>
      </w:pPr>
      <w:r>
        <w:rPr>
          <w:sz w:val="28"/>
          <w:szCs w:val="28"/>
        </w:rPr>
        <w:t>5</w:t>
      </w:r>
      <w:r w:rsidR="00504685" w:rsidRPr="00504685">
        <w:rPr>
          <w:sz w:val="28"/>
          <w:szCs w:val="28"/>
        </w:rPr>
        <w:t>) нотариально удостоверенную копию доверенности, оформленной в соответствии с законодательством Российской Федерации, подтверждающей право представителя участника отбора представлять его интересы в Уполномоченном органе для целей получения субсидии, с приложением копии паспорта представителя (в случае подачи заявки представителем участника отбора);</w:t>
      </w:r>
    </w:p>
    <w:p w:rsidR="00504685" w:rsidRPr="00504685" w:rsidRDefault="00363BDF" w:rsidP="00363BDF">
      <w:pPr>
        <w:widowControl w:val="0"/>
        <w:autoSpaceDE w:val="0"/>
        <w:autoSpaceDN w:val="0"/>
        <w:spacing w:line="360" w:lineRule="auto"/>
        <w:ind w:firstLine="709"/>
        <w:jc w:val="both"/>
        <w:rPr>
          <w:sz w:val="28"/>
          <w:szCs w:val="28"/>
        </w:rPr>
      </w:pPr>
      <w:r>
        <w:rPr>
          <w:sz w:val="28"/>
          <w:szCs w:val="28"/>
        </w:rPr>
        <w:t>6</w:t>
      </w:r>
      <w:r w:rsidR="00504685" w:rsidRPr="00504685">
        <w:rPr>
          <w:sz w:val="28"/>
          <w:szCs w:val="28"/>
        </w:rPr>
        <w:t xml:space="preserve">) </w:t>
      </w:r>
      <w:hyperlink w:anchor="P1262">
        <w:r w:rsidR="00504685" w:rsidRPr="00504685">
          <w:rPr>
            <w:color w:val="0000FF"/>
            <w:sz w:val="28"/>
            <w:szCs w:val="28"/>
          </w:rPr>
          <w:t>согласие</w:t>
        </w:r>
      </w:hyperlink>
      <w:r w:rsidR="00504685" w:rsidRPr="00504685">
        <w:rPr>
          <w:sz w:val="28"/>
          <w:szCs w:val="28"/>
        </w:rPr>
        <w:t xml:space="preserve"> на осуществление Уполномоченным органом проверки (мониторинга) соблюдения порядка и условий предоставления субсидии, в том числе в части достижения результатов предоставления субсидии, а также органами муниципального финансового контроля проверки соблюдения получателем субсидии порядка и условий предоставления субсидии в соответствии со </w:t>
      </w:r>
      <w:hyperlink r:id="rId52">
        <w:r w:rsidR="00504685" w:rsidRPr="00504685">
          <w:rPr>
            <w:color w:val="0000FF"/>
            <w:sz w:val="28"/>
            <w:szCs w:val="28"/>
          </w:rPr>
          <w:t>статьями 268.1</w:t>
        </w:r>
      </w:hyperlink>
      <w:r w:rsidR="00504685" w:rsidRPr="00504685">
        <w:rPr>
          <w:sz w:val="28"/>
          <w:szCs w:val="28"/>
        </w:rPr>
        <w:t xml:space="preserve"> и </w:t>
      </w:r>
      <w:hyperlink r:id="rId53">
        <w:r w:rsidR="00504685" w:rsidRPr="00504685">
          <w:rPr>
            <w:color w:val="0000FF"/>
            <w:sz w:val="28"/>
            <w:szCs w:val="28"/>
          </w:rPr>
          <w:t>269.2</w:t>
        </w:r>
      </w:hyperlink>
      <w:r w:rsidR="00504685" w:rsidRPr="00504685">
        <w:rPr>
          <w:sz w:val="28"/>
          <w:szCs w:val="28"/>
        </w:rPr>
        <w:t xml:space="preserve"> Бюджетного кодекса Российской Федерации и на включение таких положений в Соглашение по форме 2 согласно приложению </w:t>
      </w:r>
      <w:r>
        <w:rPr>
          <w:sz w:val="28"/>
          <w:szCs w:val="28"/>
        </w:rPr>
        <w:t>№</w:t>
      </w:r>
      <w:r w:rsidR="00504685" w:rsidRPr="00504685">
        <w:rPr>
          <w:sz w:val="28"/>
          <w:szCs w:val="28"/>
        </w:rPr>
        <w:t xml:space="preserve"> 6 к настоящему Порядку;</w:t>
      </w:r>
    </w:p>
    <w:p w:rsidR="00504685" w:rsidRPr="00504685" w:rsidRDefault="00363BDF" w:rsidP="00363BDF">
      <w:pPr>
        <w:widowControl w:val="0"/>
        <w:autoSpaceDE w:val="0"/>
        <w:autoSpaceDN w:val="0"/>
        <w:spacing w:line="360" w:lineRule="auto"/>
        <w:ind w:firstLine="709"/>
        <w:jc w:val="both"/>
        <w:rPr>
          <w:sz w:val="28"/>
          <w:szCs w:val="28"/>
        </w:rPr>
      </w:pPr>
      <w:r>
        <w:rPr>
          <w:sz w:val="28"/>
          <w:szCs w:val="28"/>
        </w:rPr>
        <w:t>7</w:t>
      </w:r>
      <w:r w:rsidR="00504685" w:rsidRPr="00504685">
        <w:rPr>
          <w:sz w:val="28"/>
          <w:szCs w:val="28"/>
        </w:rPr>
        <w:t xml:space="preserve">) </w:t>
      </w:r>
      <w:hyperlink w:anchor="P1328">
        <w:r w:rsidR="00504685" w:rsidRPr="00504685">
          <w:rPr>
            <w:color w:val="0000FF"/>
            <w:sz w:val="28"/>
            <w:szCs w:val="28"/>
          </w:rPr>
          <w:t>согласие</w:t>
        </w:r>
      </w:hyperlink>
      <w:r w:rsidR="00504685" w:rsidRPr="00504685">
        <w:rPr>
          <w:sz w:val="28"/>
          <w:szCs w:val="28"/>
        </w:rPr>
        <w:t xml:space="preserve"> на передачу информации по межведомственному запросу, на предоставление документов и сведений по форме 2 согласно приложению </w:t>
      </w:r>
      <w:r>
        <w:rPr>
          <w:sz w:val="28"/>
          <w:szCs w:val="28"/>
        </w:rPr>
        <w:t>№</w:t>
      </w:r>
      <w:r w:rsidR="00504685" w:rsidRPr="00504685">
        <w:rPr>
          <w:sz w:val="28"/>
          <w:szCs w:val="28"/>
        </w:rPr>
        <w:t xml:space="preserve"> 7 к настоящему Порядку;</w:t>
      </w:r>
    </w:p>
    <w:p w:rsidR="00504685" w:rsidRPr="00504685" w:rsidRDefault="00363BDF" w:rsidP="00363BDF">
      <w:pPr>
        <w:widowControl w:val="0"/>
        <w:autoSpaceDE w:val="0"/>
        <w:autoSpaceDN w:val="0"/>
        <w:spacing w:line="360" w:lineRule="auto"/>
        <w:ind w:firstLine="709"/>
        <w:jc w:val="both"/>
        <w:rPr>
          <w:sz w:val="28"/>
          <w:szCs w:val="28"/>
        </w:rPr>
      </w:pPr>
      <w:r>
        <w:rPr>
          <w:sz w:val="28"/>
          <w:szCs w:val="28"/>
        </w:rPr>
        <w:t>8</w:t>
      </w:r>
      <w:r w:rsidR="00504685" w:rsidRPr="00504685">
        <w:rPr>
          <w:sz w:val="28"/>
          <w:szCs w:val="28"/>
        </w:rPr>
        <w:t xml:space="preserve">) </w:t>
      </w:r>
      <w:hyperlink w:anchor="P1412">
        <w:r w:rsidR="00504685" w:rsidRPr="00504685">
          <w:rPr>
            <w:color w:val="0000FF"/>
            <w:sz w:val="28"/>
            <w:szCs w:val="28"/>
          </w:rPr>
          <w:t>согласие</w:t>
        </w:r>
      </w:hyperlink>
      <w:r w:rsidR="00504685" w:rsidRPr="00504685">
        <w:rPr>
          <w:sz w:val="28"/>
          <w:szCs w:val="28"/>
        </w:rPr>
        <w:t xml:space="preserve"> на публикацию (размещение) в информационно-телекоммуникационной сети </w:t>
      </w:r>
      <w:r w:rsidR="006C227E">
        <w:rPr>
          <w:sz w:val="28"/>
          <w:szCs w:val="28"/>
        </w:rPr>
        <w:t>«</w:t>
      </w:r>
      <w:r w:rsidR="00504685" w:rsidRPr="00504685">
        <w:rPr>
          <w:sz w:val="28"/>
          <w:szCs w:val="28"/>
        </w:rPr>
        <w:t>Интернет</w:t>
      </w:r>
      <w:r w:rsidR="006C227E">
        <w:rPr>
          <w:sz w:val="28"/>
          <w:szCs w:val="28"/>
        </w:rPr>
        <w:t>»</w:t>
      </w:r>
      <w:r w:rsidR="00504685" w:rsidRPr="00504685">
        <w:rPr>
          <w:sz w:val="28"/>
          <w:szCs w:val="28"/>
        </w:rPr>
        <w:t xml:space="preserve"> информации об участнике отбора, о подаваемой заявке, иной информации, связанной с отбором, а также согласие на обработку персональных данных по форме 3 согласно приложению </w:t>
      </w:r>
      <w:r>
        <w:rPr>
          <w:sz w:val="28"/>
          <w:szCs w:val="28"/>
        </w:rPr>
        <w:t>№</w:t>
      </w:r>
      <w:r w:rsidR="00504685" w:rsidRPr="00504685">
        <w:rPr>
          <w:sz w:val="28"/>
          <w:szCs w:val="28"/>
        </w:rPr>
        <w:t xml:space="preserve"> 8</w:t>
      </w:r>
      <w:r w:rsidR="00AA5C0A">
        <w:rPr>
          <w:sz w:val="28"/>
          <w:szCs w:val="28"/>
        </w:rPr>
        <w:t xml:space="preserve">                </w:t>
      </w:r>
      <w:r w:rsidR="00504685" w:rsidRPr="00504685">
        <w:rPr>
          <w:sz w:val="28"/>
          <w:szCs w:val="28"/>
        </w:rPr>
        <w:t xml:space="preserve"> к настоящему Порядку;</w:t>
      </w:r>
    </w:p>
    <w:p w:rsidR="00504685" w:rsidRPr="00504685" w:rsidRDefault="00363BDF" w:rsidP="00363BDF">
      <w:pPr>
        <w:widowControl w:val="0"/>
        <w:autoSpaceDE w:val="0"/>
        <w:autoSpaceDN w:val="0"/>
        <w:spacing w:line="360" w:lineRule="auto"/>
        <w:ind w:firstLine="709"/>
        <w:jc w:val="both"/>
        <w:rPr>
          <w:sz w:val="28"/>
          <w:szCs w:val="28"/>
        </w:rPr>
      </w:pPr>
      <w:r>
        <w:rPr>
          <w:sz w:val="28"/>
          <w:szCs w:val="28"/>
        </w:rPr>
        <w:t>9</w:t>
      </w:r>
      <w:r w:rsidR="00504685" w:rsidRPr="00504685">
        <w:rPr>
          <w:sz w:val="28"/>
          <w:szCs w:val="28"/>
        </w:rPr>
        <w:t>) кассовый чек, подтверждающий оплату приобретенного оборудования за счет собственных средств (в случае приобретения оборудования по договору (договорам) купли-продажи);</w:t>
      </w:r>
    </w:p>
    <w:p w:rsidR="00504685" w:rsidRPr="00504685" w:rsidRDefault="00504685" w:rsidP="00363BDF">
      <w:pPr>
        <w:widowControl w:val="0"/>
        <w:autoSpaceDE w:val="0"/>
        <w:autoSpaceDN w:val="0"/>
        <w:spacing w:line="360" w:lineRule="auto"/>
        <w:ind w:firstLine="709"/>
        <w:jc w:val="both"/>
        <w:rPr>
          <w:sz w:val="28"/>
          <w:szCs w:val="28"/>
        </w:rPr>
      </w:pPr>
      <w:bookmarkStart w:id="16" w:name="P224"/>
      <w:bookmarkEnd w:id="16"/>
      <w:r w:rsidRPr="00504685">
        <w:rPr>
          <w:sz w:val="28"/>
          <w:szCs w:val="28"/>
        </w:rPr>
        <w:t>1</w:t>
      </w:r>
      <w:r w:rsidR="00363BDF">
        <w:rPr>
          <w:sz w:val="28"/>
          <w:szCs w:val="28"/>
        </w:rPr>
        <w:t>0</w:t>
      </w:r>
      <w:r w:rsidRPr="00504685">
        <w:rPr>
          <w:sz w:val="28"/>
          <w:szCs w:val="28"/>
        </w:rPr>
        <w:t>) платежны</w:t>
      </w:r>
      <w:r w:rsidR="00953745">
        <w:rPr>
          <w:sz w:val="28"/>
          <w:szCs w:val="28"/>
        </w:rPr>
        <w:t>е</w:t>
      </w:r>
      <w:r w:rsidRPr="00504685">
        <w:rPr>
          <w:sz w:val="28"/>
          <w:szCs w:val="28"/>
        </w:rPr>
        <w:t xml:space="preserve"> поручени</w:t>
      </w:r>
      <w:r w:rsidR="00953745">
        <w:rPr>
          <w:sz w:val="28"/>
          <w:szCs w:val="28"/>
        </w:rPr>
        <w:t>я</w:t>
      </w:r>
      <w:r w:rsidRPr="00504685">
        <w:rPr>
          <w:sz w:val="28"/>
          <w:szCs w:val="28"/>
        </w:rPr>
        <w:t>, подтверждающ</w:t>
      </w:r>
      <w:r w:rsidR="00953745">
        <w:rPr>
          <w:sz w:val="28"/>
          <w:szCs w:val="28"/>
        </w:rPr>
        <w:t>ие</w:t>
      </w:r>
      <w:r w:rsidRPr="00504685">
        <w:rPr>
          <w:sz w:val="28"/>
          <w:szCs w:val="28"/>
        </w:rPr>
        <w:t xml:space="preserve"> уплату первого взноса (первоначального платежа, аванса, авансового платежа) по договору (договорам) лизинга с российскими лизинговыми организациями, и копию выписки с расчетного счета физического лица, подтверждающей </w:t>
      </w:r>
      <w:r w:rsidRPr="00504685">
        <w:rPr>
          <w:sz w:val="28"/>
          <w:szCs w:val="28"/>
        </w:rPr>
        <w:lastRenderedPageBreak/>
        <w:t>перечисление денежных средств по договору (договорам) купли-продажи, а также первого взноса (первоначального платежа, аванса, авансового платежа) по договору (договорам) лизинга (в случае заключения договора (договоров) лизинга), заверенные банком (печать банка или оригинальный оттиск штампа с подписью операциониста банка с указанием фамилии и инициалов);</w:t>
      </w:r>
    </w:p>
    <w:p w:rsidR="00504685" w:rsidRDefault="00504685" w:rsidP="00363BDF">
      <w:pPr>
        <w:widowControl w:val="0"/>
        <w:autoSpaceDE w:val="0"/>
        <w:autoSpaceDN w:val="0"/>
        <w:spacing w:line="360" w:lineRule="auto"/>
        <w:ind w:firstLine="709"/>
        <w:jc w:val="both"/>
        <w:rPr>
          <w:sz w:val="28"/>
          <w:szCs w:val="28"/>
        </w:rPr>
      </w:pPr>
      <w:r w:rsidRPr="00504685">
        <w:rPr>
          <w:sz w:val="28"/>
          <w:szCs w:val="28"/>
        </w:rPr>
        <w:t>1</w:t>
      </w:r>
      <w:r w:rsidR="00363BDF">
        <w:rPr>
          <w:sz w:val="28"/>
          <w:szCs w:val="28"/>
        </w:rPr>
        <w:t>1</w:t>
      </w:r>
      <w:r w:rsidRPr="00504685">
        <w:rPr>
          <w:sz w:val="28"/>
          <w:szCs w:val="28"/>
        </w:rPr>
        <w:t>) цветные фотографии оборудования, фотографии его составных частей с фиксацией маркировки производителя, инвентарных номеров, номеров VIN или иных маркировок, позволяющих идентифицировать такое оборудование, а также фотографии входной группы и помещения, где установлено оборудование;</w:t>
      </w:r>
    </w:p>
    <w:p w:rsidR="009D7C0F" w:rsidRPr="009D7C0F" w:rsidRDefault="009D7C0F" w:rsidP="009D7C0F">
      <w:pPr>
        <w:widowControl w:val="0"/>
        <w:autoSpaceDE w:val="0"/>
        <w:autoSpaceDN w:val="0"/>
        <w:spacing w:line="360" w:lineRule="auto"/>
        <w:ind w:firstLine="709"/>
        <w:jc w:val="both"/>
        <w:rPr>
          <w:sz w:val="28"/>
          <w:szCs w:val="28"/>
        </w:rPr>
      </w:pPr>
      <w:r>
        <w:rPr>
          <w:sz w:val="28"/>
          <w:szCs w:val="28"/>
        </w:rPr>
        <w:t xml:space="preserve">12) </w:t>
      </w:r>
      <w:r w:rsidR="00953745">
        <w:rPr>
          <w:sz w:val="28"/>
          <w:szCs w:val="28"/>
        </w:rPr>
        <w:t>д</w:t>
      </w:r>
      <w:r w:rsidRPr="009D7C0F">
        <w:rPr>
          <w:sz w:val="28"/>
          <w:szCs w:val="28"/>
        </w:rPr>
        <w:t>оговор об оказании услуг организациям, осуществляющим социальное обслуживание, заключенн</w:t>
      </w:r>
      <w:r w:rsidR="00953745">
        <w:rPr>
          <w:sz w:val="28"/>
          <w:szCs w:val="28"/>
        </w:rPr>
        <w:t>ый</w:t>
      </w:r>
      <w:r w:rsidRPr="009D7C0F">
        <w:rPr>
          <w:sz w:val="28"/>
          <w:szCs w:val="28"/>
        </w:rPr>
        <w:t xml:space="preserve"> не ранее 01 января 2023 года с приложением акта выполненных работ (оказанных услуг),  счета на оплату и иных документов, подтверждающих выполнение заявленных в договоре услуг (при наличии). </w:t>
      </w:r>
    </w:p>
    <w:p w:rsidR="00504685" w:rsidRPr="00504685" w:rsidRDefault="00504685" w:rsidP="00363BDF">
      <w:pPr>
        <w:widowControl w:val="0"/>
        <w:autoSpaceDE w:val="0"/>
        <w:autoSpaceDN w:val="0"/>
        <w:spacing w:line="360" w:lineRule="auto"/>
        <w:ind w:firstLine="709"/>
        <w:jc w:val="both"/>
        <w:rPr>
          <w:sz w:val="28"/>
          <w:szCs w:val="28"/>
        </w:rPr>
      </w:pPr>
      <w:bookmarkStart w:id="17" w:name="P226"/>
      <w:bookmarkEnd w:id="17"/>
      <w:r w:rsidRPr="00504685">
        <w:rPr>
          <w:sz w:val="28"/>
          <w:szCs w:val="28"/>
        </w:rPr>
        <w:t>Запрещается редактировать фотографии с помощью графических редакторов, в том числе добавлять надписи, картинки, пометки и иное.</w:t>
      </w:r>
    </w:p>
    <w:p w:rsidR="00504685" w:rsidRPr="004E7E31" w:rsidRDefault="00504685" w:rsidP="00363BDF">
      <w:pPr>
        <w:widowControl w:val="0"/>
        <w:autoSpaceDE w:val="0"/>
        <w:autoSpaceDN w:val="0"/>
        <w:spacing w:line="360" w:lineRule="auto"/>
        <w:ind w:firstLine="709"/>
        <w:jc w:val="both"/>
        <w:rPr>
          <w:sz w:val="28"/>
          <w:szCs w:val="28"/>
        </w:rPr>
      </w:pPr>
      <w:bookmarkStart w:id="18" w:name="P230"/>
      <w:bookmarkEnd w:id="18"/>
      <w:r w:rsidRPr="00504685">
        <w:rPr>
          <w:sz w:val="28"/>
          <w:szCs w:val="28"/>
        </w:rPr>
        <w:t xml:space="preserve">3.4. За недостоверность представляемых сведений, а также за подделку документов участник отбора несет ответственность в соответствии с </w:t>
      </w:r>
      <w:r w:rsidRPr="004E7E31">
        <w:rPr>
          <w:sz w:val="28"/>
          <w:szCs w:val="28"/>
        </w:rPr>
        <w:t>законодательством Российской Федерации.</w:t>
      </w:r>
    </w:p>
    <w:p w:rsidR="00504685" w:rsidRDefault="00504685" w:rsidP="00363BDF">
      <w:pPr>
        <w:widowControl w:val="0"/>
        <w:autoSpaceDE w:val="0"/>
        <w:autoSpaceDN w:val="0"/>
        <w:spacing w:line="360" w:lineRule="auto"/>
        <w:ind w:firstLine="709"/>
        <w:jc w:val="both"/>
        <w:rPr>
          <w:sz w:val="28"/>
          <w:szCs w:val="28"/>
        </w:rPr>
      </w:pPr>
      <w:r w:rsidRPr="004E7E31">
        <w:rPr>
          <w:sz w:val="28"/>
          <w:szCs w:val="28"/>
        </w:rPr>
        <w:t>3.5.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0005A1" w:rsidRDefault="000005A1" w:rsidP="00363BDF">
      <w:pPr>
        <w:widowControl w:val="0"/>
        <w:autoSpaceDE w:val="0"/>
        <w:autoSpaceDN w:val="0"/>
        <w:spacing w:line="360" w:lineRule="auto"/>
        <w:ind w:firstLine="709"/>
        <w:jc w:val="both"/>
        <w:rPr>
          <w:sz w:val="28"/>
          <w:szCs w:val="28"/>
        </w:rPr>
      </w:pP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Фотоматериалы, включаемые в заявку, должны содержать четкое и контрастное изображение высокого качества.</w:t>
      </w:r>
    </w:p>
    <w:p w:rsidR="00504685" w:rsidRDefault="00504685" w:rsidP="00363BDF">
      <w:pPr>
        <w:widowControl w:val="0"/>
        <w:autoSpaceDE w:val="0"/>
        <w:autoSpaceDN w:val="0"/>
        <w:spacing w:line="360" w:lineRule="auto"/>
        <w:ind w:firstLine="709"/>
        <w:jc w:val="both"/>
        <w:rPr>
          <w:sz w:val="28"/>
          <w:szCs w:val="28"/>
        </w:rPr>
      </w:pPr>
      <w:r w:rsidRPr="004E7E31">
        <w:rPr>
          <w:sz w:val="28"/>
          <w:szCs w:val="28"/>
        </w:rPr>
        <w:lastRenderedPageBreak/>
        <w:t xml:space="preserve">3.6.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w:t>
      </w:r>
      <w:r w:rsidR="006C227E">
        <w:rPr>
          <w:sz w:val="28"/>
          <w:szCs w:val="28"/>
        </w:rPr>
        <w:t>«</w:t>
      </w:r>
      <w:r w:rsidRPr="004E7E31">
        <w:rPr>
          <w:sz w:val="28"/>
          <w:szCs w:val="28"/>
        </w:rPr>
        <w:t>Электронный бюджет</w:t>
      </w:r>
      <w:r w:rsidR="006C227E">
        <w:rPr>
          <w:sz w:val="28"/>
          <w:szCs w:val="28"/>
        </w:rPr>
        <w:t>»</w:t>
      </w:r>
      <w:r w:rsidRPr="004E7E31">
        <w:rPr>
          <w:sz w:val="28"/>
          <w:szCs w:val="28"/>
        </w:rPr>
        <w:t>.</w:t>
      </w:r>
    </w:p>
    <w:p w:rsidR="002E08D0" w:rsidRDefault="002E08D0" w:rsidP="002E08D0">
      <w:pPr>
        <w:widowControl w:val="0"/>
        <w:autoSpaceDE w:val="0"/>
        <w:autoSpaceDN w:val="0"/>
        <w:spacing w:line="360" w:lineRule="auto"/>
        <w:ind w:firstLine="709"/>
        <w:jc w:val="both"/>
        <w:rPr>
          <w:sz w:val="28"/>
          <w:szCs w:val="28"/>
        </w:rPr>
      </w:pPr>
      <w:r>
        <w:rPr>
          <w:sz w:val="28"/>
          <w:szCs w:val="28"/>
        </w:rPr>
        <w:t>3.7.</w:t>
      </w:r>
      <w:r w:rsidRPr="002E08D0">
        <w:rPr>
          <w:sz w:val="28"/>
          <w:szCs w:val="28"/>
        </w:rPr>
        <w:t xml:space="preserve"> </w:t>
      </w:r>
      <w:r>
        <w:rPr>
          <w:sz w:val="28"/>
          <w:szCs w:val="28"/>
        </w:rPr>
        <w:t>Участник отбора вправе изменить поданную им заявку в любое время до даты окончания приема заявок.</w:t>
      </w:r>
    </w:p>
    <w:p w:rsidR="002E08D0" w:rsidRDefault="002E08D0" w:rsidP="002E08D0">
      <w:pPr>
        <w:widowControl w:val="0"/>
        <w:autoSpaceDE w:val="0"/>
        <w:autoSpaceDN w:val="0"/>
        <w:spacing w:line="360" w:lineRule="auto"/>
        <w:ind w:firstLine="709"/>
        <w:jc w:val="both"/>
        <w:rPr>
          <w:sz w:val="28"/>
          <w:szCs w:val="28"/>
        </w:rPr>
      </w:pPr>
      <w:r>
        <w:rPr>
          <w:sz w:val="28"/>
          <w:szCs w:val="28"/>
        </w:rPr>
        <w:t>Изменения вносятся в заявку в соответствии с требованиями к оформлению заявок, указанными в пункте 3.1 настоящего Порядка, и направляются в Уполномоченный орган в системе «Электронный бюджет». Датой и номером регистрации поступления заявки и документов участника отбора являются дата и номер регистрации уточненной заявки.</w:t>
      </w:r>
    </w:p>
    <w:p w:rsidR="002E08D0" w:rsidRDefault="002E08D0" w:rsidP="002E08D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Изменения в заявку, поступившие в Уполномоченный орган после даты окончания приема заявок, не учитываются.</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3.</w:t>
      </w:r>
      <w:r w:rsidR="002E08D0">
        <w:rPr>
          <w:sz w:val="28"/>
          <w:szCs w:val="28"/>
        </w:rPr>
        <w:t>8</w:t>
      </w:r>
      <w:r w:rsidRPr="004E7E31">
        <w:rPr>
          <w:sz w:val="28"/>
          <w:szCs w:val="28"/>
        </w:rPr>
        <w:t xml:space="preserve">. Любой участник отбора со дня размещения объявления о проведении отбора на Едином портале не позднее </w:t>
      </w:r>
      <w:r w:rsidR="002E08D0">
        <w:rPr>
          <w:sz w:val="28"/>
          <w:szCs w:val="28"/>
        </w:rPr>
        <w:t>3</w:t>
      </w:r>
      <w:r w:rsidRPr="004E7E31">
        <w:rPr>
          <w:sz w:val="28"/>
          <w:szCs w:val="28"/>
        </w:rPr>
        <w:t xml:space="preserve"> рабочего дня до дня завершения подачи заявок вправе направить в Уполномоченный орган запрос о разъяснении положений объявления о проведении отбора путем формирования в системе </w:t>
      </w:r>
      <w:r w:rsidR="006C227E">
        <w:rPr>
          <w:sz w:val="28"/>
          <w:szCs w:val="28"/>
        </w:rPr>
        <w:t>«</w:t>
      </w:r>
      <w:r w:rsidRPr="004E7E31">
        <w:rPr>
          <w:sz w:val="28"/>
          <w:szCs w:val="28"/>
        </w:rPr>
        <w:t>Электронный бюджет</w:t>
      </w:r>
      <w:r w:rsidR="006C227E">
        <w:rPr>
          <w:sz w:val="28"/>
          <w:szCs w:val="28"/>
        </w:rPr>
        <w:t>»</w:t>
      </w:r>
      <w:r w:rsidRPr="004E7E31">
        <w:rPr>
          <w:sz w:val="28"/>
          <w:szCs w:val="28"/>
        </w:rPr>
        <w:t xml:space="preserve"> соответствующего запроса.</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xml:space="preserve">Уполномоченный орган в течение 5 рабочих дней, но не позднее одного рабочего дня до дня завершения подачи заявок в ответ на запрос направляет разъяснение положений объявления о проведении отбора путем формирования в системе </w:t>
      </w:r>
      <w:r w:rsidR="006C227E">
        <w:rPr>
          <w:sz w:val="28"/>
          <w:szCs w:val="28"/>
        </w:rPr>
        <w:t>«</w:t>
      </w:r>
      <w:r w:rsidRPr="004E7E31">
        <w:rPr>
          <w:sz w:val="28"/>
          <w:szCs w:val="28"/>
        </w:rPr>
        <w:t>Электронный бюджет</w:t>
      </w:r>
      <w:r w:rsidR="006C227E">
        <w:rPr>
          <w:sz w:val="28"/>
          <w:szCs w:val="28"/>
        </w:rPr>
        <w:t>»</w:t>
      </w:r>
      <w:r w:rsidRPr="004E7E31">
        <w:rPr>
          <w:sz w:val="28"/>
          <w:szCs w:val="28"/>
        </w:rPr>
        <w:t xml:space="preserve"> соответствующего разъяснения. Представленное Уполномоченным органом разъяснение положений объявления о проведении отбора не должно изменять информацию, содержащуюся в указанном объявлении.</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xml:space="preserve">Доступ к разъяснению, формируемому в системе </w:t>
      </w:r>
      <w:r w:rsidR="006C227E">
        <w:rPr>
          <w:sz w:val="28"/>
          <w:szCs w:val="28"/>
        </w:rPr>
        <w:t>«</w:t>
      </w:r>
      <w:r w:rsidRPr="004E7E31">
        <w:rPr>
          <w:sz w:val="28"/>
          <w:szCs w:val="28"/>
        </w:rPr>
        <w:t>Электронный бюджет</w:t>
      </w:r>
      <w:r w:rsidR="006C227E">
        <w:rPr>
          <w:sz w:val="28"/>
          <w:szCs w:val="28"/>
        </w:rPr>
        <w:t>»</w:t>
      </w:r>
      <w:r w:rsidRPr="004E7E31">
        <w:rPr>
          <w:sz w:val="28"/>
          <w:szCs w:val="28"/>
        </w:rPr>
        <w:t>, предоставляется всем участникам отбора.</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xml:space="preserve">Участник отбора вправе в любое время не позднее даты окончания подачи заявок отозвать поданную заявку в системе </w:t>
      </w:r>
      <w:r w:rsidR="006C227E">
        <w:rPr>
          <w:sz w:val="28"/>
          <w:szCs w:val="28"/>
        </w:rPr>
        <w:t>«</w:t>
      </w:r>
      <w:r w:rsidRPr="004E7E31">
        <w:rPr>
          <w:sz w:val="28"/>
          <w:szCs w:val="28"/>
        </w:rPr>
        <w:t>Электронный бюджет</w:t>
      </w:r>
      <w:r w:rsidR="006C227E">
        <w:rPr>
          <w:sz w:val="28"/>
          <w:szCs w:val="28"/>
        </w:rPr>
        <w:t>»</w:t>
      </w:r>
      <w:r w:rsidRPr="004E7E31">
        <w:rPr>
          <w:sz w:val="28"/>
          <w:szCs w:val="28"/>
        </w:rPr>
        <w:t xml:space="preserve">. </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3.</w:t>
      </w:r>
      <w:r w:rsidR="002E08D0">
        <w:rPr>
          <w:sz w:val="28"/>
          <w:szCs w:val="28"/>
        </w:rPr>
        <w:t>9</w:t>
      </w:r>
      <w:r w:rsidRPr="004E7E31">
        <w:rPr>
          <w:sz w:val="28"/>
          <w:szCs w:val="28"/>
        </w:rPr>
        <w:t>. Субсидия предоставляется получателю субсидии в текущем году единовременно суммарно:</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lastRenderedPageBreak/>
        <w:t>3.</w:t>
      </w:r>
      <w:r w:rsidR="002E08D0">
        <w:rPr>
          <w:sz w:val="28"/>
          <w:szCs w:val="28"/>
        </w:rPr>
        <w:t>9</w:t>
      </w:r>
      <w:r w:rsidRPr="00504685">
        <w:rPr>
          <w:sz w:val="28"/>
          <w:szCs w:val="28"/>
        </w:rPr>
        <w:t>.1. В размере 35 процентов от фактически произведенных и документально подтвержденных затрат (собственных средств) на оплату стоимости оборудования (без учета налога на добавленную стоимость).</w:t>
      </w:r>
    </w:p>
    <w:p w:rsidR="00504685" w:rsidRDefault="00504685" w:rsidP="00363BDF">
      <w:pPr>
        <w:widowControl w:val="0"/>
        <w:autoSpaceDE w:val="0"/>
        <w:autoSpaceDN w:val="0"/>
        <w:spacing w:line="360" w:lineRule="auto"/>
        <w:ind w:firstLine="709"/>
        <w:jc w:val="both"/>
        <w:rPr>
          <w:sz w:val="28"/>
          <w:szCs w:val="28"/>
        </w:rPr>
      </w:pPr>
      <w:r w:rsidRPr="00504685">
        <w:rPr>
          <w:sz w:val="28"/>
          <w:szCs w:val="28"/>
        </w:rPr>
        <w:t>3.</w:t>
      </w:r>
      <w:r w:rsidR="002E08D0">
        <w:rPr>
          <w:sz w:val="28"/>
          <w:szCs w:val="28"/>
        </w:rPr>
        <w:t>9</w:t>
      </w:r>
      <w:r w:rsidRPr="00504685">
        <w:rPr>
          <w:sz w:val="28"/>
          <w:szCs w:val="28"/>
        </w:rPr>
        <w:t>.2. В размере 80 процентов от фактически произведенных и документально подтвержденных затрат по уплате первого взноса (без учета налога на добавленную стоимость) по договорам лизинга оборудования.</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3.</w:t>
      </w:r>
      <w:r w:rsidR="002E08D0">
        <w:rPr>
          <w:sz w:val="28"/>
          <w:szCs w:val="28"/>
        </w:rPr>
        <w:t>9</w:t>
      </w:r>
      <w:r w:rsidRPr="00504685">
        <w:rPr>
          <w:sz w:val="28"/>
          <w:szCs w:val="28"/>
        </w:rPr>
        <w:t>.3. Совокупный размер субсидии на каждого получателя не должен превышать 3,0 млн рублей.</w:t>
      </w:r>
    </w:p>
    <w:p w:rsidR="00504685" w:rsidRDefault="00504685" w:rsidP="00363BDF">
      <w:pPr>
        <w:widowControl w:val="0"/>
        <w:autoSpaceDE w:val="0"/>
        <w:autoSpaceDN w:val="0"/>
        <w:spacing w:line="360" w:lineRule="auto"/>
        <w:ind w:firstLine="709"/>
        <w:jc w:val="both"/>
        <w:rPr>
          <w:sz w:val="28"/>
          <w:szCs w:val="28"/>
        </w:rPr>
      </w:pPr>
      <w:bookmarkStart w:id="19" w:name="P250"/>
      <w:bookmarkEnd w:id="19"/>
      <w:r w:rsidRPr="00504685">
        <w:rPr>
          <w:sz w:val="28"/>
          <w:szCs w:val="28"/>
        </w:rPr>
        <w:t>3.</w:t>
      </w:r>
      <w:r w:rsidR="002E08D0">
        <w:rPr>
          <w:sz w:val="28"/>
          <w:szCs w:val="28"/>
        </w:rPr>
        <w:t>10</w:t>
      </w:r>
      <w:r w:rsidRPr="00504685">
        <w:rPr>
          <w:sz w:val="28"/>
          <w:szCs w:val="28"/>
        </w:rPr>
        <w:t>. Субсидия предоставляется в пределах лимитов бюджетных ассигнований, предусмотренных Уполномоченному органу на текущий финансовый год и плановый период, из бюджета городского округа город Воронеж.</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3.1</w:t>
      </w:r>
      <w:r w:rsidR="002E08D0">
        <w:rPr>
          <w:sz w:val="28"/>
          <w:szCs w:val="28"/>
        </w:rPr>
        <w:t>1</w:t>
      </w:r>
      <w:r w:rsidRPr="004E7E31">
        <w:rPr>
          <w:sz w:val="28"/>
          <w:szCs w:val="28"/>
        </w:rPr>
        <w:t>. В случае внесения изменений в решение Воронежской городской Думы от 25.12.2024 № 1162-V «О бюджете городского округа город Воронеж на 2025 год и на плановый период 2026 и 2027 годов» в части исключения предоставления субсидии Уполномоченный орган в течение 5</w:t>
      </w:r>
      <w:r w:rsidR="00695125">
        <w:rPr>
          <w:sz w:val="28"/>
          <w:szCs w:val="28"/>
        </w:rPr>
        <w:t>-ти</w:t>
      </w:r>
      <w:r w:rsidRPr="004E7E31">
        <w:rPr>
          <w:sz w:val="28"/>
          <w:szCs w:val="28"/>
        </w:rPr>
        <w:t xml:space="preserve"> рабочих дней с момента вступления в силу решения Воронежской городской Думы, предусматривающего такие изменения, отменяет проведение отбора.</w:t>
      </w:r>
    </w:p>
    <w:p w:rsidR="00187428" w:rsidRPr="00187428" w:rsidRDefault="00504685" w:rsidP="00187428">
      <w:pPr>
        <w:widowControl w:val="0"/>
        <w:autoSpaceDE w:val="0"/>
        <w:autoSpaceDN w:val="0"/>
        <w:spacing w:line="360" w:lineRule="auto"/>
        <w:ind w:firstLine="709"/>
        <w:jc w:val="both"/>
        <w:rPr>
          <w:sz w:val="28"/>
          <w:szCs w:val="28"/>
        </w:rPr>
      </w:pPr>
      <w:r w:rsidRPr="004E7E31">
        <w:rPr>
          <w:sz w:val="28"/>
          <w:szCs w:val="28"/>
        </w:rPr>
        <w:t xml:space="preserve">Уполномоченным органом формируется объявление об отмене проведения отбора, </w:t>
      </w:r>
      <w:r w:rsidR="00187428">
        <w:rPr>
          <w:sz w:val="28"/>
          <w:szCs w:val="28"/>
        </w:rPr>
        <w:t>которое размещается тем же способом, каким размещается объявление.</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3.1</w:t>
      </w:r>
      <w:r w:rsidR="002E08D0">
        <w:rPr>
          <w:sz w:val="28"/>
          <w:szCs w:val="28"/>
        </w:rPr>
        <w:t>2</w:t>
      </w:r>
      <w:r w:rsidRPr="004E7E31">
        <w:rPr>
          <w:sz w:val="28"/>
          <w:szCs w:val="28"/>
        </w:rPr>
        <w:t>. В случае отсутствия заявок отбор признается несостоявшимся.</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3.1</w:t>
      </w:r>
      <w:r w:rsidR="002E08D0">
        <w:rPr>
          <w:sz w:val="28"/>
          <w:szCs w:val="28"/>
        </w:rPr>
        <w:t>3</w:t>
      </w:r>
      <w:r w:rsidRPr="004E7E31">
        <w:rPr>
          <w:sz w:val="28"/>
          <w:szCs w:val="28"/>
        </w:rPr>
        <w:t>. При недостаточности в бюджете городского округа город Воронеж на соответствующий финансовый год бюджетных ассигнований для выплаты субсидий ассигнования распределяются исходя из рейтинговой оценки заявок участников отбора.</w:t>
      </w:r>
    </w:p>
    <w:p w:rsidR="00504685" w:rsidRDefault="00504685" w:rsidP="00363BDF">
      <w:pPr>
        <w:widowControl w:val="0"/>
        <w:autoSpaceDE w:val="0"/>
        <w:autoSpaceDN w:val="0"/>
        <w:spacing w:line="360" w:lineRule="auto"/>
        <w:ind w:firstLine="709"/>
        <w:jc w:val="both"/>
        <w:rPr>
          <w:sz w:val="28"/>
          <w:szCs w:val="28"/>
        </w:rPr>
      </w:pPr>
      <w:r w:rsidRPr="004E7E31">
        <w:rPr>
          <w:sz w:val="28"/>
          <w:szCs w:val="28"/>
        </w:rPr>
        <w:t>3.1</w:t>
      </w:r>
      <w:r w:rsidR="002E08D0">
        <w:rPr>
          <w:sz w:val="28"/>
          <w:szCs w:val="28"/>
        </w:rPr>
        <w:t>4</w:t>
      </w:r>
      <w:r w:rsidRPr="004E7E31">
        <w:rPr>
          <w:sz w:val="28"/>
          <w:szCs w:val="28"/>
        </w:rPr>
        <w:t xml:space="preserve">. В случае отсутствия лимитов бюджетных обязательств на предоставление субсидии в полном объеме очередному участнику отбора Уполномоченный орган с согласия участника отбора предоставляет участнику отбора субсидию в сумме, равной остатку лимитов бюджетных </w:t>
      </w:r>
      <w:r w:rsidRPr="004E7E31">
        <w:rPr>
          <w:sz w:val="28"/>
          <w:szCs w:val="28"/>
        </w:rPr>
        <w:lastRenderedPageBreak/>
        <w:t>обязательств, доведенных до Уполномоченного органа в текущем финансовом году.</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Участник отбора должен быть проинформирован о принятом Уполномоченным органом решении в течение 5 рабочих дней со дня его принятия и в течение 3 рабочих дней представить в Уполномоченный орган своё решение  с использованием системы «Электронный бюджет».</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В случае отказа в предоставлении субсидии Уполномоченный орган в течение 3 рабочих дней с момента его получения направляет уведомление об отказе в предоставлении субсидии участнику отбора с указанием причины принятия соответствующего решения в системе «Электронный бюджет».</w:t>
      </w:r>
    </w:p>
    <w:p w:rsidR="004E7E31" w:rsidRDefault="00504685" w:rsidP="00363BDF">
      <w:pPr>
        <w:widowControl w:val="0"/>
        <w:autoSpaceDE w:val="0"/>
        <w:autoSpaceDN w:val="0"/>
        <w:spacing w:line="360" w:lineRule="auto"/>
        <w:ind w:firstLine="709"/>
        <w:jc w:val="both"/>
        <w:rPr>
          <w:sz w:val="28"/>
          <w:szCs w:val="28"/>
        </w:rPr>
      </w:pPr>
      <w:r w:rsidRPr="004E7E31">
        <w:rPr>
          <w:sz w:val="28"/>
          <w:szCs w:val="28"/>
        </w:rPr>
        <w:t>В случае отказа в предоставлении субсидии остаток бюджетных средств перенаправляется участнику отбора исходя из рейтинговой оценки заявок участников отбора</w:t>
      </w:r>
      <w:r w:rsidR="004E7E31">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4E7E31">
        <w:rPr>
          <w:sz w:val="28"/>
          <w:szCs w:val="28"/>
        </w:rPr>
        <w:t>3.1</w:t>
      </w:r>
      <w:r w:rsidR="002E08D0">
        <w:rPr>
          <w:sz w:val="28"/>
          <w:szCs w:val="28"/>
        </w:rPr>
        <w:t>5</w:t>
      </w:r>
      <w:r w:rsidRPr="004E7E31">
        <w:rPr>
          <w:sz w:val="28"/>
          <w:szCs w:val="28"/>
        </w:rPr>
        <w:t>. Основаниями для отказа получателю субсидии в предоставлении</w:t>
      </w:r>
      <w:r w:rsidRPr="00504685">
        <w:rPr>
          <w:sz w:val="28"/>
          <w:szCs w:val="28"/>
        </w:rPr>
        <w:t xml:space="preserve"> субсидии являются:</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xml:space="preserve">- несоответствие участника отбора требованиям, установленным </w:t>
      </w:r>
      <w:hyperlink w:anchor="P46">
        <w:r w:rsidRPr="004E7E31">
          <w:rPr>
            <w:color w:val="0000FF"/>
            <w:sz w:val="28"/>
            <w:szCs w:val="28"/>
          </w:rPr>
          <w:t>подпунктами 2.2</w:t>
        </w:r>
        <w:r w:rsidR="00462768">
          <w:rPr>
            <w:color w:val="0000FF"/>
            <w:sz w:val="28"/>
            <w:szCs w:val="28"/>
          </w:rPr>
          <w:t>1</w:t>
        </w:r>
        <w:r w:rsidRPr="004E7E31">
          <w:rPr>
            <w:color w:val="0000FF"/>
            <w:sz w:val="28"/>
            <w:szCs w:val="28"/>
          </w:rPr>
          <w:t>.1</w:t>
        </w:r>
      </w:hyperlink>
      <w:r w:rsidRPr="004E7E31">
        <w:rPr>
          <w:sz w:val="28"/>
          <w:szCs w:val="28"/>
        </w:rPr>
        <w:t xml:space="preserve"> и 2.2</w:t>
      </w:r>
      <w:r w:rsidR="00462768">
        <w:rPr>
          <w:sz w:val="28"/>
          <w:szCs w:val="28"/>
        </w:rPr>
        <w:t>1</w:t>
      </w:r>
      <w:r w:rsidRPr="004E7E31">
        <w:rPr>
          <w:sz w:val="28"/>
          <w:szCs w:val="28"/>
        </w:rPr>
        <w:t xml:space="preserve">.2 </w:t>
      </w:r>
      <w:hyperlink w:anchor="P55">
        <w:r w:rsidRPr="004E7E31">
          <w:rPr>
            <w:color w:val="0000FF"/>
            <w:sz w:val="28"/>
            <w:szCs w:val="28"/>
          </w:rPr>
          <w:t xml:space="preserve"> пункта 2.2</w:t>
        </w:r>
        <w:r w:rsidR="00462768">
          <w:rPr>
            <w:color w:val="0000FF"/>
            <w:sz w:val="28"/>
            <w:szCs w:val="28"/>
          </w:rPr>
          <w:t>1</w:t>
        </w:r>
      </w:hyperlink>
      <w:r w:rsidRPr="004E7E31">
        <w:rPr>
          <w:sz w:val="28"/>
          <w:szCs w:val="28"/>
        </w:rPr>
        <w:t xml:space="preserve"> настоящего Порядка;</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несоответствие представленных участником отбора документов требованиям настоящего Порядка или непредставление (представление не в полном объеме) докуме</w:t>
      </w:r>
      <w:r w:rsidR="00695125">
        <w:rPr>
          <w:sz w:val="28"/>
          <w:szCs w:val="28"/>
        </w:rPr>
        <w:t xml:space="preserve">нтов, указанных в пунктах 3.2 и </w:t>
      </w:r>
      <w:r w:rsidRPr="00504685">
        <w:rPr>
          <w:sz w:val="28"/>
          <w:szCs w:val="28"/>
        </w:rPr>
        <w:t>3.3 настоящего Порядка;</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установление факта недостоверности представленной участником отбора информации;</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отказ получателя субсидии от заключения Соглашения;</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 уклонение получателя субсидии от заключения Соглашения в сроки, установленные </w:t>
      </w:r>
      <w:hyperlink w:anchor="P260">
        <w:r w:rsidR="00695125">
          <w:rPr>
            <w:color w:val="0000FF"/>
            <w:sz w:val="28"/>
            <w:szCs w:val="28"/>
          </w:rPr>
          <w:t>пунктом 3.15</w:t>
        </w:r>
      </w:hyperlink>
      <w:r w:rsidRPr="00504685">
        <w:rPr>
          <w:sz w:val="28"/>
          <w:szCs w:val="28"/>
        </w:rPr>
        <w:t xml:space="preserve"> настоящего Порядка;</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отсутствие или недостаточность лимитов бюджетных обязательств на предоставление субсидии на соответствующий финансовый год.</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 xml:space="preserve">В случае наличия оснований для отказа получателю субсидии в предоставлении субсидии, указанных в настоящем пункте, Уполномоченный </w:t>
      </w:r>
      <w:r w:rsidRPr="004E7E31">
        <w:rPr>
          <w:sz w:val="28"/>
          <w:szCs w:val="28"/>
        </w:rPr>
        <w:lastRenderedPageBreak/>
        <w:t>орган принимает решение об отказе в предоставлении субсидии и направляет в течение 5 рабочих дней со дня принятия решения об отказе получателю субсидии соответствующее уведомление с указанием причины принятия такого решения с использованием системы «Электронный бюджет».</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3.1</w:t>
      </w:r>
      <w:r w:rsidR="00DD5CFB">
        <w:rPr>
          <w:sz w:val="28"/>
          <w:szCs w:val="28"/>
        </w:rPr>
        <w:t>5</w:t>
      </w:r>
      <w:r w:rsidRPr="00504685">
        <w:rPr>
          <w:sz w:val="28"/>
          <w:szCs w:val="28"/>
        </w:rPr>
        <w:t xml:space="preserve">. В случае нарушения получателем субсидии условий предоставления субсидии Уполномоченный орган направляет ему требование о возврате субсидии. Субсидия подлежит возврату получателем субсидии в срок, установленный </w:t>
      </w:r>
      <w:hyperlink w:anchor="P334">
        <w:r w:rsidRPr="00504685">
          <w:rPr>
            <w:color w:val="0000FF"/>
            <w:sz w:val="28"/>
            <w:szCs w:val="28"/>
          </w:rPr>
          <w:t>пунктом 5.5</w:t>
        </w:r>
      </w:hyperlink>
      <w:r w:rsidRPr="00504685">
        <w:rPr>
          <w:sz w:val="28"/>
          <w:szCs w:val="28"/>
        </w:rPr>
        <w:t xml:space="preserve"> настоящего Порядка.</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При нарушении срока возврата субсидии получателем субсидии Уполномоченный орган принимает меры по взысканию указанных средств в бюджет городского округа город Воронеж в установленном законодательством порядке.</w:t>
      </w:r>
    </w:p>
    <w:p w:rsidR="00504685" w:rsidRPr="006C227E" w:rsidRDefault="00504685" w:rsidP="00363BDF">
      <w:pPr>
        <w:widowControl w:val="0"/>
        <w:autoSpaceDE w:val="0"/>
        <w:autoSpaceDN w:val="0"/>
        <w:spacing w:line="360" w:lineRule="auto"/>
        <w:ind w:firstLine="709"/>
        <w:jc w:val="both"/>
        <w:rPr>
          <w:sz w:val="28"/>
          <w:szCs w:val="28"/>
        </w:rPr>
      </w:pPr>
      <w:bookmarkStart w:id="20" w:name="P260"/>
      <w:bookmarkEnd w:id="20"/>
      <w:r w:rsidRPr="006C227E">
        <w:rPr>
          <w:sz w:val="28"/>
          <w:szCs w:val="28"/>
        </w:rPr>
        <w:t>3.1</w:t>
      </w:r>
      <w:r w:rsidR="00DD5CFB">
        <w:rPr>
          <w:sz w:val="28"/>
          <w:szCs w:val="28"/>
        </w:rPr>
        <w:t>6</w:t>
      </w:r>
      <w:r w:rsidRPr="006C227E">
        <w:rPr>
          <w:sz w:val="28"/>
          <w:szCs w:val="28"/>
        </w:rPr>
        <w:t xml:space="preserve">. Предоставление субсидии получателю субсидии осуществляется на основании Соглашения, </w:t>
      </w:r>
      <w:r w:rsidR="00467217" w:rsidRPr="00467217">
        <w:rPr>
          <w:sz w:val="28"/>
          <w:szCs w:val="28"/>
        </w:rPr>
        <w:t xml:space="preserve">заключаемого Уполномоченным органом с получателем субсидии в соответствии с типовой формой, установленной управлением финансово-бюджетной политики администрации </w:t>
      </w:r>
      <w:r w:rsidR="00467217">
        <w:rPr>
          <w:sz w:val="28"/>
          <w:szCs w:val="28"/>
        </w:rPr>
        <w:t xml:space="preserve">городского округа город Воронеж с использованием </w:t>
      </w:r>
      <w:r w:rsidRPr="006C227E">
        <w:rPr>
          <w:sz w:val="28"/>
          <w:szCs w:val="28"/>
        </w:rPr>
        <w:t>систем</w:t>
      </w:r>
      <w:r w:rsidR="00467217">
        <w:rPr>
          <w:sz w:val="28"/>
          <w:szCs w:val="28"/>
        </w:rPr>
        <w:t>ы</w:t>
      </w:r>
      <w:r w:rsidRPr="006C227E">
        <w:rPr>
          <w:sz w:val="28"/>
          <w:szCs w:val="28"/>
        </w:rPr>
        <w:t xml:space="preserve"> </w:t>
      </w:r>
      <w:r w:rsidR="006C227E">
        <w:rPr>
          <w:sz w:val="28"/>
          <w:szCs w:val="28"/>
        </w:rPr>
        <w:t>«</w:t>
      </w:r>
      <w:r w:rsidRPr="006C227E">
        <w:rPr>
          <w:sz w:val="28"/>
          <w:szCs w:val="28"/>
        </w:rPr>
        <w:t>Электронный бюджет</w:t>
      </w:r>
      <w:r w:rsidR="006C227E">
        <w:rPr>
          <w:sz w:val="28"/>
          <w:szCs w:val="28"/>
        </w:rPr>
        <w:t>»</w:t>
      </w:r>
      <w:r w:rsidRPr="006C227E">
        <w:rPr>
          <w:sz w:val="28"/>
          <w:szCs w:val="28"/>
        </w:rPr>
        <w:t xml:space="preserve"> в течение 10</w:t>
      </w:r>
      <w:r w:rsidR="00695125">
        <w:rPr>
          <w:sz w:val="28"/>
          <w:szCs w:val="28"/>
        </w:rPr>
        <w:t>-ти</w:t>
      </w:r>
      <w:r w:rsidRPr="006C227E">
        <w:rPr>
          <w:sz w:val="28"/>
          <w:szCs w:val="28"/>
        </w:rPr>
        <w:t xml:space="preserve"> рабочих дней с даты принятия Уполномоченным органом решения о предоставлении субсидии.</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ранее доведенных лимитов бюджетных обязательств, указанных в </w:t>
      </w:r>
      <w:hyperlink w:anchor="P250">
        <w:r w:rsidRPr="00504685">
          <w:rPr>
            <w:color w:val="0000FF"/>
            <w:sz w:val="28"/>
            <w:szCs w:val="28"/>
          </w:rPr>
          <w:t>пункте 3.11</w:t>
        </w:r>
      </w:hyperlink>
      <w:r w:rsidRPr="00504685">
        <w:rPr>
          <w:sz w:val="28"/>
          <w:szCs w:val="28"/>
        </w:rPr>
        <w:t xml:space="preserve"> настоящего Порядка, приводящего к невозможности предоставления субсидии в размере, определенном в Соглашении.</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В случае незаключения Соглашения в установленный абзацем первым настоящего пункта срок по вине получателя субсидии он признается уклонившимся от заключения Соглашения.</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3.1</w:t>
      </w:r>
      <w:r w:rsidR="00DD5CFB">
        <w:rPr>
          <w:sz w:val="28"/>
          <w:szCs w:val="28"/>
        </w:rPr>
        <w:t>7</w:t>
      </w:r>
      <w:r w:rsidRPr="004E7E31">
        <w:rPr>
          <w:sz w:val="28"/>
          <w:szCs w:val="28"/>
        </w:rPr>
        <w:t>. В случае принятия Уполномоченным органом решения о внесении изменений в Соглашение в течение 10</w:t>
      </w:r>
      <w:r w:rsidR="00695125">
        <w:rPr>
          <w:sz w:val="28"/>
          <w:szCs w:val="28"/>
        </w:rPr>
        <w:t>-ти</w:t>
      </w:r>
      <w:r w:rsidRPr="004E7E31">
        <w:rPr>
          <w:sz w:val="28"/>
          <w:szCs w:val="28"/>
        </w:rPr>
        <w:t xml:space="preserve"> рабочих дней с даты </w:t>
      </w:r>
      <w:r w:rsidRPr="004E7E31">
        <w:rPr>
          <w:sz w:val="28"/>
          <w:szCs w:val="28"/>
        </w:rPr>
        <w:lastRenderedPageBreak/>
        <w:t xml:space="preserve">принятия такого решения заключается дополнительное соглашение в соответствии </w:t>
      </w:r>
      <w:r w:rsidR="00467217" w:rsidRPr="00467217">
        <w:rPr>
          <w:sz w:val="28"/>
          <w:szCs w:val="28"/>
        </w:rPr>
        <w:t xml:space="preserve">с типовой формой, установленной управлением финансово-бюджетной политики администрации </w:t>
      </w:r>
      <w:r w:rsidR="00467217">
        <w:rPr>
          <w:sz w:val="28"/>
          <w:szCs w:val="28"/>
        </w:rPr>
        <w:t xml:space="preserve">городского округа город Воронеж с использованием </w:t>
      </w:r>
      <w:r w:rsidR="00467217" w:rsidRPr="006C227E">
        <w:rPr>
          <w:sz w:val="28"/>
          <w:szCs w:val="28"/>
        </w:rPr>
        <w:t>систем</w:t>
      </w:r>
      <w:r w:rsidR="00467217">
        <w:rPr>
          <w:sz w:val="28"/>
          <w:szCs w:val="28"/>
        </w:rPr>
        <w:t>ы</w:t>
      </w:r>
      <w:r w:rsidR="00467217" w:rsidRPr="006C227E">
        <w:rPr>
          <w:sz w:val="28"/>
          <w:szCs w:val="28"/>
        </w:rPr>
        <w:t xml:space="preserve"> </w:t>
      </w:r>
      <w:r w:rsidR="00467217">
        <w:rPr>
          <w:sz w:val="28"/>
          <w:szCs w:val="28"/>
        </w:rPr>
        <w:t>«</w:t>
      </w:r>
      <w:r w:rsidR="00467217" w:rsidRPr="006C227E">
        <w:rPr>
          <w:sz w:val="28"/>
          <w:szCs w:val="28"/>
        </w:rPr>
        <w:t>Электронный бюджет</w:t>
      </w:r>
      <w:r w:rsidR="00467217">
        <w:rPr>
          <w:sz w:val="28"/>
          <w:szCs w:val="28"/>
        </w:rPr>
        <w:t>».</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В течение 5</w:t>
      </w:r>
      <w:r w:rsidR="00695125">
        <w:rPr>
          <w:sz w:val="28"/>
          <w:szCs w:val="28"/>
        </w:rPr>
        <w:t>-ти рабочих</w:t>
      </w:r>
      <w:r w:rsidRPr="004E7E31">
        <w:rPr>
          <w:sz w:val="28"/>
          <w:szCs w:val="28"/>
        </w:rPr>
        <w:t xml:space="preserve"> дней со дня принятия решения о внесении изменений в Соглашение Уполномоченный орган разрабатывает проект дополнительного соглашения, размещает его в системе </w:t>
      </w:r>
      <w:r w:rsidR="006C227E">
        <w:rPr>
          <w:sz w:val="28"/>
          <w:szCs w:val="28"/>
        </w:rPr>
        <w:t>«</w:t>
      </w:r>
      <w:r w:rsidRPr="004E7E31">
        <w:rPr>
          <w:sz w:val="28"/>
          <w:szCs w:val="28"/>
        </w:rPr>
        <w:t>Электронный бюджет</w:t>
      </w:r>
      <w:r w:rsidR="006C227E">
        <w:rPr>
          <w:sz w:val="28"/>
          <w:szCs w:val="28"/>
        </w:rPr>
        <w:t>»</w:t>
      </w:r>
      <w:r w:rsidRPr="004E7E31">
        <w:rPr>
          <w:sz w:val="28"/>
          <w:szCs w:val="28"/>
        </w:rPr>
        <w:t xml:space="preserve"> и уведомляет получателя субсидии о новых условиях Соглашения и о внесении изменений в Соглашение способом, указанным в заявке, в целях его согласования.</w:t>
      </w:r>
    </w:p>
    <w:p w:rsidR="00504685" w:rsidRPr="004E7E31" w:rsidRDefault="00504685" w:rsidP="00363BDF">
      <w:pPr>
        <w:widowControl w:val="0"/>
        <w:autoSpaceDE w:val="0"/>
        <w:autoSpaceDN w:val="0"/>
        <w:spacing w:line="360" w:lineRule="auto"/>
        <w:ind w:firstLine="709"/>
        <w:jc w:val="both"/>
        <w:rPr>
          <w:sz w:val="28"/>
          <w:szCs w:val="28"/>
        </w:rPr>
      </w:pPr>
      <w:r w:rsidRPr="004E7E31">
        <w:rPr>
          <w:sz w:val="28"/>
          <w:szCs w:val="28"/>
        </w:rPr>
        <w:t>В течение 5</w:t>
      </w:r>
      <w:r w:rsidR="00695125">
        <w:rPr>
          <w:sz w:val="28"/>
          <w:szCs w:val="28"/>
        </w:rPr>
        <w:t>-ти рабочих</w:t>
      </w:r>
      <w:r w:rsidRPr="004E7E31">
        <w:rPr>
          <w:sz w:val="28"/>
          <w:szCs w:val="28"/>
        </w:rPr>
        <w:t xml:space="preserve"> дней со дня получения проекта дополнительного соглашения получатель субсидии заключает дополнительное соглашение или направляет в Уполномоченный орган возражения.</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3.1</w:t>
      </w:r>
      <w:r w:rsidR="00DD5CFB">
        <w:rPr>
          <w:sz w:val="28"/>
          <w:szCs w:val="28"/>
        </w:rPr>
        <w:t>8</w:t>
      </w:r>
      <w:r w:rsidRPr="00504685">
        <w:rPr>
          <w:sz w:val="28"/>
          <w:szCs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3.1</w:t>
      </w:r>
      <w:r w:rsidR="00DD5CFB">
        <w:rPr>
          <w:sz w:val="28"/>
          <w:szCs w:val="28"/>
        </w:rPr>
        <w:t>9</w:t>
      </w:r>
      <w:r w:rsidRPr="00504685">
        <w:rPr>
          <w:sz w:val="28"/>
          <w:szCs w:val="28"/>
        </w:rP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54">
        <w:r w:rsidRPr="00504685">
          <w:rPr>
            <w:color w:val="0000FF"/>
            <w:sz w:val="28"/>
            <w:szCs w:val="28"/>
          </w:rPr>
          <w:t>абзацем вторым пункта 5 статьи 23</w:t>
        </w:r>
      </w:hyperlink>
      <w:r w:rsidRPr="00504685">
        <w:rPr>
          <w:sz w:val="28"/>
          <w:szCs w:val="28"/>
        </w:rPr>
        <w:t xml:space="preserve"> Гражданского кодекса Российской Федерации), Уполномоченный орган в течение 5</w:t>
      </w:r>
      <w:r w:rsidR="00695125">
        <w:rPr>
          <w:sz w:val="28"/>
          <w:szCs w:val="28"/>
        </w:rPr>
        <w:t>-ти</w:t>
      </w:r>
      <w:r w:rsidRPr="00504685">
        <w:rPr>
          <w:sz w:val="28"/>
          <w:szCs w:val="28"/>
        </w:rPr>
        <w:t xml:space="preserve"> рабочих дней направляет в адрес получателя субсидии уведомление о расторжении Соглашения в </w:t>
      </w:r>
      <w:r w:rsidRPr="00504685">
        <w:rPr>
          <w:sz w:val="28"/>
          <w:szCs w:val="28"/>
        </w:rPr>
        <w:lastRenderedPageBreak/>
        <w:t>одностороннем порядке и акт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 город Воронеж.</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3.</w:t>
      </w:r>
      <w:r w:rsidR="00DD5CFB">
        <w:rPr>
          <w:sz w:val="28"/>
          <w:szCs w:val="28"/>
        </w:rPr>
        <w:t>20</w:t>
      </w:r>
      <w:r w:rsidRPr="00504685">
        <w:rPr>
          <w:sz w:val="28"/>
          <w:szCs w:val="28"/>
        </w:rPr>
        <w:t xml:space="preserve">.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55">
        <w:r w:rsidRPr="00504685">
          <w:rPr>
            <w:color w:val="0000FF"/>
            <w:sz w:val="28"/>
            <w:szCs w:val="28"/>
          </w:rPr>
          <w:t>абзацем вторым пункта 5 статьи 23</w:t>
        </w:r>
      </w:hyperlink>
      <w:r w:rsidRPr="00504685">
        <w:rPr>
          <w:sz w:val="28"/>
          <w:szCs w:val="28"/>
        </w:rPr>
        <w:t xml:space="preserve"> Гражданского кодекса Российской Федерации, передающего свои права другому гражданину в соответствии со </w:t>
      </w:r>
      <w:hyperlink r:id="rId56">
        <w:r w:rsidRPr="00504685">
          <w:rPr>
            <w:color w:val="0000FF"/>
            <w:sz w:val="28"/>
            <w:szCs w:val="28"/>
          </w:rPr>
          <w:t>статьей 18</w:t>
        </w:r>
      </w:hyperlink>
      <w:r w:rsidRPr="00504685">
        <w:rPr>
          <w:sz w:val="28"/>
          <w:szCs w:val="28"/>
        </w:rPr>
        <w:t xml:space="preserve"> Федерального закона от 11.06.2003 </w:t>
      </w:r>
      <w:r w:rsidR="00363BDF">
        <w:rPr>
          <w:sz w:val="28"/>
          <w:szCs w:val="28"/>
        </w:rPr>
        <w:t>№</w:t>
      </w:r>
      <w:r w:rsidRPr="00504685">
        <w:rPr>
          <w:sz w:val="28"/>
          <w:szCs w:val="28"/>
        </w:rPr>
        <w:t xml:space="preserve"> 74-ФЗ </w:t>
      </w:r>
      <w:r w:rsidR="00695125">
        <w:rPr>
          <w:sz w:val="28"/>
          <w:szCs w:val="28"/>
        </w:rPr>
        <w:t xml:space="preserve">              </w:t>
      </w:r>
      <w:r w:rsidR="006C227E">
        <w:rPr>
          <w:sz w:val="28"/>
          <w:szCs w:val="28"/>
        </w:rPr>
        <w:t>«</w:t>
      </w:r>
      <w:r w:rsidRPr="00504685">
        <w:rPr>
          <w:sz w:val="28"/>
          <w:szCs w:val="28"/>
        </w:rPr>
        <w:t>О крестьянском (фермерском) хозяйстве</w:t>
      </w:r>
      <w:r w:rsidR="006C227E">
        <w:rPr>
          <w:sz w:val="28"/>
          <w:szCs w:val="28"/>
        </w:rPr>
        <w:t>»</w:t>
      </w:r>
      <w:r w:rsidRPr="00504685">
        <w:rPr>
          <w:sz w:val="28"/>
          <w:szCs w:val="28"/>
        </w:rPr>
        <w:t>,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rsidR="00504685" w:rsidRPr="00504685" w:rsidRDefault="00504685" w:rsidP="00363BDF">
      <w:pPr>
        <w:widowControl w:val="0"/>
        <w:autoSpaceDE w:val="0"/>
        <w:autoSpaceDN w:val="0"/>
        <w:spacing w:line="360" w:lineRule="auto"/>
        <w:ind w:firstLine="709"/>
        <w:jc w:val="both"/>
        <w:rPr>
          <w:sz w:val="28"/>
          <w:szCs w:val="28"/>
        </w:rPr>
      </w:pPr>
      <w:bookmarkStart w:id="21" w:name="P273"/>
      <w:bookmarkEnd w:id="21"/>
      <w:r w:rsidRPr="00504685">
        <w:rPr>
          <w:sz w:val="28"/>
          <w:szCs w:val="28"/>
        </w:rPr>
        <w:t>3.2</w:t>
      </w:r>
      <w:r w:rsidR="00DD5CFB">
        <w:rPr>
          <w:sz w:val="28"/>
          <w:szCs w:val="28"/>
        </w:rPr>
        <w:t>1</w:t>
      </w:r>
      <w:r w:rsidRPr="00504685">
        <w:rPr>
          <w:sz w:val="28"/>
          <w:szCs w:val="28"/>
        </w:rPr>
        <w:t>. Результатом предоставления субсидии является:</w:t>
      </w:r>
    </w:p>
    <w:p w:rsidR="00504685" w:rsidRPr="00504685" w:rsidRDefault="00504685" w:rsidP="00363BDF">
      <w:pPr>
        <w:widowControl w:val="0"/>
        <w:autoSpaceDE w:val="0"/>
        <w:autoSpaceDN w:val="0"/>
        <w:spacing w:line="360" w:lineRule="auto"/>
        <w:ind w:firstLine="709"/>
        <w:jc w:val="both"/>
        <w:rPr>
          <w:sz w:val="28"/>
          <w:szCs w:val="28"/>
        </w:rPr>
      </w:pPr>
      <w:bookmarkStart w:id="22" w:name="P274"/>
      <w:bookmarkEnd w:id="22"/>
      <w:r w:rsidRPr="00504685">
        <w:rPr>
          <w:sz w:val="28"/>
          <w:szCs w:val="28"/>
        </w:rPr>
        <w:t>3.2</w:t>
      </w:r>
      <w:r w:rsidR="00DD5CFB">
        <w:rPr>
          <w:sz w:val="28"/>
          <w:szCs w:val="28"/>
        </w:rPr>
        <w:t>1</w:t>
      </w:r>
      <w:r w:rsidRPr="00504685">
        <w:rPr>
          <w:sz w:val="28"/>
          <w:szCs w:val="28"/>
        </w:rPr>
        <w:t>.1. Для субъектов МСП: создание новых рабочих мест получателем субсидии с датой завершения 31 декабря года, в котором была предоставлена субсидия.</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Под созданием новых рабочих мест понимается создание новых постоянных рабочих мест путем увеличения штатной численности на количество созданных рабочих мест с определением отдельного функционала и обязательным условием трудоустройства сотрудников на полную занятость сроком не менее одного календарного года, следующего за годом предоставления субсидии.</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Штатная численность субъекта МСП должна быть увеличена на количество созд</w:t>
      </w:r>
      <w:r w:rsidR="00AE4E4D">
        <w:rPr>
          <w:sz w:val="28"/>
          <w:szCs w:val="28"/>
        </w:rPr>
        <w:t>анных рабочих мест не позднее 15</w:t>
      </w:r>
      <w:r w:rsidR="00695125">
        <w:rPr>
          <w:sz w:val="28"/>
          <w:szCs w:val="28"/>
        </w:rPr>
        <w:t>-ти</w:t>
      </w:r>
      <w:r w:rsidRPr="00504685">
        <w:rPr>
          <w:sz w:val="28"/>
          <w:szCs w:val="28"/>
        </w:rPr>
        <w:t xml:space="preserve"> рабочих дней с даты заключения Соглашения.</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В случае призыва лиц, принятых на вновь созданные рабочие места, на военную службу в Вооруженные Силы Российской Федерации по </w:t>
      </w:r>
      <w:r w:rsidRPr="00504685">
        <w:rPr>
          <w:sz w:val="28"/>
          <w:szCs w:val="28"/>
        </w:rPr>
        <w:lastRenderedPageBreak/>
        <w:t>мобилизации или для прохождения данными лицами военной службы в Вооруженных Силах Российской Федерации по контракту вновь созданные рабочие места должны быть сохранены получателем субсидии за указанными лицами на срок прохождения военной службы.</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Значение результата предоставления субсидии для получателя субсидии устанавливается в соответствии с утвержденным в муниципальной программе городского округа город Воронеж </w:t>
      </w:r>
      <w:r w:rsidR="006C227E">
        <w:rPr>
          <w:sz w:val="28"/>
          <w:szCs w:val="28"/>
        </w:rPr>
        <w:t>«</w:t>
      </w:r>
      <w:r w:rsidRPr="00504685">
        <w:rPr>
          <w:sz w:val="28"/>
          <w:szCs w:val="28"/>
        </w:rPr>
        <w:t>Экономическое развитие и инновационная экономика</w:t>
      </w:r>
      <w:r w:rsidR="006C227E">
        <w:rPr>
          <w:sz w:val="28"/>
          <w:szCs w:val="28"/>
        </w:rPr>
        <w:t>»</w:t>
      </w:r>
      <w:r w:rsidRPr="00504685">
        <w:rPr>
          <w:sz w:val="28"/>
          <w:szCs w:val="28"/>
        </w:rPr>
        <w:t xml:space="preserve"> показателем и составляет:</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при предоставлении субсидии до 1 млн руб. включительно - не менее одного нового рабочего места;</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при предоставлении субсидии от 1 млн руб. до 2 млн руб. включительно - не менее 2 новых рабочих мест;</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при предоставлении субсидии от 2 млн руб. и более - не менее 3 новых рабочих мест.</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Конечное значение результата предоставления субсидии для получателя субсидии устанавливается Уполномоченным органом в Соглашении на основании протокола подведения итогов</w:t>
      </w:r>
      <w:r w:rsidR="00AE4E4D">
        <w:rPr>
          <w:sz w:val="28"/>
          <w:szCs w:val="28"/>
        </w:rPr>
        <w:t xml:space="preserve"> отбора</w:t>
      </w:r>
      <w:r w:rsidRPr="00504685">
        <w:rPr>
          <w:sz w:val="28"/>
          <w:szCs w:val="28"/>
        </w:rPr>
        <w:t xml:space="preserve">, в соответствии с показателем, установленным в муниципальной программе городского округа город Воронеж </w:t>
      </w:r>
      <w:r w:rsidR="006C227E">
        <w:rPr>
          <w:sz w:val="28"/>
          <w:szCs w:val="28"/>
        </w:rPr>
        <w:t>«</w:t>
      </w:r>
      <w:r w:rsidRPr="00504685">
        <w:rPr>
          <w:sz w:val="28"/>
          <w:szCs w:val="28"/>
        </w:rPr>
        <w:t>Экономическое развитие и инновационная экономика</w:t>
      </w:r>
      <w:r w:rsidR="006C227E">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3.2</w:t>
      </w:r>
      <w:r w:rsidR="00DD5CFB">
        <w:rPr>
          <w:sz w:val="28"/>
          <w:szCs w:val="28"/>
        </w:rPr>
        <w:t>1</w:t>
      </w:r>
      <w:r w:rsidRPr="00504685">
        <w:rPr>
          <w:sz w:val="28"/>
          <w:szCs w:val="28"/>
        </w:rPr>
        <w:t>.2. Для самозанятых граждан:</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1) сохранение по итогам года, следующего за годом предоставления субсидии, статуса налогоплательщика налога на профессиональный доход (самозанятого);</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2) сохранение среднемесячного дохода по итогам года, следующего за годом предоставления субсидии, на уровне не ниже среднемесячного дохода, полученного от реализации товаров (работ, услуг, имущественных прав) за 6 календарных месяцев, предшествующих месяцу заключения Соглашения.</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Конечное значение результата предоставления субсидии для получателя субсидии устанавливается Уполномоченным органом в </w:t>
      </w:r>
      <w:r w:rsidRPr="00504685">
        <w:rPr>
          <w:sz w:val="28"/>
          <w:szCs w:val="28"/>
        </w:rPr>
        <w:lastRenderedPageBreak/>
        <w:t>Соглашении на основании протокола подведения итогов</w:t>
      </w:r>
      <w:r w:rsidR="006C776B">
        <w:rPr>
          <w:sz w:val="28"/>
          <w:szCs w:val="28"/>
        </w:rPr>
        <w:t xml:space="preserve"> отбора</w:t>
      </w:r>
      <w:r w:rsidRPr="00504685">
        <w:rPr>
          <w:sz w:val="28"/>
          <w:szCs w:val="28"/>
        </w:rPr>
        <w:t xml:space="preserve">, в соответствии с показателем, установленным в муниципальной программе городского округа город Воронеж </w:t>
      </w:r>
      <w:r w:rsidR="006C227E">
        <w:rPr>
          <w:sz w:val="28"/>
          <w:szCs w:val="28"/>
        </w:rPr>
        <w:t>«</w:t>
      </w:r>
      <w:r w:rsidRPr="00504685">
        <w:rPr>
          <w:sz w:val="28"/>
          <w:szCs w:val="28"/>
        </w:rPr>
        <w:t>Экономическое развитие и инновационная экономика</w:t>
      </w:r>
      <w:r w:rsidR="006C227E">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3.2</w:t>
      </w:r>
      <w:r w:rsidR="00DD5CFB">
        <w:rPr>
          <w:sz w:val="28"/>
          <w:szCs w:val="28"/>
        </w:rPr>
        <w:t>2</w:t>
      </w:r>
      <w:r w:rsidRPr="00504685">
        <w:rPr>
          <w:sz w:val="28"/>
          <w:szCs w:val="28"/>
        </w:rPr>
        <w:t xml:space="preserve">. В Соглашение включаются положения о согласии получателя субсидии на осуществление в отношении него проверки Уполномоченным органом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57">
        <w:r w:rsidRPr="00504685">
          <w:rPr>
            <w:color w:val="0000FF"/>
            <w:sz w:val="28"/>
            <w:szCs w:val="28"/>
          </w:rPr>
          <w:t>статьями 268.1</w:t>
        </w:r>
      </w:hyperlink>
      <w:r w:rsidRPr="00504685">
        <w:rPr>
          <w:sz w:val="28"/>
          <w:szCs w:val="28"/>
        </w:rPr>
        <w:t xml:space="preserve"> и </w:t>
      </w:r>
      <w:hyperlink r:id="rId58">
        <w:r w:rsidRPr="00504685">
          <w:rPr>
            <w:color w:val="0000FF"/>
            <w:sz w:val="28"/>
            <w:szCs w:val="28"/>
          </w:rPr>
          <w:t>269.2</w:t>
        </w:r>
      </w:hyperlink>
      <w:r w:rsidRPr="00504685">
        <w:rPr>
          <w:sz w:val="28"/>
          <w:szCs w:val="28"/>
        </w:rPr>
        <w:t xml:space="preserve"> Бюджетного кодекса Российской Федерации.</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3.2</w:t>
      </w:r>
      <w:r w:rsidR="00DD5CFB">
        <w:rPr>
          <w:sz w:val="28"/>
          <w:szCs w:val="28"/>
        </w:rPr>
        <w:t>3</w:t>
      </w:r>
      <w:r w:rsidRPr="00504685">
        <w:rPr>
          <w:sz w:val="28"/>
          <w:szCs w:val="28"/>
        </w:rPr>
        <w:t>. Уполномоченный орган осуществляет перечисление субсидии получателю субсидии на расчетный или корреспондентский счет, открытый ему в учреждениях Центрального банка Российской Федерации или кредитных организациях, не позднее 10-го рабочего дня, следующего за днем принятия решения о предоставлении субсидии.</w:t>
      </w:r>
    </w:p>
    <w:p w:rsidR="00504685" w:rsidRDefault="00504685" w:rsidP="004E7E31">
      <w:pPr>
        <w:widowControl w:val="0"/>
        <w:autoSpaceDE w:val="0"/>
        <w:autoSpaceDN w:val="0"/>
        <w:spacing w:line="360" w:lineRule="auto"/>
        <w:ind w:firstLine="709"/>
        <w:jc w:val="both"/>
        <w:rPr>
          <w:sz w:val="28"/>
          <w:szCs w:val="28"/>
        </w:rPr>
      </w:pPr>
      <w:r w:rsidRPr="00504685">
        <w:rPr>
          <w:sz w:val="28"/>
          <w:szCs w:val="28"/>
        </w:rPr>
        <w:t>3.2</w:t>
      </w:r>
      <w:r w:rsidR="00DD5CFB">
        <w:rPr>
          <w:sz w:val="28"/>
          <w:szCs w:val="28"/>
        </w:rPr>
        <w:t>4</w:t>
      </w:r>
      <w:r w:rsidRPr="00504685">
        <w:rPr>
          <w:sz w:val="28"/>
          <w:szCs w:val="28"/>
        </w:rPr>
        <w:t>. Получателям субсидии запрещается приобретать за счет полученных из бюджета городского округа город Воронеж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rsidR="00F3319F" w:rsidRPr="004E7E31" w:rsidRDefault="00F3319F" w:rsidP="0092119D">
      <w:pPr>
        <w:widowControl w:val="0"/>
        <w:autoSpaceDE w:val="0"/>
        <w:autoSpaceDN w:val="0"/>
        <w:ind w:firstLine="709"/>
        <w:jc w:val="both"/>
        <w:rPr>
          <w:sz w:val="28"/>
          <w:szCs w:val="28"/>
        </w:rPr>
      </w:pPr>
    </w:p>
    <w:p w:rsidR="00504685" w:rsidRDefault="004E7E31" w:rsidP="004E7E31">
      <w:pPr>
        <w:widowControl w:val="0"/>
        <w:autoSpaceDE w:val="0"/>
        <w:autoSpaceDN w:val="0"/>
        <w:spacing w:line="360" w:lineRule="auto"/>
        <w:ind w:firstLine="709"/>
        <w:jc w:val="center"/>
        <w:outlineLvl w:val="1"/>
        <w:rPr>
          <w:b/>
          <w:sz w:val="28"/>
          <w:szCs w:val="28"/>
        </w:rPr>
      </w:pPr>
      <w:r>
        <w:rPr>
          <w:b/>
          <w:sz w:val="28"/>
          <w:szCs w:val="28"/>
        </w:rPr>
        <w:t>4</w:t>
      </w:r>
      <w:r w:rsidR="00504685" w:rsidRPr="00504685">
        <w:rPr>
          <w:b/>
          <w:sz w:val="28"/>
          <w:szCs w:val="28"/>
        </w:rPr>
        <w:t>. ТРЕБОВАНИЯ К ОТЧЕТНОСТИ</w:t>
      </w:r>
    </w:p>
    <w:p w:rsidR="00F3319F" w:rsidRPr="004E7E31" w:rsidRDefault="00F3319F" w:rsidP="0092119D">
      <w:pPr>
        <w:widowControl w:val="0"/>
        <w:autoSpaceDE w:val="0"/>
        <w:autoSpaceDN w:val="0"/>
        <w:ind w:firstLine="709"/>
        <w:jc w:val="center"/>
        <w:outlineLvl w:val="1"/>
        <w:rPr>
          <w:b/>
          <w:sz w:val="28"/>
          <w:szCs w:val="28"/>
        </w:rPr>
      </w:pP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4.1. Получатели субсидии посредством системы «Электронный бюджет» предоставляют в Уполномоченный орган по формам, определенным Соглашением:</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 отчет о достижении значений результатов предоставления субсидии </w:t>
      </w:r>
      <w:r w:rsidRPr="00144195">
        <w:rPr>
          <w:sz w:val="28"/>
          <w:szCs w:val="28"/>
        </w:rPr>
        <w:lastRenderedPageBreak/>
        <w:t>(ежеквартально до 15-го числа месяца, следующего за отчетным кварталом);</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 отчет о реализации Плана мероприятий (на 1-е число месяца, следующего за отчетным </w:t>
      </w:r>
      <w:r w:rsidR="00D60C8E">
        <w:rPr>
          <w:sz w:val="28"/>
          <w:szCs w:val="28"/>
        </w:rPr>
        <w:t>кварталом</w:t>
      </w:r>
      <w:r w:rsidRPr="00504685">
        <w:rPr>
          <w:sz w:val="28"/>
          <w:szCs w:val="28"/>
        </w:rPr>
        <w:t>, а также не позднее 10-го рабочего дня после достижения конечного значения результата предоставления субсидии).</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Получатель субсидии несет ответственность за своевременность представления отчетов и достоверность сведений, предусмотренных настоящим Порядком и Соглашением.</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4</w:t>
      </w:r>
      <w:r w:rsidR="00D31D0A">
        <w:rPr>
          <w:sz w:val="28"/>
          <w:szCs w:val="28"/>
        </w:rPr>
        <w:t>.2</w:t>
      </w:r>
      <w:r w:rsidRPr="00504685">
        <w:rPr>
          <w:sz w:val="28"/>
          <w:szCs w:val="28"/>
        </w:rPr>
        <w:t>. Уполномоченный орган в течение 10</w:t>
      </w:r>
      <w:r w:rsidR="00695125">
        <w:rPr>
          <w:sz w:val="28"/>
          <w:szCs w:val="28"/>
        </w:rPr>
        <w:t>-ти</w:t>
      </w:r>
      <w:r w:rsidRPr="00504685">
        <w:rPr>
          <w:sz w:val="28"/>
          <w:szCs w:val="28"/>
        </w:rPr>
        <w:t xml:space="preserve"> рабочих дней после представления получателем субсидии отчета осуществляет его проверку и утверждение в системе </w:t>
      </w:r>
      <w:r w:rsidR="006C227E">
        <w:rPr>
          <w:sz w:val="28"/>
          <w:szCs w:val="28"/>
        </w:rPr>
        <w:t>«</w:t>
      </w:r>
      <w:r w:rsidRPr="00504685">
        <w:rPr>
          <w:sz w:val="28"/>
          <w:szCs w:val="28"/>
        </w:rPr>
        <w:t>Электронный бюджет</w:t>
      </w:r>
      <w:r w:rsidR="006C227E">
        <w:rPr>
          <w:sz w:val="28"/>
          <w:szCs w:val="28"/>
        </w:rPr>
        <w:t>»</w:t>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Основанием для отклонения отчета является недостижение результатов предоставления субсидии.</w:t>
      </w:r>
    </w:p>
    <w:p w:rsidR="00504685" w:rsidRDefault="00504685" w:rsidP="00363BDF">
      <w:pPr>
        <w:widowControl w:val="0"/>
        <w:autoSpaceDE w:val="0"/>
        <w:autoSpaceDN w:val="0"/>
        <w:spacing w:line="360" w:lineRule="auto"/>
        <w:ind w:firstLine="709"/>
        <w:jc w:val="both"/>
        <w:rPr>
          <w:sz w:val="28"/>
          <w:szCs w:val="28"/>
        </w:rPr>
      </w:pPr>
      <w:r w:rsidRPr="00504685">
        <w:rPr>
          <w:sz w:val="28"/>
          <w:szCs w:val="28"/>
        </w:rPr>
        <w:t>В случае призыва получателя субсидии на военную службу по мобилизации в Вооруженные Силы Российской Федерации или прохождения получателем субсидии военной службы в Вооруженных Силах Российской Федерации по контракту допускается продление сроков достижения результатов предоставления субсидии, представления отчетов в случае поступления соответствующего обращения в адрес Уполномоченного органа с приложением подтверждающих документов (копии повестки или справки, выданной военным комиссариатом, подтверждающей, что гражданин призван на военную службу по мобилизации, или контракта о прохождении военной службы). При данных обстоятельствах срок достижения результатов предоставления субсидии, предоставления отчетов продлевается на срок прохождения военной службы по мобилизации или прохождения военной службы по контракту. Вне зависимости от количества месяцев календарного года прохождения военной службы срок достижения результатов предоставления субсидии продлевается на целый календарный год.</w:t>
      </w:r>
    </w:p>
    <w:p w:rsidR="00504685" w:rsidRDefault="00D31D0A" w:rsidP="004E7E31">
      <w:pPr>
        <w:widowControl w:val="0"/>
        <w:autoSpaceDE w:val="0"/>
        <w:autoSpaceDN w:val="0"/>
        <w:spacing w:line="360" w:lineRule="auto"/>
        <w:ind w:firstLine="709"/>
        <w:jc w:val="both"/>
        <w:rPr>
          <w:sz w:val="28"/>
          <w:szCs w:val="28"/>
        </w:rPr>
      </w:pPr>
      <w:r>
        <w:rPr>
          <w:sz w:val="28"/>
          <w:szCs w:val="28"/>
        </w:rPr>
        <w:t>4.3</w:t>
      </w:r>
      <w:r w:rsidR="00504685" w:rsidRPr="00504685">
        <w:rPr>
          <w:sz w:val="28"/>
          <w:szCs w:val="28"/>
        </w:rPr>
        <w:t xml:space="preserve">. Субъекты МСП </w:t>
      </w:r>
      <w:r w:rsidR="00504685" w:rsidRPr="00410315">
        <w:rPr>
          <w:sz w:val="28"/>
          <w:szCs w:val="28"/>
        </w:rPr>
        <w:t xml:space="preserve">в срок до </w:t>
      </w:r>
      <w:r w:rsidR="00075B22" w:rsidRPr="00410315">
        <w:rPr>
          <w:sz w:val="28"/>
          <w:szCs w:val="28"/>
        </w:rPr>
        <w:t>15</w:t>
      </w:r>
      <w:r w:rsidR="00504685" w:rsidRPr="00410315">
        <w:rPr>
          <w:sz w:val="28"/>
          <w:szCs w:val="28"/>
        </w:rPr>
        <w:t xml:space="preserve"> </w:t>
      </w:r>
      <w:r w:rsidR="00075B22" w:rsidRPr="00410315">
        <w:rPr>
          <w:sz w:val="28"/>
          <w:szCs w:val="28"/>
        </w:rPr>
        <w:t>апреля</w:t>
      </w:r>
      <w:r w:rsidR="00504685" w:rsidRPr="00410315">
        <w:rPr>
          <w:sz w:val="28"/>
          <w:szCs w:val="28"/>
        </w:rPr>
        <w:t xml:space="preserve"> года,</w:t>
      </w:r>
      <w:r w:rsidR="00504685" w:rsidRPr="00504685">
        <w:rPr>
          <w:sz w:val="28"/>
          <w:szCs w:val="28"/>
        </w:rPr>
        <w:t xml:space="preserve"> следующего за годом получения субсидии, предоставляют в Уполномоченный орган </w:t>
      </w:r>
      <w:hyperlink w:anchor="P808">
        <w:r w:rsidR="00504685" w:rsidRPr="00504685">
          <w:rPr>
            <w:color w:val="0000FF"/>
            <w:sz w:val="28"/>
            <w:szCs w:val="28"/>
          </w:rPr>
          <w:t>анкету</w:t>
        </w:r>
      </w:hyperlink>
      <w:r w:rsidR="00504685" w:rsidRPr="00504685">
        <w:rPr>
          <w:sz w:val="28"/>
          <w:szCs w:val="28"/>
        </w:rPr>
        <w:t xml:space="preserve"> получателя субсидии по форме 2 согласно приложению </w:t>
      </w:r>
      <w:r w:rsidR="006C227E">
        <w:rPr>
          <w:sz w:val="28"/>
          <w:szCs w:val="28"/>
        </w:rPr>
        <w:t>№</w:t>
      </w:r>
      <w:r w:rsidR="00504685" w:rsidRPr="00504685">
        <w:rPr>
          <w:sz w:val="28"/>
          <w:szCs w:val="28"/>
        </w:rPr>
        <w:t xml:space="preserve"> </w:t>
      </w:r>
      <w:r w:rsidR="003E3AFB">
        <w:rPr>
          <w:sz w:val="28"/>
          <w:szCs w:val="28"/>
        </w:rPr>
        <w:t>2</w:t>
      </w:r>
      <w:r w:rsidR="00504685" w:rsidRPr="00504685">
        <w:rPr>
          <w:sz w:val="28"/>
          <w:szCs w:val="28"/>
        </w:rPr>
        <w:t xml:space="preserve"> к настоящему </w:t>
      </w:r>
      <w:r w:rsidR="00504685" w:rsidRPr="00504685">
        <w:rPr>
          <w:sz w:val="28"/>
          <w:szCs w:val="28"/>
        </w:rPr>
        <w:lastRenderedPageBreak/>
        <w:t>Порядку.</w:t>
      </w:r>
    </w:p>
    <w:p w:rsidR="00D60C8E" w:rsidRDefault="00D60C8E" w:rsidP="0092119D">
      <w:pPr>
        <w:widowControl w:val="0"/>
        <w:autoSpaceDE w:val="0"/>
        <w:autoSpaceDN w:val="0"/>
        <w:ind w:firstLine="709"/>
        <w:jc w:val="center"/>
        <w:outlineLvl w:val="1"/>
        <w:rPr>
          <w:b/>
          <w:sz w:val="28"/>
          <w:szCs w:val="28"/>
        </w:rPr>
      </w:pPr>
    </w:p>
    <w:p w:rsidR="00504685" w:rsidRDefault="004E7E31" w:rsidP="0092119D">
      <w:pPr>
        <w:widowControl w:val="0"/>
        <w:autoSpaceDE w:val="0"/>
        <w:autoSpaceDN w:val="0"/>
        <w:ind w:firstLine="709"/>
        <w:jc w:val="center"/>
        <w:outlineLvl w:val="1"/>
        <w:rPr>
          <w:b/>
          <w:sz w:val="28"/>
          <w:szCs w:val="28"/>
        </w:rPr>
      </w:pPr>
      <w:r>
        <w:rPr>
          <w:b/>
          <w:sz w:val="28"/>
          <w:szCs w:val="28"/>
        </w:rPr>
        <w:t>5</w:t>
      </w:r>
      <w:r w:rsidR="00504685" w:rsidRPr="00504685">
        <w:rPr>
          <w:b/>
          <w:sz w:val="28"/>
          <w:szCs w:val="28"/>
        </w:rPr>
        <w:t>. ТРЕБОВАНИЯ</w:t>
      </w:r>
      <w:r w:rsidR="00F3319F">
        <w:rPr>
          <w:b/>
          <w:sz w:val="28"/>
          <w:szCs w:val="28"/>
        </w:rPr>
        <w:t xml:space="preserve"> </w:t>
      </w:r>
      <w:r w:rsidR="00504685" w:rsidRPr="00504685">
        <w:rPr>
          <w:b/>
          <w:sz w:val="28"/>
          <w:szCs w:val="28"/>
        </w:rPr>
        <w:t>ОБ ОСУЩЕСТВЛЕНИИ КОНТРОЛЯ (МОНИТОРИНГА)</w:t>
      </w:r>
      <w:r w:rsidR="00F3319F">
        <w:rPr>
          <w:b/>
          <w:sz w:val="28"/>
          <w:szCs w:val="28"/>
        </w:rPr>
        <w:t xml:space="preserve"> </w:t>
      </w:r>
      <w:r w:rsidR="00504685" w:rsidRPr="00504685">
        <w:rPr>
          <w:b/>
          <w:sz w:val="28"/>
          <w:szCs w:val="28"/>
        </w:rPr>
        <w:t>З</w:t>
      </w:r>
      <w:r w:rsidR="00F3319F">
        <w:rPr>
          <w:b/>
          <w:sz w:val="28"/>
          <w:szCs w:val="28"/>
        </w:rPr>
        <w:t xml:space="preserve">А СОБЛЮДЕНИЕМ УСЛОВИЙ И ПОРЯДКА </w:t>
      </w:r>
      <w:r w:rsidR="00504685" w:rsidRPr="00504685">
        <w:rPr>
          <w:b/>
          <w:sz w:val="28"/>
          <w:szCs w:val="28"/>
        </w:rPr>
        <w:t>ПРЕДОСТАВЛЕНИЯ</w:t>
      </w:r>
      <w:r w:rsidR="00F3319F">
        <w:rPr>
          <w:b/>
          <w:sz w:val="28"/>
          <w:szCs w:val="28"/>
        </w:rPr>
        <w:t xml:space="preserve"> </w:t>
      </w:r>
      <w:r w:rsidR="00504685" w:rsidRPr="00504685">
        <w:rPr>
          <w:b/>
          <w:sz w:val="28"/>
          <w:szCs w:val="28"/>
        </w:rPr>
        <w:t>СУБСИДИИ И ОТВЕТСТВЕННОСТИ ЗА ИХ НАРУШЕНИЕ</w:t>
      </w:r>
    </w:p>
    <w:p w:rsidR="00F3319F" w:rsidRPr="004E7E31" w:rsidRDefault="00F3319F" w:rsidP="004E7E31">
      <w:pPr>
        <w:widowControl w:val="0"/>
        <w:autoSpaceDE w:val="0"/>
        <w:autoSpaceDN w:val="0"/>
        <w:spacing w:line="360" w:lineRule="auto"/>
        <w:ind w:firstLine="709"/>
        <w:jc w:val="center"/>
        <w:rPr>
          <w:b/>
          <w:sz w:val="28"/>
          <w:szCs w:val="28"/>
        </w:rPr>
      </w:pP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5.1. Уполномоченный орган осуществляет обязательные проверки (мониторинг) соблюдения получателями субсидии условий и порядка предоставления субсидии, в том числе в части достижения результатов предоставления субсидии (контрольных точек) в отношении:</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создания новых рабочих мест получателем субсидии;</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трудоустройства физических лиц на введенные новые рабочие места;</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сохранения созданных новых рабочих мест получателем субсидии в течение календарного года, следующего за годом представления субсидии;</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осуществления фактической занятости физических лиц на введенных новых рабочих местах.</w:t>
      </w:r>
    </w:p>
    <w:p w:rsidR="00504685" w:rsidRPr="00504685" w:rsidRDefault="00504685" w:rsidP="00BD5C8F">
      <w:pPr>
        <w:widowControl w:val="0"/>
        <w:autoSpaceDE w:val="0"/>
        <w:autoSpaceDN w:val="0"/>
        <w:spacing w:line="360" w:lineRule="auto"/>
        <w:ind w:firstLine="709"/>
        <w:jc w:val="both"/>
        <w:rPr>
          <w:sz w:val="28"/>
          <w:szCs w:val="28"/>
        </w:rPr>
      </w:pPr>
      <w:r w:rsidRPr="00504685">
        <w:rPr>
          <w:sz w:val="28"/>
          <w:szCs w:val="28"/>
        </w:rPr>
        <w:t xml:space="preserve">Уполномоченный орган и органы муниципального финансового контроля проводят проверки в соответствии со </w:t>
      </w:r>
      <w:hyperlink r:id="rId59">
        <w:r w:rsidRPr="00504685">
          <w:rPr>
            <w:color w:val="0000FF"/>
            <w:sz w:val="28"/>
            <w:szCs w:val="28"/>
          </w:rPr>
          <w:t>статьями 268.1</w:t>
        </w:r>
      </w:hyperlink>
      <w:r w:rsidRPr="00504685">
        <w:rPr>
          <w:sz w:val="28"/>
          <w:szCs w:val="28"/>
        </w:rPr>
        <w:t xml:space="preserve"> и </w:t>
      </w:r>
      <w:hyperlink r:id="rId60">
        <w:r w:rsidRPr="00504685">
          <w:rPr>
            <w:color w:val="0000FF"/>
            <w:sz w:val="28"/>
            <w:szCs w:val="28"/>
          </w:rPr>
          <w:t>269.2</w:t>
        </w:r>
      </w:hyperlink>
      <w:r w:rsidRPr="00504685">
        <w:rPr>
          <w:sz w:val="28"/>
          <w:szCs w:val="28"/>
        </w:rPr>
        <w:t xml:space="preserve"> Бюджетного кодекса Российской Федерации.</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5.2. Ответственность за достоверность предоставляемых в Уполномоченный орган сведений и соблюдение требований и условий, установленных настоящим Порядком, возлагается на получателей субсидии.</w:t>
      </w:r>
    </w:p>
    <w:p w:rsidR="00504685" w:rsidRPr="00504685" w:rsidRDefault="00504685" w:rsidP="00363BDF">
      <w:pPr>
        <w:widowControl w:val="0"/>
        <w:autoSpaceDE w:val="0"/>
        <w:autoSpaceDN w:val="0"/>
        <w:spacing w:line="360" w:lineRule="auto"/>
        <w:ind w:firstLine="709"/>
        <w:jc w:val="both"/>
        <w:rPr>
          <w:sz w:val="28"/>
          <w:szCs w:val="28"/>
        </w:rPr>
      </w:pPr>
      <w:bookmarkStart w:id="23" w:name="P317"/>
      <w:bookmarkEnd w:id="23"/>
      <w:r w:rsidRPr="00504685">
        <w:rPr>
          <w:sz w:val="28"/>
          <w:szCs w:val="28"/>
        </w:rPr>
        <w:t>5.3. Субсидия подлежит возврату в бюджет городского округа город Воронеж в случае:</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нарушения получателем субсидии условий, установленных при предоставлении субсидии, выявленного в том числе по фактам проверок (мониторинга), проведенных Уполномоченным органом и (или) органом муниципального финансового контроля;</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недостижения получателем субсидии значений результатов предоставления субсидии, установленных Соглашением.</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В случае если получателем субсидии не достигнуты значения </w:t>
      </w:r>
      <w:r w:rsidRPr="00504685">
        <w:rPr>
          <w:sz w:val="28"/>
          <w:szCs w:val="28"/>
        </w:rPr>
        <w:lastRenderedPageBreak/>
        <w:t>результатов предоставления субсидии, установленные Соглашением, а также в случае нарушения получателем субсидии условий, установленных при предоставлении субсидии, выявленных в том числе по фактам проверок (мониторинга), проведенных уполномоченным органом и (или) органом муниципального финансового контроля, субсидия подлежит возврату в размере, определенном по формуле:</w:t>
      </w:r>
    </w:p>
    <w:p w:rsidR="004E7E31" w:rsidRPr="00504685" w:rsidRDefault="00504685" w:rsidP="00BD5C8F">
      <w:pPr>
        <w:widowControl w:val="0"/>
        <w:autoSpaceDE w:val="0"/>
        <w:autoSpaceDN w:val="0"/>
        <w:spacing w:line="360" w:lineRule="auto"/>
        <w:ind w:firstLine="709"/>
        <w:jc w:val="center"/>
        <w:rPr>
          <w:sz w:val="28"/>
          <w:szCs w:val="28"/>
        </w:rPr>
      </w:pPr>
      <w:bookmarkStart w:id="24" w:name="_GoBack"/>
      <w:bookmarkEnd w:id="24"/>
      <w:r w:rsidRPr="00504685">
        <w:rPr>
          <w:noProof/>
          <w:position w:val="-22"/>
          <w:sz w:val="28"/>
          <w:szCs w:val="28"/>
        </w:rPr>
        <w:drawing>
          <wp:inline distT="0" distB="0" distL="0" distR="0" wp14:anchorId="2980EBF1" wp14:editId="51E84FB8">
            <wp:extent cx="104775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047750" cy="429895"/>
                    </a:xfrm>
                    <a:prstGeom prst="rect">
                      <a:avLst/>
                    </a:prstGeom>
                    <a:noFill/>
                    <a:ln>
                      <a:noFill/>
                    </a:ln>
                  </pic:spPr>
                </pic:pic>
              </a:graphicData>
            </a:graphic>
          </wp:inline>
        </w:drawing>
      </w:r>
      <w:r w:rsidRPr="00504685">
        <w:rPr>
          <w:sz w:val="28"/>
          <w:szCs w:val="28"/>
        </w:rPr>
        <w:t>,</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где:</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Sв - объем субсидии, подлежащий возврату;</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Sп - объем предоставленной субсидии;</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Рп - плановое значение результата.</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Под плановым значением результата (Рп) понимается значение, установленное Соглашением.</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Рф - фактическое значение результата.</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Под фактическим значением результата (Рф) в текущем финансовом году понимается фактическое трудоустройство физических лиц на введенные новые рабочие места (вакансии) в рамках Соглашения на полную занятость по состоянию на 31 декабря года, в котором была предоставления субсидия.</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Под фактическим значением результата (Рф) в году, следующем за годом предоставления субсидии, понимается полная фактическая занятость физических лиц на введенных в рамках Соглашения новых должностях по состоянию на 31 декабря года, следующего за годом предоставления субсидии, которая не может быть менее 180 рабочих дней в год на одну ставку. При полной фактической занятости физического лица менее 180 рабочих дней в год результат считается недостигнутым, за исключением случаев призыва лиц, принятых на вновь созданные рабочие места, на военную службу в Вооруженные Силы Российской Федерации по мобилизации или прохождения данными лицами военной службы в Вооруженных Силах Российской Федерации по контракту.</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 xml:space="preserve">5.4. Уполномоченный орган направляет получателю субсидии </w:t>
      </w:r>
      <w:r w:rsidRPr="00504685">
        <w:rPr>
          <w:sz w:val="28"/>
          <w:szCs w:val="28"/>
        </w:rPr>
        <w:lastRenderedPageBreak/>
        <w:t>требование о возврате субсидии в бюджет городского округа город Воронеж в течение 10</w:t>
      </w:r>
      <w:r w:rsidR="000C0E16">
        <w:rPr>
          <w:sz w:val="28"/>
          <w:szCs w:val="28"/>
        </w:rPr>
        <w:t>-ти</w:t>
      </w:r>
      <w:r w:rsidRPr="00504685">
        <w:rPr>
          <w:sz w:val="28"/>
          <w:szCs w:val="28"/>
        </w:rPr>
        <w:t xml:space="preserve"> рабочих дней со дня установления оснований для возврата субсидии, предусмотренных в </w:t>
      </w:r>
      <w:hyperlink w:anchor="P317">
        <w:r w:rsidRPr="00504685">
          <w:rPr>
            <w:color w:val="0000FF"/>
            <w:sz w:val="28"/>
            <w:szCs w:val="28"/>
          </w:rPr>
          <w:t>пункте 5.3</w:t>
        </w:r>
      </w:hyperlink>
      <w:r w:rsidRPr="00504685">
        <w:rPr>
          <w:sz w:val="28"/>
          <w:szCs w:val="28"/>
        </w:rPr>
        <w:t xml:space="preserve"> настоящего Положения.</w:t>
      </w:r>
    </w:p>
    <w:p w:rsidR="00504685" w:rsidRPr="00504685" w:rsidRDefault="00504685" w:rsidP="00363BDF">
      <w:pPr>
        <w:widowControl w:val="0"/>
        <w:autoSpaceDE w:val="0"/>
        <w:autoSpaceDN w:val="0"/>
        <w:spacing w:line="360" w:lineRule="auto"/>
        <w:ind w:firstLine="709"/>
        <w:jc w:val="both"/>
        <w:rPr>
          <w:sz w:val="28"/>
          <w:szCs w:val="28"/>
        </w:rPr>
      </w:pPr>
      <w:bookmarkStart w:id="25" w:name="P334"/>
      <w:bookmarkEnd w:id="25"/>
      <w:r w:rsidRPr="00504685">
        <w:rPr>
          <w:sz w:val="28"/>
          <w:szCs w:val="28"/>
        </w:rPr>
        <w:t>5.5. Субсидия подлежит возврату получателем субсидии в бюджет городского округа город Воронеж в полном объеме в течение 30 календарных дней с момента получения требования о возврате субсидии.</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При невозврате субсидии в указанный срок Уполномоченный орган принимает меры по взысканию подлежащей возврату в бюджет городского округа город Воронеж субсидии в судебном порядке.</w:t>
      </w:r>
    </w:p>
    <w:p w:rsidR="00504685" w:rsidRDefault="00504685" w:rsidP="00F3319F">
      <w:pPr>
        <w:widowControl w:val="0"/>
        <w:autoSpaceDE w:val="0"/>
        <w:autoSpaceDN w:val="0"/>
        <w:spacing w:line="360" w:lineRule="auto"/>
        <w:ind w:firstLine="709"/>
        <w:jc w:val="both"/>
        <w:rPr>
          <w:sz w:val="28"/>
          <w:szCs w:val="28"/>
        </w:rPr>
      </w:pPr>
      <w:r w:rsidRPr="00504685">
        <w:rPr>
          <w:sz w:val="28"/>
          <w:szCs w:val="28"/>
        </w:rPr>
        <w:t>В случае возникновения просрочки по возврату субсидии получателем субсидии уплачивается пеня в размере, определенном по формуле:</w:t>
      </w:r>
    </w:p>
    <w:p w:rsidR="00F3319F" w:rsidRDefault="00504685" w:rsidP="000C0E16">
      <w:pPr>
        <w:widowControl w:val="0"/>
        <w:autoSpaceDE w:val="0"/>
        <w:autoSpaceDN w:val="0"/>
        <w:spacing w:line="360" w:lineRule="auto"/>
        <w:ind w:firstLine="709"/>
        <w:jc w:val="center"/>
        <w:rPr>
          <w:sz w:val="28"/>
          <w:szCs w:val="28"/>
        </w:rPr>
      </w:pPr>
      <w:r w:rsidRPr="00504685">
        <w:rPr>
          <w:noProof/>
          <w:position w:val="-22"/>
          <w:sz w:val="28"/>
          <w:szCs w:val="28"/>
        </w:rPr>
        <w:drawing>
          <wp:inline distT="0" distB="0" distL="0" distR="0" wp14:anchorId="58473782" wp14:editId="3F29651F">
            <wp:extent cx="1592580"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592580" cy="429895"/>
                    </a:xfrm>
                    <a:prstGeom prst="rect">
                      <a:avLst/>
                    </a:prstGeom>
                    <a:noFill/>
                    <a:ln>
                      <a:noFill/>
                    </a:ln>
                  </pic:spPr>
                </pic:pic>
              </a:graphicData>
            </a:graphic>
          </wp:inline>
        </w:drawing>
      </w:r>
      <w:r w:rsidRPr="00504685">
        <w:rPr>
          <w:sz w:val="28"/>
          <w:szCs w:val="28"/>
        </w:rPr>
        <w:t>,</w:t>
      </w:r>
    </w:p>
    <w:p w:rsidR="00504685" w:rsidRDefault="00504685" w:rsidP="00363BDF">
      <w:pPr>
        <w:widowControl w:val="0"/>
        <w:autoSpaceDE w:val="0"/>
        <w:autoSpaceDN w:val="0"/>
        <w:spacing w:line="360" w:lineRule="auto"/>
        <w:ind w:firstLine="709"/>
        <w:jc w:val="both"/>
        <w:rPr>
          <w:sz w:val="28"/>
          <w:szCs w:val="28"/>
        </w:rPr>
      </w:pPr>
      <w:r w:rsidRPr="00504685">
        <w:rPr>
          <w:sz w:val="28"/>
          <w:szCs w:val="28"/>
        </w:rPr>
        <w:t>где:</w:t>
      </w:r>
    </w:p>
    <w:p w:rsidR="00826264" w:rsidRPr="00504685" w:rsidRDefault="00826264" w:rsidP="00363BDF">
      <w:pPr>
        <w:widowControl w:val="0"/>
        <w:autoSpaceDE w:val="0"/>
        <w:autoSpaceDN w:val="0"/>
        <w:spacing w:line="360" w:lineRule="auto"/>
        <w:ind w:firstLine="709"/>
        <w:jc w:val="both"/>
        <w:rPr>
          <w:sz w:val="28"/>
          <w:szCs w:val="28"/>
        </w:rPr>
      </w:pP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Sв - объем субсидии, подлежащий возврату;</w:t>
      </w:r>
    </w:p>
    <w:p w:rsidR="00504685" w:rsidRPr="00504685" w:rsidRDefault="00504685" w:rsidP="00363BDF">
      <w:pPr>
        <w:widowControl w:val="0"/>
        <w:autoSpaceDE w:val="0"/>
        <w:autoSpaceDN w:val="0"/>
        <w:spacing w:line="360" w:lineRule="auto"/>
        <w:ind w:firstLine="709"/>
        <w:jc w:val="both"/>
        <w:rPr>
          <w:sz w:val="28"/>
          <w:szCs w:val="28"/>
        </w:rPr>
      </w:pPr>
      <w:r w:rsidRPr="00504685">
        <w:rPr>
          <w:sz w:val="28"/>
          <w:szCs w:val="28"/>
        </w:rPr>
        <w:t>Dп - количество дней просрочки;</w:t>
      </w:r>
    </w:p>
    <w:p w:rsidR="00F3319F" w:rsidRDefault="00504685" w:rsidP="000C0E16">
      <w:pPr>
        <w:widowControl w:val="0"/>
        <w:autoSpaceDE w:val="0"/>
        <w:autoSpaceDN w:val="0"/>
        <w:spacing w:line="360" w:lineRule="auto"/>
        <w:ind w:firstLine="709"/>
        <w:jc w:val="both"/>
        <w:rPr>
          <w:sz w:val="28"/>
          <w:szCs w:val="28"/>
        </w:rPr>
      </w:pPr>
      <w:r w:rsidRPr="00504685">
        <w:rPr>
          <w:sz w:val="28"/>
          <w:szCs w:val="28"/>
        </w:rPr>
        <w:t>К - ключевая ставка Центрального банка Российской Федерации, действующая в период просрочки.</w:t>
      </w:r>
    </w:p>
    <w:p w:rsidR="00504685" w:rsidRDefault="0092119D" w:rsidP="00363BDF">
      <w:pPr>
        <w:widowControl w:val="0"/>
        <w:autoSpaceDE w:val="0"/>
        <w:autoSpaceDN w:val="0"/>
        <w:spacing w:line="360" w:lineRule="auto"/>
        <w:ind w:firstLine="709"/>
        <w:jc w:val="both"/>
        <w:rPr>
          <w:sz w:val="28"/>
          <w:szCs w:val="28"/>
        </w:rPr>
      </w:pPr>
      <w:r>
        <w:rPr>
          <w:sz w:val="28"/>
          <w:szCs w:val="28"/>
        </w:rPr>
        <w:t xml:space="preserve">5.6. </w:t>
      </w:r>
      <w:r w:rsidR="00504685" w:rsidRPr="00504685">
        <w:rPr>
          <w:sz w:val="28"/>
          <w:szCs w:val="28"/>
        </w:rPr>
        <w:t>В случае непредоставления отчетности, предусмотренной Соглашением, к получателю субсидии применяются штрафные санкции (Sш) в размере 0,1 процента от размера субсидии за каждый выявленн</w:t>
      </w:r>
      <w:r w:rsidR="00363BDF">
        <w:rPr>
          <w:sz w:val="28"/>
          <w:szCs w:val="28"/>
        </w:rPr>
        <w:t>ый факт нарушения</w:t>
      </w:r>
      <w:r w:rsidR="00F3319F">
        <w:rPr>
          <w:sz w:val="28"/>
          <w:szCs w:val="28"/>
        </w:rPr>
        <w:t>.</w:t>
      </w:r>
    </w:p>
    <w:p w:rsidR="00504685" w:rsidRDefault="0092119D" w:rsidP="00363BDF">
      <w:pPr>
        <w:widowControl w:val="0"/>
        <w:autoSpaceDE w:val="0"/>
        <w:autoSpaceDN w:val="0"/>
        <w:spacing w:line="360" w:lineRule="auto"/>
        <w:ind w:firstLine="709"/>
        <w:jc w:val="both"/>
        <w:rPr>
          <w:sz w:val="28"/>
          <w:szCs w:val="28"/>
        </w:rPr>
      </w:pPr>
      <w:r>
        <w:rPr>
          <w:sz w:val="28"/>
          <w:szCs w:val="28"/>
        </w:rPr>
        <w:t xml:space="preserve">5.7. </w:t>
      </w:r>
      <w:r w:rsidR="00504685" w:rsidRPr="00504685">
        <w:rPr>
          <w:sz w:val="28"/>
          <w:szCs w:val="28"/>
        </w:rPr>
        <w:t xml:space="preserve">В случае нарушения условий предоставления субсидии, установленных </w:t>
      </w:r>
      <w:hyperlink w:anchor="P58">
        <w:r w:rsidR="00504685" w:rsidRPr="00504685">
          <w:rPr>
            <w:color w:val="0000FF"/>
            <w:sz w:val="28"/>
            <w:szCs w:val="28"/>
          </w:rPr>
          <w:t>подпунктами 1.4</w:t>
        </w:r>
      </w:hyperlink>
      <w:r w:rsidR="00504685" w:rsidRPr="00504685">
        <w:rPr>
          <w:sz w:val="28"/>
          <w:szCs w:val="28"/>
        </w:rPr>
        <w:t xml:space="preserve">, </w:t>
      </w:r>
      <w:hyperlink w:anchor="P85">
        <w:r w:rsidR="00504685" w:rsidRPr="00504685">
          <w:rPr>
            <w:color w:val="0000FF"/>
            <w:sz w:val="28"/>
            <w:szCs w:val="28"/>
          </w:rPr>
          <w:t>1.5</w:t>
        </w:r>
      </w:hyperlink>
      <w:r w:rsidR="00504685" w:rsidRPr="00504685">
        <w:rPr>
          <w:sz w:val="28"/>
          <w:szCs w:val="28"/>
        </w:rPr>
        <w:t xml:space="preserve"> настоящего Порядка, субсидия подлежит возврату в бюджет городского округа город Воронеж в полном объеме.</w:t>
      </w:r>
    </w:p>
    <w:p w:rsidR="009F2864" w:rsidRPr="0077272C" w:rsidRDefault="009F2864" w:rsidP="00363BDF">
      <w:pPr>
        <w:widowControl w:val="0"/>
        <w:autoSpaceDE w:val="0"/>
        <w:autoSpaceDN w:val="0"/>
        <w:spacing w:line="360" w:lineRule="auto"/>
        <w:ind w:firstLine="709"/>
        <w:jc w:val="both"/>
        <w:rPr>
          <w:sz w:val="16"/>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9F2864" w:rsidTr="00410315">
        <w:tc>
          <w:tcPr>
            <w:tcW w:w="4785" w:type="dxa"/>
          </w:tcPr>
          <w:p w:rsidR="009F2864" w:rsidRPr="0077272C" w:rsidRDefault="009F2864" w:rsidP="00410315">
            <w:pPr>
              <w:pStyle w:val="ae"/>
              <w:jc w:val="both"/>
              <w:rPr>
                <w:szCs w:val="28"/>
              </w:rPr>
            </w:pPr>
            <w:r w:rsidRPr="0077272C">
              <w:rPr>
                <w:szCs w:val="28"/>
              </w:rPr>
              <w:t>Руководитель управления</w:t>
            </w:r>
          </w:p>
          <w:p w:rsidR="009F2864" w:rsidRPr="0077272C" w:rsidRDefault="009F2864" w:rsidP="00410315">
            <w:pPr>
              <w:pStyle w:val="ae"/>
              <w:jc w:val="both"/>
              <w:rPr>
                <w:szCs w:val="28"/>
              </w:rPr>
            </w:pPr>
            <w:r w:rsidRPr="0077272C">
              <w:rPr>
                <w:szCs w:val="28"/>
              </w:rPr>
              <w:t>развития предпринимательства,</w:t>
            </w:r>
          </w:p>
          <w:p w:rsidR="009F2864" w:rsidRPr="0077272C" w:rsidRDefault="009F2864" w:rsidP="00410315">
            <w:pPr>
              <w:pStyle w:val="ae"/>
              <w:jc w:val="both"/>
              <w:rPr>
                <w:szCs w:val="28"/>
              </w:rPr>
            </w:pPr>
            <w:r w:rsidRPr="0077272C">
              <w:rPr>
                <w:szCs w:val="28"/>
              </w:rPr>
              <w:t>потребительского рынка</w:t>
            </w:r>
          </w:p>
          <w:p w:rsidR="009F2864" w:rsidRPr="0077272C" w:rsidRDefault="009F2864" w:rsidP="00410315">
            <w:pPr>
              <w:pStyle w:val="ae"/>
              <w:jc w:val="both"/>
              <w:rPr>
                <w:szCs w:val="28"/>
              </w:rPr>
            </w:pPr>
            <w:r w:rsidRPr="0077272C">
              <w:rPr>
                <w:szCs w:val="28"/>
              </w:rPr>
              <w:t>и инновационной политики</w:t>
            </w:r>
          </w:p>
        </w:tc>
        <w:tc>
          <w:tcPr>
            <w:tcW w:w="4785" w:type="dxa"/>
          </w:tcPr>
          <w:p w:rsidR="009F2864" w:rsidRPr="0077272C" w:rsidRDefault="009F2864" w:rsidP="00410315">
            <w:pPr>
              <w:pStyle w:val="ae"/>
              <w:jc w:val="right"/>
              <w:rPr>
                <w:szCs w:val="28"/>
              </w:rPr>
            </w:pPr>
          </w:p>
          <w:p w:rsidR="009F2864" w:rsidRPr="0077272C" w:rsidRDefault="009F2864" w:rsidP="00410315">
            <w:pPr>
              <w:pStyle w:val="ae"/>
              <w:jc w:val="right"/>
              <w:rPr>
                <w:szCs w:val="28"/>
              </w:rPr>
            </w:pPr>
          </w:p>
          <w:p w:rsidR="009F2864" w:rsidRPr="0077272C" w:rsidRDefault="009F2864" w:rsidP="00410315">
            <w:pPr>
              <w:pStyle w:val="ae"/>
              <w:jc w:val="right"/>
              <w:rPr>
                <w:szCs w:val="28"/>
              </w:rPr>
            </w:pPr>
          </w:p>
          <w:p w:rsidR="009F2864" w:rsidRPr="0077272C" w:rsidRDefault="00410315" w:rsidP="00410315">
            <w:pPr>
              <w:pStyle w:val="ae"/>
              <w:jc w:val="right"/>
              <w:rPr>
                <w:szCs w:val="28"/>
              </w:rPr>
            </w:pPr>
            <w:r w:rsidRPr="0077272C">
              <w:rPr>
                <w:szCs w:val="28"/>
              </w:rPr>
              <w:t>Ю</w:t>
            </w:r>
            <w:r w:rsidR="009F2864" w:rsidRPr="0077272C">
              <w:rPr>
                <w:szCs w:val="28"/>
              </w:rPr>
              <w:t>.</w:t>
            </w:r>
            <w:r w:rsidRPr="0077272C">
              <w:rPr>
                <w:szCs w:val="28"/>
              </w:rPr>
              <w:t>О</w:t>
            </w:r>
            <w:r w:rsidR="009F2864" w:rsidRPr="0077272C">
              <w:rPr>
                <w:szCs w:val="28"/>
              </w:rPr>
              <w:t>. Провоторова</w:t>
            </w:r>
          </w:p>
        </w:tc>
      </w:tr>
    </w:tbl>
    <w:p w:rsidR="009A6F0D" w:rsidRDefault="009A6F0D" w:rsidP="005C0453">
      <w:pPr>
        <w:widowControl w:val="0"/>
        <w:autoSpaceDE w:val="0"/>
        <w:autoSpaceDN w:val="0"/>
        <w:spacing w:line="360" w:lineRule="auto"/>
        <w:jc w:val="both"/>
        <w:rPr>
          <w:sz w:val="28"/>
          <w:szCs w:val="28"/>
        </w:rPr>
      </w:pPr>
      <w:r>
        <w:rPr>
          <w:sz w:val="28"/>
          <w:szCs w:val="28"/>
        </w:rPr>
        <w:br w:type="page"/>
      </w:r>
    </w:p>
    <w:p w:rsidR="009A6F0D" w:rsidRPr="007E2118" w:rsidRDefault="009A6F0D" w:rsidP="009A6F0D">
      <w:pPr>
        <w:pStyle w:val="ConsPlusNormal"/>
        <w:spacing w:line="228" w:lineRule="auto"/>
        <w:ind w:left="4111" w:firstLine="0"/>
        <w:jc w:val="center"/>
        <w:rPr>
          <w:rFonts w:ascii="Times New Roman" w:eastAsia="Times New Roman" w:hAnsi="Times New Roman" w:cs="Times New Roman"/>
          <w:sz w:val="28"/>
          <w:szCs w:val="28"/>
          <w:lang w:eastAsia="ru-RU"/>
        </w:rPr>
      </w:pPr>
      <w:r w:rsidRPr="007E2118">
        <w:rPr>
          <w:rFonts w:ascii="Times New Roman" w:eastAsia="Times New Roman" w:hAnsi="Times New Roman" w:cs="Times New Roman"/>
          <w:sz w:val="28"/>
          <w:szCs w:val="28"/>
          <w:lang w:eastAsia="ru-RU"/>
        </w:rPr>
        <w:lastRenderedPageBreak/>
        <w:t>Приложение № 1</w:t>
      </w:r>
    </w:p>
    <w:p w:rsidR="009A6F0D" w:rsidRPr="00064AF0" w:rsidRDefault="009A6F0D" w:rsidP="009A6F0D">
      <w:pPr>
        <w:pStyle w:val="ConsPlusNormal"/>
        <w:ind w:left="4111" w:firstLine="0"/>
        <w:jc w:val="center"/>
        <w:rPr>
          <w:rFonts w:ascii="Times New Roman" w:eastAsia="Times New Roman" w:hAnsi="Times New Roman" w:cs="Times New Roman"/>
          <w:sz w:val="28"/>
          <w:szCs w:val="28"/>
          <w:lang w:eastAsia="ru-RU"/>
        </w:rPr>
      </w:pPr>
      <w:r w:rsidRPr="00064AF0">
        <w:rPr>
          <w:rFonts w:ascii="Times New Roman" w:hAnsi="Times New Roman" w:cs="Times New Roman"/>
          <w:sz w:val="28"/>
          <w:szCs w:val="28"/>
        </w:rPr>
        <w:t xml:space="preserve">к </w:t>
      </w:r>
      <w:r w:rsidRPr="00064AF0">
        <w:rPr>
          <w:rFonts w:ascii="Times New Roman" w:eastAsia="Times New Roman" w:hAnsi="Times New Roman" w:cs="Times New Roman"/>
          <w:sz w:val="28"/>
          <w:szCs w:val="28"/>
          <w:lang w:eastAsia="ru-RU"/>
        </w:rPr>
        <w:t>Порядку предоставления субсидии</w:t>
      </w:r>
    </w:p>
    <w:p w:rsidR="009A6F0D" w:rsidRPr="00064AF0" w:rsidRDefault="009A6F0D" w:rsidP="009A6F0D">
      <w:pPr>
        <w:pStyle w:val="ConsPlusNormal"/>
        <w:spacing w:line="228" w:lineRule="auto"/>
        <w:ind w:left="4111"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из бюджета городского округа</w:t>
      </w:r>
    </w:p>
    <w:p w:rsidR="009A6F0D" w:rsidRPr="00064AF0" w:rsidRDefault="009A6F0D" w:rsidP="009A6F0D">
      <w:pPr>
        <w:pStyle w:val="ConsPlusNormal"/>
        <w:spacing w:line="228" w:lineRule="auto"/>
        <w:ind w:left="4111"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город Воронеж на компенсацию</w:t>
      </w:r>
    </w:p>
    <w:p w:rsidR="009A6F0D" w:rsidRPr="00064AF0" w:rsidRDefault="009A6F0D" w:rsidP="009A6F0D">
      <w:pPr>
        <w:pStyle w:val="ConsPlusNormal"/>
        <w:spacing w:line="228" w:lineRule="auto"/>
        <w:ind w:left="4111"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части затрат субъектов малого</w:t>
      </w:r>
    </w:p>
    <w:p w:rsidR="009A6F0D" w:rsidRPr="00064AF0" w:rsidRDefault="009A6F0D" w:rsidP="009A6F0D">
      <w:pPr>
        <w:pStyle w:val="ConsPlusNormal"/>
        <w:spacing w:line="228" w:lineRule="auto"/>
        <w:ind w:left="4111"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 среднего предпринимательства,</w:t>
      </w:r>
    </w:p>
    <w:p w:rsidR="009A6F0D" w:rsidRPr="00064AF0" w:rsidRDefault="009A6F0D" w:rsidP="009A6F0D">
      <w:pPr>
        <w:pStyle w:val="ConsPlusNormal"/>
        <w:spacing w:line="228" w:lineRule="auto"/>
        <w:ind w:left="4111"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а также физических лиц, применяющих</w:t>
      </w:r>
    </w:p>
    <w:p w:rsidR="009A6F0D" w:rsidRPr="00064AF0" w:rsidRDefault="009A6F0D" w:rsidP="009A6F0D">
      <w:pPr>
        <w:pStyle w:val="ConsPlusNormal"/>
        <w:spacing w:line="228" w:lineRule="auto"/>
        <w:ind w:left="4111"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специальный налоговый режим</w:t>
      </w:r>
    </w:p>
    <w:p w:rsidR="009A6F0D" w:rsidRPr="00064AF0" w:rsidRDefault="009A6F0D" w:rsidP="009A6F0D">
      <w:pPr>
        <w:pStyle w:val="ConsPlusNormal"/>
        <w:spacing w:line="228" w:lineRule="auto"/>
        <w:ind w:left="4111"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«Налог на профессиональный доход»,</w:t>
      </w:r>
    </w:p>
    <w:p w:rsidR="009A6F0D" w:rsidRPr="00064AF0" w:rsidRDefault="009A6F0D" w:rsidP="009A6F0D">
      <w:pPr>
        <w:pStyle w:val="ConsPlusNormal"/>
        <w:spacing w:line="228" w:lineRule="auto"/>
        <w:ind w:left="4111"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связанных с приобретением оборудования,</w:t>
      </w:r>
    </w:p>
    <w:p w:rsidR="009A6F0D" w:rsidRPr="00064AF0" w:rsidRDefault="009A6F0D" w:rsidP="009A6F0D">
      <w:pPr>
        <w:pStyle w:val="ConsPlusNormal"/>
        <w:spacing w:line="228" w:lineRule="auto"/>
        <w:ind w:left="4111"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инвентаря в целях создания,</w:t>
      </w:r>
    </w:p>
    <w:p w:rsidR="009A6F0D" w:rsidRPr="00064AF0" w:rsidRDefault="009A6F0D" w:rsidP="009A6F0D">
      <w:pPr>
        <w:pStyle w:val="ConsPlusNormal"/>
        <w:spacing w:line="228" w:lineRule="auto"/>
        <w:ind w:left="4111"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развития и модернизации производства</w:t>
      </w:r>
    </w:p>
    <w:p w:rsidR="009A6F0D" w:rsidRPr="00064AF0" w:rsidRDefault="009A6F0D" w:rsidP="009A6F0D">
      <w:pPr>
        <w:pStyle w:val="ConsPlusNormal"/>
        <w:spacing w:line="228" w:lineRule="auto"/>
        <w:ind w:left="4111" w:firstLine="0"/>
        <w:jc w:val="center"/>
        <w:rPr>
          <w:rFonts w:ascii="Times New Roman" w:hAnsi="Times New Roman" w:cs="Times New Roman"/>
          <w:sz w:val="28"/>
          <w:szCs w:val="28"/>
        </w:rPr>
      </w:pPr>
      <w:r w:rsidRPr="00064AF0">
        <w:rPr>
          <w:rFonts w:ascii="Times New Roman" w:eastAsia="Times New Roman" w:hAnsi="Times New Roman" w:cs="Times New Roman"/>
          <w:sz w:val="28"/>
          <w:szCs w:val="28"/>
          <w:lang w:eastAsia="ru-RU"/>
        </w:rPr>
        <w:t>товаров (работ, услуг)</w:t>
      </w:r>
    </w:p>
    <w:p w:rsidR="009A6F0D" w:rsidRPr="00064AF0" w:rsidRDefault="009A6F0D" w:rsidP="009A6F0D">
      <w:pPr>
        <w:tabs>
          <w:tab w:val="left" w:pos="8775"/>
        </w:tabs>
        <w:spacing w:line="228" w:lineRule="auto"/>
        <w:rPr>
          <w:sz w:val="28"/>
          <w:szCs w:val="28"/>
        </w:rPr>
      </w:pPr>
    </w:p>
    <w:p w:rsidR="009A6F0D" w:rsidRPr="00064AF0" w:rsidRDefault="009A6F0D" w:rsidP="009A6F0D">
      <w:pPr>
        <w:pStyle w:val="ConsPlusNormal"/>
        <w:spacing w:line="228" w:lineRule="auto"/>
        <w:ind w:right="-1" w:firstLine="0"/>
        <w:jc w:val="center"/>
        <w:rPr>
          <w:rFonts w:ascii="Times New Roman" w:hAnsi="Times New Roman" w:cs="Times New Roman"/>
          <w:b/>
          <w:sz w:val="28"/>
          <w:szCs w:val="28"/>
        </w:rPr>
      </w:pPr>
      <w:r w:rsidRPr="00064AF0">
        <w:rPr>
          <w:rFonts w:ascii="Times New Roman" w:hAnsi="Times New Roman" w:cs="Times New Roman"/>
          <w:b/>
          <w:sz w:val="28"/>
          <w:szCs w:val="28"/>
        </w:rPr>
        <w:t>Состав</w:t>
      </w:r>
    </w:p>
    <w:p w:rsidR="009A6F0D" w:rsidRDefault="009A6F0D" w:rsidP="009A6F0D">
      <w:pPr>
        <w:pStyle w:val="ConsPlusNormal"/>
        <w:spacing w:line="228" w:lineRule="auto"/>
        <w:ind w:right="-1" w:firstLine="0"/>
        <w:jc w:val="center"/>
        <w:rPr>
          <w:rFonts w:ascii="Times New Roman" w:hAnsi="Times New Roman" w:cs="Times New Roman"/>
          <w:b/>
          <w:sz w:val="28"/>
          <w:szCs w:val="28"/>
        </w:rPr>
      </w:pPr>
      <w:r w:rsidRPr="00064AF0">
        <w:rPr>
          <w:rFonts w:ascii="Times New Roman" w:hAnsi="Times New Roman" w:cs="Times New Roman"/>
          <w:b/>
          <w:sz w:val="28"/>
          <w:szCs w:val="28"/>
        </w:rPr>
        <w:t>комиссии по рассмотрению заявок участников отбора</w:t>
      </w:r>
    </w:p>
    <w:p w:rsidR="009A6F0D" w:rsidRPr="00064AF0" w:rsidRDefault="009A6F0D" w:rsidP="009A6F0D">
      <w:pPr>
        <w:pStyle w:val="ConsPlusNormal"/>
        <w:spacing w:line="228" w:lineRule="auto"/>
        <w:ind w:right="-1" w:firstLine="0"/>
        <w:jc w:val="both"/>
        <w:rPr>
          <w:rFonts w:ascii="Times New Roman" w:hAnsi="Times New Roman" w:cs="Times New Roman"/>
          <w:b/>
          <w:sz w:val="28"/>
          <w:szCs w:val="28"/>
        </w:rPr>
      </w:pPr>
    </w:p>
    <w:tbl>
      <w:tblPr>
        <w:tblW w:w="5040" w:type="pct"/>
        <w:tblInd w:w="-364" w:type="dxa"/>
        <w:tblCellMar>
          <w:top w:w="102" w:type="dxa"/>
          <w:left w:w="62" w:type="dxa"/>
          <w:bottom w:w="102" w:type="dxa"/>
          <w:right w:w="62" w:type="dxa"/>
        </w:tblCellMar>
        <w:tblLook w:val="04A0" w:firstRow="1" w:lastRow="0" w:firstColumn="1" w:lastColumn="0" w:noHBand="0" w:noVBand="1"/>
      </w:tblPr>
      <w:tblGrid>
        <w:gridCol w:w="3890"/>
        <w:gridCol w:w="5664"/>
      </w:tblGrid>
      <w:tr w:rsidR="009A6F0D" w:rsidRPr="00064AF0" w:rsidTr="009A6F0D">
        <w:trPr>
          <w:trHeight w:val="152"/>
        </w:trPr>
        <w:tc>
          <w:tcPr>
            <w:tcW w:w="2036" w:type="pct"/>
          </w:tcPr>
          <w:p w:rsidR="009A6F0D" w:rsidRPr="00064AF0" w:rsidRDefault="009A6F0D" w:rsidP="00425025">
            <w:pPr>
              <w:pStyle w:val="ConsPlusNormal"/>
              <w:spacing w:line="228" w:lineRule="auto"/>
              <w:ind w:right="-1" w:firstLine="0"/>
              <w:jc w:val="both"/>
              <w:rPr>
                <w:rFonts w:ascii="Times New Roman" w:hAnsi="Times New Roman" w:cs="Times New Roman"/>
                <w:sz w:val="28"/>
                <w:szCs w:val="28"/>
              </w:rPr>
            </w:pPr>
            <w:r w:rsidRPr="00064AF0">
              <w:rPr>
                <w:rFonts w:ascii="Times New Roman" w:hAnsi="Times New Roman" w:cs="Times New Roman"/>
                <w:sz w:val="28"/>
                <w:szCs w:val="28"/>
              </w:rPr>
              <w:t xml:space="preserve">Бородина </w:t>
            </w:r>
          </w:p>
          <w:p w:rsidR="009A6F0D" w:rsidRPr="00064AF0" w:rsidRDefault="009A6F0D" w:rsidP="00425025">
            <w:pPr>
              <w:pStyle w:val="ConsPlusNormal"/>
              <w:spacing w:line="228" w:lineRule="auto"/>
              <w:ind w:right="-1" w:firstLine="0"/>
              <w:jc w:val="both"/>
              <w:rPr>
                <w:rFonts w:ascii="Times New Roman" w:hAnsi="Times New Roman" w:cs="Times New Roman"/>
                <w:sz w:val="28"/>
                <w:szCs w:val="28"/>
              </w:rPr>
            </w:pPr>
            <w:r w:rsidRPr="00064AF0">
              <w:rPr>
                <w:rFonts w:ascii="Times New Roman" w:hAnsi="Times New Roman" w:cs="Times New Roman"/>
                <w:sz w:val="28"/>
                <w:szCs w:val="28"/>
              </w:rPr>
              <w:t>Людмила Викторовна</w:t>
            </w:r>
          </w:p>
        </w:tc>
        <w:tc>
          <w:tcPr>
            <w:tcW w:w="2964" w:type="pct"/>
          </w:tcPr>
          <w:p w:rsidR="009A6F0D" w:rsidRPr="00064AF0" w:rsidRDefault="009A6F0D" w:rsidP="00425025">
            <w:pPr>
              <w:pStyle w:val="ConsPlusNormal"/>
              <w:spacing w:line="228" w:lineRule="auto"/>
              <w:ind w:right="-1" w:firstLine="0"/>
              <w:jc w:val="both"/>
              <w:rPr>
                <w:rFonts w:ascii="Times New Roman" w:hAnsi="Times New Roman" w:cs="Times New Roman"/>
                <w:sz w:val="28"/>
                <w:szCs w:val="28"/>
              </w:rPr>
            </w:pPr>
            <w:r w:rsidRPr="00064AF0">
              <w:rPr>
                <w:rFonts w:ascii="Times New Roman" w:hAnsi="Times New Roman" w:cs="Times New Roman"/>
                <w:sz w:val="28"/>
                <w:szCs w:val="28"/>
              </w:rPr>
              <w:t>- заместитель главы администрации, председатель комиссии</w:t>
            </w:r>
          </w:p>
        </w:tc>
      </w:tr>
      <w:tr w:rsidR="009A6F0D" w:rsidRPr="00064AF0" w:rsidTr="009A6F0D">
        <w:trPr>
          <w:trHeight w:val="152"/>
        </w:trPr>
        <w:tc>
          <w:tcPr>
            <w:tcW w:w="2036" w:type="pct"/>
          </w:tcPr>
          <w:p w:rsidR="009A6F0D" w:rsidRDefault="009A6F0D" w:rsidP="00425025">
            <w:pPr>
              <w:pStyle w:val="ConsPlusNormal"/>
              <w:spacing w:line="228" w:lineRule="auto"/>
              <w:ind w:right="-1" w:firstLine="0"/>
              <w:jc w:val="both"/>
              <w:rPr>
                <w:rFonts w:ascii="Times New Roman" w:hAnsi="Times New Roman" w:cs="Times New Roman"/>
                <w:sz w:val="28"/>
                <w:szCs w:val="28"/>
              </w:rPr>
            </w:pPr>
            <w:r>
              <w:rPr>
                <w:rFonts w:ascii="Times New Roman" w:hAnsi="Times New Roman" w:cs="Times New Roman"/>
                <w:sz w:val="28"/>
                <w:szCs w:val="28"/>
              </w:rPr>
              <w:t>Провоторова</w:t>
            </w:r>
          </w:p>
          <w:p w:rsidR="009A6F0D" w:rsidRPr="00064AF0" w:rsidRDefault="009A6F0D" w:rsidP="00425025">
            <w:pPr>
              <w:pStyle w:val="ConsPlusNormal"/>
              <w:spacing w:line="228" w:lineRule="auto"/>
              <w:ind w:right="-1" w:firstLine="0"/>
              <w:jc w:val="both"/>
              <w:rPr>
                <w:rFonts w:ascii="Times New Roman" w:hAnsi="Times New Roman" w:cs="Times New Roman"/>
                <w:sz w:val="28"/>
                <w:szCs w:val="28"/>
              </w:rPr>
            </w:pPr>
            <w:r>
              <w:rPr>
                <w:rFonts w:ascii="Times New Roman" w:hAnsi="Times New Roman" w:cs="Times New Roman"/>
                <w:sz w:val="28"/>
                <w:szCs w:val="28"/>
              </w:rPr>
              <w:t>Юлия Олеговна</w:t>
            </w:r>
          </w:p>
        </w:tc>
        <w:tc>
          <w:tcPr>
            <w:tcW w:w="2964" w:type="pct"/>
          </w:tcPr>
          <w:p w:rsidR="009A6F0D" w:rsidRPr="00064AF0" w:rsidRDefault="009A6F0D" w:rsidP="00425025">
            <w:pPr>
              <w:pStyle w:val="ConsPlusNormal"/>
              <w:spacing w:line="228" w:lineRule="auto"/>
              <w:ind w:right="-1" w:firstLine="0"/>
              <w:jc w:val="both"/>
              <w:rPr>
                <w:rFonts w:ascii="Times New Roman" w:hAnsi="Times New Roman" w:cs="Times New Roman"/>
                <w:sz w:val="28"/>
                <w:szCs w:val="28"/>
              </w:rPr>
            </w:pPr>
            <w:r w:rsidRPr="00064AF0">
              <w:rPr>
                <w:rFonts w:ascii="Times New Roman" w:hAnsi="Times New Roman" w:cs="Times New Roman"/>
                <w:sz w:val="28"/>
                <w:szCs w:val="28"/>
              </w:rPr>
              <w:t>- руководитель управления развития предпринимательства, потребительского рынка и инновационной политики администрации городского округа город Воронеж, заместитель председателя комиссии</w:t>
            </w:r>
          </w:p>
        </w:tc>
      </w:tr>
      <w:tr w:rsidR="009A6F0D" w:rsidRPr="00064AF0" w:rsidTr="009A6F0D">
        <w:trPr>
          <w:trHeight w:val="1977"/>
        </w:trPr>
        <w:tc>
          <w:tcPr>
            <w:tcW w:w="2036" w:type="pct"/>
          </w:tcPr>
          <w:p w:rsidR="009A6F0D" w:rsidRPr="00064AF0" w:rsidRDefault="009A6F0D" w:rsidP="00425025">
            <w:pPr>
              <w:pStyle w:val="ConsPlusNormal"/>
              <w:spacing w:line="228" w:lineRule="auto"/>
              <w:ind w:right="-1" w:firstLine="0"/>
              <w:jc w:val="both"/>
              <w:rPr>
                <w:rFonts w:ascii="Times New Roman" w:hAnsi="Times New Roman" w:cs="Times New Roman"/>
                <w:sz w:val="28"/>
                <w:szCs w:val="28"/>
              </w:rPr>
            </w:pPr>
            <w:r w:rsidRPr="00064AF0">
              <w:rPr>
                <w:rFonts w:ascii="Times New Roman" w:hAnsi="Times New Roman" w:cs="Times New Roman"/>
                <w:sz w:val="28"/>
                <w:szCs w:val="28"/>
              </w:rPr>
              <w:t xml:space="preserve">Фоменко </w:t>
            </w:r>
          </w:p>
          <w:p w:rsidR="009A6F0D" w:rsidRPr="00064AF0" w:rsidRDefault="009A6F0D" w:rsidP="00425025">
            <w:pPr>
              <w:pStyle w:val="ConsPlusNormal"/>
              <w:spacing w:line="228" w:lineRule="auto"/>
              <w:ind w:right="-1" w:firstLine="0"/>
              <w:jc w:val="both"/>
              <w:rPr>
                <w:rFonts w:ascii="Times New Roman" w:hAnsi="Times New Roman" w:cs="Times New Roman"/>
                <w:sz w:val="28"/>
                <w:szCs w:val="28"/>
              </w:rPr>
            </w:pPr>
            <w:r w:rsidRPr="00064AF0">
              <w:rPr>
                <w:rFonts w:ascii="Times New Roman" w:hAnsi="Times New Roman" w:cs="Times New Roman"/>
                <w:sz w:val="28"/>
                <w:szCs w:val="28"/>
              </w:rPr>
              <w:t>Ольга Витальевна</w:t>
            </w:r>
          </w:p>
        </w:tc>
        <w:tc>
          <w:tcPr>
            <w:tcW w:w="2964" w:type="pct"/>
          </w:tcPr>
          <w:p w:rsidR="009A6F0D" w:rsidRPr="00064AF0" w:rsidRDefault="009A6F0D" w:rsidP="00425025">
            <w:pPr>
              <w:pStyle w:val="ConsPlusNormal"/>
              <w:spacing w:line="228" w:lineRule="auto"/>
              <w:ind w:right="-1" w:firstLine="0"/>
              <w:jc w:val="both"/>
              <w:rPr>
                <w:rFonts w:ascii="Times New Roman" w:hAnsi="Times New Roman" w:cs="Times New Roman"/>
                <w:sz w:val="28"/>
                <w:szCs w:val="28"/>
              </w:rPr>
            </w:pPr>
            <w:r>
              <w:rPr>
                <w:rFonts w:ascii="Times New Roman" w:hAnsi="Times New Roman" w:cs="Times New Roman"/>
                <w:sz w:val="28"/>
                <w:szCs w:val="28"/>
              </w:rPr>
              <w:t>- </w:t>
            </w:r>
            <w:r w:rsidRPr="00064AF0">
              <w:rPr>
                <w:rFonts w:ascii="Times New Roman" w:hAnsi="Times New Roman" w:cs="Times New Roman"/>
                <w:sz w:val="28"/>
                <w:szCs w:val="28"/>
              </w:rPr>
              <w:t>заместитель начальника отдела промышленности и предпринимательства управления развития предпринимательства, потребительского рынка и инновационной политики администрации городского округа город Воронеж, секретарь комиссии</w:t>
            </w:r>
          </w:p>
        </w:tc>
      </w:tr>
      <w:tr w:rsidR="009A6F0D" w:rsidRPr="00064AF0" w:rsidTr="009A6F0D">
        <w:trPr>
          <w:trHeight w:val="152"/>
        </w:trPr>
        <w:tc>
          <w:tcPr>
            <w:tcW w:w="2036" w:type="pct"/>
          </w:tcPr>
          <w:p w:rsidR="009A6F0D" w:rsidRDefault="009A6F0D" w:rsidP="00425025">
            <w:pPr>
              <w:pStyle w:val="ConsPlusNormal"/>
              <w:spacing w:line="228" w:lineRule="auto"/>
              <w:ind w:right="-1" w:firstLine="0"/>
              <w:jc w:val="both"/>
              <w:rPr>
                <w:rFonts w:ascii="Times New Roman" w:hAnsi="Times New Roman" w:cs="Times New Roman"/>
                <w:sz w:val="28"/>
                <w:szCs w:val="28"/>
              </w:rPr>
            </w:pPr>
            <w:r>
              <w:rPr>
                <w:rFonts w:ascii="Times New Roman" w:hAnsi="Times New Roman" w:cs="Times New Roman"/>
                <w:sz w:val="28"/>
                <w:szCs w:val="28"/>
              </w:rPr>
              <w:t>Туленинова</w:t>
            </w:r>
          </w:p>
          <w:p w:rsidR="009A6F0D" w:rsidRPr="00064AF0" w:rsidRDefault="009A6F0D" w:rsidP="00425025">
            <w:pPr>
              <w:pStyle w:val="ConsPlusNormal"/>
              <w:spacing w:line="228" w:lineRule="auto"/>
              <w:ind w:right="-1" w:firstLine="0"/>
              <w:jc w:val="both"/>
              <w:rPr>
                <w:rFonts w:ascii="Times New Roman" w:hAnsi="Times New Roman" w:cs="Times New Roman"/>
                <w:sz w:val="28"/>
                <w:szCs w:val="28"/>
              </w:rPr>
            </w:pPr>
            <w:r>
              <w:rPr>
                <w:rFonts w:ascii="Times New Roman" w:hAnsi="Times New Roman" w:cs="Times New Roman"/>
                <w:sz w:val="28"/>
                <w:szCs w:val="28"/>
              </w:rPr>
              <w:t>Светлана Германовна</w:t>
            </w:r>
          </w:p>
        </w:tc>
        <w:tc>
          <w:tcPr>
            <w:tcW w:w="2964" w:type="pct"/>
          </w:tcPr>
          <w:p w:rsidR="009A6F0D" w:rsidRPr="00064AF0" w:rsidRDefault="009A6F0D" w:rsidP="00425025">
            <w:pPr>
              <w:pStyle w:val="ConsPlusNormal"/>
              <w:spacing w:line="228" w:lineRule="auto"/>
              <w:ind w:right="-1" w:firstLine="0"/>
              <w:jc w:val="both"/>
              <w:rPr>
                <w:rFonts w:ascii="Times New Roman" w:hAnsi="Times New Roman" w:cs="Times New Roman"/>
                <w:sz w:val="28"/>
                <w:szCs w:val="28"/>
              </w:rPr>
            </w:pPr>
            <w:r w:rsidRPr="00064AF0">
              <w:rPr>
                <w:rFonts w:ascii="Times New Roman" w:hAnsi="Times New Roman" w:cs="Times New Roman"/>
                <w:sz w:val="28"/>
                <w:szCs w:val="28"/>
              </w:rPr>
              <w:t>- </w:t>
            </w:r>
            <w:r>
              <w:rPr>
                <w:rFonts w:ascii="Times New Roman" w:hAnsi="Times New Roman" w:cs="Times New Roman"/>
                <w:sz w:val="28"/>
                <w:szCs w:val="28"/>
              </w:rPr>
              <w:t>заместитель руководителя</w:t>
            </w:r>
            <w:r w:rsidRPr="00064AF0">
              <w:rPr>
                <w:rFonts w:ascii="Times New Roman" w:hAnsi="Times New Roman" w:cs="Times New Roman"/>
                <w:sz w:val="28"/>
                <w:szCs w:val="28"/>
              </w:rPr>
              <w:t xml:space="preserve"> управления </w:t>
            </w:r>
            <w:r>
              <w:rPr>
                <w:rFonts w:ascii="Times New Roman" w:hAnsi="Times New Roman" w:cs="Times New Roman"/>
                <w:sz w:val="28"/>
                <w:szCs w:val="28"/>
              </w:rPr>
              <w:t>финансово-бюджетной политики а</w:t>
            </w:r>
            <w:r w:rsidRPr="00064AF0">
              <w:rPr>
                <w:rFonts w:ascii="Times New Roman" w:hAnsi="Times New Roman" w:cs="Times New Roman"/>
                <w:sz w:val="28"/>
                <w:szCs w:val="28"/>
              </w:rPr>
              <w:t>дминистрации городского округа город Воронеж, член комиссии</w:t>
            </w:r>
          </w:p>
        </w:tc>
      </w:tr>
      <w:tr w:rsidR="009A6F0D" w:rsidRPr="00064AF0" w:rsidTr="009A6F0D">
        <w:trPr>
          <w:trHeight w:val="152"/>
        </w:trPr>
        <w:tc>
          <w:tcPr>
            <w:tcW w:w="2036" w:type="pct"/>
          </w:tcPr>
          <w:p w:rsidR="009A6F0D" w:rsidRDefault="009A6F0D" w:rsidP="00425025">
            <w:pPr>
              <w:pStyle w:val="ConsPlusNormal"/>
              <w:spacing w:line="233" w:lineRule="auto"/>
              <w:ind w:right="-1" w:firstLine="0"/>
              <w:jc w:val="both"/>
              <w:rPr>
                <w:rFonts w:ascii="Times New Roman" w:hAnsi="Times New Roman" w:cs="Times New Roman"/>
                <w:sz w:val="28"/>
                <w:szCs w:val="28"/>
              </w:rPr>
            </w:pPr>
            <w:r>
              <w:rPr>
                <w:rFonts w:ascii="Times New Roman" w:hAnsi="Times New Roman" w:cs="Times New Roman"/>
                <w:sz w:val="28"/>
                <w:szCs w:val="28"/>
              </w:rPr>
              <w:t>Копейченко</w:t>
            </w:r>
          </w:p>
          <w:p w:rsidR="009A6F0D" w:rsidRDefault="009A6F0D" w:rsidP="00425025">
            <w:pPr>
              <w:pStyle w:val="ConsPlusNormal"/>
              <w:spacing w:line="228" w:lineRule="auto"/>
              <w:ind w:right="-1" w:firstLine="0"/>
              <w:jc w:val="both"/>
              <w:rPr>
                <w:rFonts w:ascii="Times New Roman" w:hAnsi="Times New Roman" w:cs="Times New Roman"/>
                <w:sz w:val="28"/>
                <w:szCs w:val="28"/>
              </w:rPr>
            </w:pPr>
            <w:r>
              <w:rPr>
                <w:rFonts w:ascii="Times New Roman" w:hAnsi="Times New Roman" w:cs="Times New Roman"/>
                <w:sz w:val="28"/>
                <w:szCs w:val="28"/>
              </w:rPr>
              <w:t>Алексей Игоревич</w:t>
            </w:r>
          </w:p>
          <w:p w:rsidR="009A6F0D" w:rsidRPr="00064AF0" w:rsidRDefault="009A6F0D" w:rsidP="00425025">
            <w:pPr>
              <w:pStyle w:val="ConsPlusNormal"/>
              <w:spacing w:line="228" w:lineRule="auto"/>
              <w:ind w:right="-1" w:firstLine="0"/>
              <w:jc w:val="both"/>
              <w:rPr>
                <w:rFonts w:ascii="Times New Roman" w:hAnsi="Times New Roman" w:cs="Times New Roman"/>
                <w:sz w:val="28"/>
                <w:szCs w:val="28"/>
              </w:rPr>
            </w:pPr>
          </w:p>
        </w:tc>
        <w:tc>
          <w:tcPr>
            <w:tcW w:w="2964" w:type="pct"/>
          </w:tcPr>
          <w:p w:rsidR="009A6F0D" w:rsidRDefault="009A6F0D" w:rsidP="00425025">
            <w:pPr>
              <w:pStyle w:val="ConsPlusNormal"/>
              <w:spacing w:line="233" w:lineRule="auto"/>
              <w:ind w:right="-1" w:firstLine="0"/>
              <w:jc w:val="both"/>
              <w:rPr>
                <w:rFonts w:ascii="Times New Roman" w:hAnsi="Times New Roman" w:cs="Times New Roman"/>
                <w:sz w:val="28"/>
                <w:szCs w:val="28"/>
              </w:rPr>
            </w:pPr>
            <w:r w:rsidRPr="00064AF0">
              <w:rPr>
                <w:rFonts w:ascii="Times New Roman" w:hAnsi="Times New Roman" w:cs="Times New Roman"/>
                <w:sz w:val="28"/>
                <w:szCs w:val="28"/>
              </w:rPr>
              <w:t xml:space="preserve">- заместитель руководителя управления развития предпринимательства, потребительского рынка и инновационной политики администрации городского округа город Воронеж, член комиссии </w:t>
            </w:r>
          </w:p>
          <w:p w:rsidR="009A6F0D" w:rsidRPr="005C083A" w:rsidRDefault="009A6F0D" w:rsidP="00425025">
            <w:pPr>
              <w:pStyle w:val="ConsPlusNormal"/>
              <w:spacing w:line="228" w:lineRule="auto"/>
              <w:ind w:right="-1" w:firstLine="0"/>
              <w:jc w:val="both"/>
              <w:rPr>
                <w:rFonts w:ascii="Times New Roman" w:hAnsi="Times New Roman" w:cs="Times New Roman"/>
                <w:sz w:val="14"/>
                <w:szCs w:val="14"/>
              </w:rPr>
            </w:pPr>
          </w:p>
        </w:tc>
      </w:tr>
      <w:tr w:rsidR="009A6F0D" w:rsidRPr="00064AF0" w:rsidTr="009A6F0D">
        <w:trPr>
          <w:trHeight w:val="152"/>
        </w:trPr>
        <w:tc>
          <w:tcPr>
            <w:tcW w:w="2036" w:type="pct"/>
          </w:tcPr>
          <w:p w:rsidR="009A6F0D" w:rsidRDefault="009A6F0D" w:rsidP="00425025">
            <w:pPr>
              <w:pStyle w:val="ConsPlusNormal"/>
              <w:spacing w:line="228" w:lineRule="auto"/>
              <w:ind w:right="-1" w:firstLine="0"/>
              <w:jc w:val="both"/>
              <w:rPr>
                <w:rFonts w:ascii="Times New Roman" w:hAnsi="Times New Roman" w:cs="Times New Roman"/>
                <w:sz w:val="28"/>
                <w:szCs w:val="28"/>
              </w:rPr>
            </w:pPr>
            <w:r>
              <w:rPr>
                <w:rFonts w:ascii="Times New Roman" w:hAnsi="Times New Roman" w:cs="Times New Roman"/>
                <w:sz w:val="28"/>
                <w:szCs w:val="28"/>
              </w:rPr>
              <w:t>Санников</w:t>
            </w:r>
          </w:p>
          <w:p w:rsidR="009A6F0D" w:rsidRDefault="009A6F0D" w:rsidP="00425025">
            <w:pPr>
              <w:pStyle w:val="ConsPlusNormal"/>
              <w:spacing w:line="228" w:lineRule="auto"/>
              <w:ind w:right="-1" w:firstLine="0"/>
              <w:jc w:val="both"/>
              <w:rPr>
                <w:rFonts w:ascii="Times New Roman" w:hAnsi="Times New Roman" w:cs="Times New Roman"/>
                <w:sz w:val="28"/>
                <w:szCs w:val="28"/>
              </w:rPr>
            </w:pPr>
            <w:r>
              <w:rPr>
                <w:rFonts w:ascii="Times New Roman" w:hAnsi="Times New Roman" w:cs="Times New Roman"/>
                <w:sz w:val="28"/>
                <w:szCs w:val="28"/>
              </w:rPr>
              <w:t>Алексей Александрович</w:t>
            </w:r>
          </w:p>
          <w:p w:rsidR="009A6F0D" w:rsidRDefault="009A6F0D" w:rsidP="00425025">
            <w:pPr>
              <w:pStyle w:val="ConsPlusNormal"/>
              <w:spacing w:line="233" w:lineRule="auto"/>
              <w:ind w:right="-1" w:firstLine="0"/>
              <w:jc w:val="both"/>
              <w:rPr>
                <w:rFonts w:ascii="Times New Roman" w:hAnsi="Times New Roman" w:cs="Times New Roman"/>
                <w:sz w:val="28"/>
                <w:szCs w:val="28"/>
              </w:rPr>
            </w:pPr>
          </w:p>
          <w:p w:rsidR="009A6F0D" w:rsidRDefault="009A6F0D" w:rsidP="00425025">
            <w:pPr>
              <w:pStyle w:val="ConsPlusNormal"/>
              <w:spacing w:line="233" w:lineRule="auto"/>
              <w:ind w:right="-1" w:firstLine="0"/>
              <w:jc w:val="both"/>
              <w:rPr>
                <w:rFonts w:ascii="Times New Roman" w:hAnsi="Times New Roman" w:cs="Times New Roman"/>
                <w:sz w:val="28"/>
                <w:szCs w:val="28"/>
              </w:rPr>
            </w:pPr>
          </w:p>
          <w:p w:rsidR="009A6F0D" w:rsidRDefault="009A6F0D" w:rsidP="00425025">
            <w:pPr>
              <w:pStyle w:val="ConsPlusNormal"/>
              <w:spacing w:line="233" w:lineRule="auto"/>
              <w:ind w:right="-1" w:firstLine="0"/>
              <w:jc w:val="both"/>
              <w:rPr>
                <w:rFonts w:ascii="Times New Roman" w:hAnsi="Times New Roman" w:cs="Times New Roman"/>
                <w:sz w:val="28"/>
                <w:szCs w:val="28"/>
              </w:rPr>
            </w:pPr>
          </w:p>
          <w:p w:rsidR="009A6F0D" w:rsidRPr="00FB5294" w:rsidRDefault="009A6F0D" w:rsidP="00425025">
            <w:pPr>
              <w:ind w:right="-1"/>
              <w:jc w:val="both"/>
              <w:rPr>
                <w:lang w:eastAsia="ar-SA"/>
              </w:rPr>
            </w:pPr>
          </w:p>
          <w:p w:rsidR="009A6F0D" w:rsidRPr="00FB5294" w:rsidRDefault="009A6F0D" w:rsidP="00425025">
            <w:pPr>
              <w:ind w:right="-1"/>
              <w:jc w:val="both"/>
              <w:rPr>
                <w:lang w:eastAsia="ar-SA"/>
              </w:rPr>
            </w:pPr>
          </w:p>
          <w:p w:rsidR="009A6F0D" w:rsidRPr="00FB5294" w:rsidRDefault="009A6F0D" w:rsidP="00425025">
            <w:pPr>
              <w:pStyle w:val="ConsPlusNormal"/>
              <w:spacing w:line="228" w:lineRule="auto"/>
              <w:ind w:right="-1" w:firstLine="0"/>
              <w:jc w:val="both"/>
              <w:rPr>
                <w:rFonts w:ascii="Times New Roman" w:hAnsi="Times New Roman" w:cs="Times New Roman"/>
                <w:sz w:val="14"/>
                <w:szCs w:val="14"/>
              </w:rPr>
            </w:pPr>
          </w:p>
          <w:p w:rsidR="009A6F0D" w:rsidRDefault="009A6F0D" w:rsidP="00425025">
            <w:pPr>
              <w:pStyle w:val="ConsPlusNormal"/>
              <w:spacing w:line="228" w:lineRule="auto"/>
              <w:ind w:right="-1" w:firstLine="0"/>
              <w:jc w:val="both"/>
              <w:rPr>
                <w:rFonts w:ascii="Times New Roman" w:hAnsi="Times New Roman" w:cs="Times New Roman"/>
                <w:sz w:val="28"/>
                <w:szCs w:val="28"/>
              </w:rPr>
            </w:pPr>
            <w:r>
              <w:rPr>
                <w:rFonts w:ascii="Times New Roman" w:hAnsi="Times New Roman" w:cs="Times New Roman"/>
                <w:sz w:val="28"/>
                <w:szCs w:val="28"/>
              </w:rPr>
              <w:t xml:space="preserve">Фомина </w:t>
            </w:r>
          </w:p>
          <w:p w:rsidR="009A6F0D" w:rsidRPr="00064AF0" w:rsidRDefault="009A6F0D" w:rsidP="00425025">
            <w:pPr>
              <w:pStyle w:val="ConsPlusNormal"/>
              <w:spacing w:line="228" w:lineRule="auto"/>
              <w:ind w:right="-1" w:firstLine="0"/>
              <w:jc w:val="both"/>
              <w:rPr>
                <w:rFonts w:ascii="Times New Roman" w:hAnsi="Times New Roman" w:cs="Times New Roman"/>
                <w:sz w:val="28"/>
                <w:szCs w:val="28"/>
              </w:rPr>
            </w:pPr>
            <w:r>
              <w:rPr>
                <w:rFonts w:ascii="Times New Roman" w:hAnsi="Times New Roman" w:cs="Times New Roman"/>
                <w:sz w:val="28"/>
                <w:szCs w:val="28"/>
              </w:rPr>
              <w:t>Мария Владимировна</w:t>
            </w:r>
          </w:p>
          <w:p w:rsidR="009A6F0D" w:rsidRPr="00FB5294" w:rsidRDefault="009A6F0D" w:rsidP="00425025">
            <w:pPr>
              <w:ind w:right="-1"/>
              <w:jc w:val="both"/>
              <w:rPr>
                <w:lang w:eastAsia="ar-SA"/>
              </w:rPr>
            </w:pPr>
          </w:p>
        </w:tc>
        <w:tc>
          <w:tcPr>
            <w:tcW w:w="2964" w:type="pct"/>
          </w:tcPr>
          <w:p w:rsidR="009A6F0D" w:rsidRPr="005C083A" w:rsidRDefault="009A6F0D" w:rsidP="00425025">
            <w:pPr>
              <w:pStyle w:val="ConsPlusNormal"/>
              <w:spacing w:line="233" w:lineRule="auto"/>
              <w:ind w:right="-1" w:firstLine="0"/>
              <w:jc w:val="both"/>
              <w:rPr>
                <w:rFonts w:ascii="Times New Roman" w:hAnsi="Times New Roman" w:cs="Times New Roman"/>
                <w:sz w:val="28"/>
                <w:szCs w:val="28"/>
              </w:rPr>
            </w:pPr>
            <w:r w:rsidRPr="00064AF0">
              <w:rPr>
                <w:rFonts w:ascii="Times New Roman" w:hAnsi="Times New Roman" w:cs="Times New Roman"/>
                <w:sz w:val="28"/>
                <w:szCs w:val="28"/>
              </w:rPr>
              <w:lastRenderedPageBreak/>
              <w:t>-</w:t>
            </w:r>
            <w:r>
              <w:rPr>
                <w:rFonts w:ascii="Times New Roman" w:hAnsi="Times New Roman" w:cs="Times New Roman"/>
                <w:sz w:val="28"/>
                <w:szCs w:val="28"/>
              </w:rPr>
              <w:t> </w:t>
            </w:r>
            <w:r w:rsidRPr="00064AF0">
              <w:rPr>
                <w:rFonts w:ascii="Times New Roman" w:hAnsi="Times New Roman" w:cs="Times New Roman"/>
                <w:sz w:val="28"/>
                <w:szCs w:val="28"/>
              </w:rPr>
              <w:t xml:space="preserve">начальник отдела промышленности и предпринимательства управления развития предпринимательства, потребительского </w:t>
            </w:r>
            <w:r w:rsidRPr="00064AF0">
              <w:rPr>
                <w:rFonts w:ascii="Times New Roman" w:hAnsi="Times New Roman" w:cs="Times New Roman"/>
                <w:sz w:val="28"/>
                <w:szCs w:val="28"/>
              </w:rPr>
              <w:lastRenderedPageBreak/>
              <w:t>рынка и инновационной политики администрации городского округа город Воронеж, член комиссии</w:t>
            </w:r>
          </w:p>
          <w:p w:rsidR="009A6F0D" w:rsidRDefault="009A6F0D" w:rsidP="00425025">
            <w:pPr>
              <w:pStyle w:val="ConsPlusNormal"/>
              <w:spacing w:line="233" w:lineRule="auto"/>
              <w:ind w:right="-1" w:firstLine="0"/>
              <w:jc w:val="both"/>
              <w:rPr>
                <w:rFonts w:ascii="Times New Roman" w:hAnsi="Times New Roman" w:cs="Times New Roman"/>
                <w:sz w:val="28"/>
                <w:szCs w:val="28"/>
              </w:rPr>
            </w:pPr>
          </w:p>
          <w:p w:rsidR="009A6F0D" w:rsidRPr="009F2864" w:rsidRDefault="009A6F0D" w:rsidP="00425025">
            <w:pPr>
              <w:pStyle w:val="ConsPlusNormal"/>
              <w:spacing w:line="233" w:lineRule="auto"/>
              <w:ind w:right="-1" w:firstLine="0"/>
              <w:jc w:val="both"/>
              <w:rPr>
                <w:rFonts w:ascii="Times New Roman" w:hAnsi="Times New Roman" w:cs="Times New Roman"/>
                <w:sz w:val="28"/>
                <w:szCs w:val="28"/>
              </w:rPr>
            </w:pPr>
            <w:r w:rsidRPr="00064AF0">
              <w:rPr>
                <w:rFonts w:ascii="Times New Roman" w:hAnsi="Times New Roman" w:cs="Times New Roman"/>
                <w:sz w:val="28"/>
                <w:szCs w:val="28"/>
              </w:rPr>
              <w:t>- </w:t>
            </w:r>
            <w:r>
              <w:rPr>
                <w:rFonts w:ascii="Times New Roman" w:hAnsi="Times New Roman" w:cs="Times New Roman"/>
                <w:sz w:val="28"/>
                <w:szCs w:val="28"/>
              </w:rPr>
              <w:t xml:space="preserve">заместитель руководителя – начальник отдела оценки регулирующего воздействия и налоговой политики управления экономики </w:t>
            </w:r>
            <w:r w:rsidRPr="00064AF0">
              <w:rPr>
                <w:rFonts w:ascii="Times New Roman" w:hAnsi="Times New Roman" w:cs="Times New Roman"/>
                <w:sz w:val="28"/>
                <w:szCs w:val="28"/>
              </w:rPr>
              <w:t>администрации городского округа город Воронеж, член комиссии</w:t>
            </w:r>
            <w:r>
              <w:rPr>
                <w:rFonts w:ascii="Times New Roman" w:hAnsi="Times New Roman" w:cs="Times New Roman"/>
                <w:sz w:val="28"/>
                <w:szCs w:val="28"/>
              </w:rPr>
              <w:t xml:space="preserve"> </w:t>
            </w:r>
          </w:p>
        </w:tc>
      </w:tr>
      <w:tr w:rsidR="009A6F0D" w:rsidRPr="00064AF0" w:rsidTr="009A6F0D">
        <w:trPr>
          <w:trHeight w:val="1577"/>
        </w:trPr>
        <w:tc>
          <w:tcPr>
            <w:tcW w:w="2036" w:type="pct"/>
          </w:tcPr>
          <w:p w:rsidR="009A6F0D" w:rsidRDefault="009A6F0D" w:rsidP="00425025">
            <w:pPr>
              <w:pStyle w:val="ConsPlusNormal"/>
              <w:ind w:right="-1" w:firstLine="0"/>
              <w:jc w:val="both"/>
              <w:rPr>
                <w:rFonts w:ascii="Times New Roman" w:hAnsi="Times New Roman" w:cs="Times New Roman"/>
                <w:sz w:val="28"/>
                <w:szCs w:val="28"/>
              </w:rPr>
            </w:pPr>
            <w:r>
              <w:rPr>
                <w:rFonts w:ascii="Times New Roman" w:hAnsi="Times New Roman" w:cs="Times New Roman"/>
                <w:sz w:val="28"/>
                <w:szCs w:val="28"/>
              </w:rPr>
              <w:lastRenderedPageBreak/>
              <w:t>Сыщикова</w:t>
            </w:r>
          </w:p>
          <w:p w:rsidR="009A6F0D" w:rsidRPr="00064AF0" w:rsidRDefault="009A6F0D" w:rsidP="00425025">
            <w:pPr>
              <w:pStyle w:val="ConsPlusNormal"/>
              <w:spacing w:line="233" w:lineRule="auto"/>
              <w:ind w:right="-1" w:firstLine="0"/>
              <w:jc w:val="both"/>
              <w:rPr>
                <w:rFonts w:ascii="Times New Roman" w:hAnsi="Times New Roman" w:cs="Times New Roman"/>
                <w:sz w:val="28"/>
                <w:szCs w:val="28"/>
              </w:rPr>
            </w:pPr>
            <w:r>
              <w:rPr>
                <w:rFonts w:ascii="Times New Roman" w:hAnsi="Times New Roman" w:cs="Times New Roman"/>
                <w:sz w:val="28"/>
                <w:szCs w:val="28"/>
              </w:rPr>
              <w:t>Светлана Сергеевна</w:t>
            </w:r>
          </w:p>
        </w:tc>
        <w:tc>
          <w:tcPr>
            <w:tcW w:w="2964" w:type="pct"/>
          </w:tcPr>
          <w:p w:rsidR="009A6F0D" w:rsidRPr="00064AF0" w:rsidRDefault="009A6F0D" w:rsidP="00425025">
            <w:pPr>
              <w:pStyle w:val="ConsPlusNormal"/>
              <w:ind w:right="-1" w:firstLine="0"/>
              <w:jc w:val="both"/>
              <w:rPr>
                <w:rFonts w:ascii="Times New Roman" w:hAnsi="Times New Roman" w:cs="Times New Roman"/>
                <w:sz w:val="28"/>
                <w:szCs w:val="28"/>
              </w:rPr>
            </w:pPr>
            <w:r w:rsidRPr="00064AF0">
              <w:rPr>
                <w:rFonts w:ascii="Times New Roman" w:hAnsi="Times New Roman" w:cs="Times New Roman"/>
                <w:sz w:val="28"/>
                <w:szCs w:val="28"/>
              </w:rPr>
              <w:t>- </w:t>
            </w:r>
            <w:r>
              <w:rPr>
                <w:rFonts w:ascii="Times New Roman" w:hAnsi="Times New Roman" w:cs="Times New Roman"/>
                <w:sz w:val="28"/>
                <w:szCs w:val="28"/>
              </w:rPr>
              <w:t xml:space="preserve">заместитель начальника отдела регулирования деятельности нестационарных торговых объектов </w:t>
            </w:r>
            <w:r w:rsidRPr="00064AF0">
              <w:rPr>
                <w:rFonts w:ascii="Times New Roman" w:hAnsi="Times New Roman" w:cs="Times New Roman"/>
                <w:sz w:val="28"/>
                <w:szCs w:val="28"/>
              </w:rPr>
              <w:t xml:space="preserve">управления развития предпринимательства, потребительского рынка и инновационной политики администрации городского округа город Воронеж, член комиссии </w:t>
            </w:r>
          </w:p>
        </w:tc>
      </w:tr>
      <w:tr w:rsidR="009A6F0D" w:rsidRPr="00064AF0" w:rsidTr="009A6F0D">
        <w:trPr>
          <w:trHeight w:val="1577"/>
        </w:trPr>
        <w:tc>
          <w:tcPr>
            <w:tcW w:w="2036" w:type="pct"/>
          </w:tcPr>
          <w:p w:rsidR="009A6F0D" w:rsidRPr="00064AF0" w:rsidRDefault="009A6F0D" w:rsidP="00425025">
            <w:pPr>
              <w:pStyle w:val="ConsPlusNormal"/>
              <w:spacing w:line="233" w:lineRule="auto"/>
              <w:ind w:right="-1" w:firstLine="0"/>
              <w:jc w:val="both"/>
              <w:rPr>
                <w:rFonts w:ascii="Times New Roman" w:hAnsi="Times New Roman" w:cs="Times New Roman"/>
                <w:sz w:val="28"/>
                <w:szCs w:val="28"/>
              </w:rPr>
            </w:pPr>
            <w:r w:rsidRPr="00064AF0">
              <w:rPr>
                <w:rFonts w:ascii="Times New Roman" w:hAnsi="Times New Roman" w:cs="Times New Roman"/>
                <w:sz w:val="28"/>
                <w:szCs w:val="28"/>
              </w:rPr>
              <w:t xml:space="preserve">Тишкова </w:t>
            </w:r>
          </w:p>
          <w:p w:rsidR="009A6F0D" w:rsidRPr="00064AF0" w:rsidRDefault="009A6F0D" w:rsidP="00425025">
            <w:pPr>
              <w:pStyle w:val="ConsPlusNormal"/>
              <w:spacing w:line="233" w:lineRule="auto"/>
              <w:ind w:right="-1" w:firstLine="0"/>
              <w:jc w:val="both"/>
              <w:rPr>
                <w:rFonts w:ascii="Times New Roman" w:hAnsi="Times New Roman" w:cs="Times New Roman"/>
                <w:sz w:val="28"/>
                <w:szCs w:val="28"/>
              </w:rPr>
            </w:pPr>
            <w:r w:rsidRPr="00064AF0">
              <w:rPr>
                <w:rFonts w:ascii="Times New Roman" w:hAnsi="Times New Roman" w:cs="Times New Roman"/>
                <w:sz w:val="28"/>
                <w:szCs w:val="28"/>
              </w:rPr>
              <w:t xml:space="preserve">Виктория Львовна </w:t>
            </w:r>
          </w:p>
        </w:tc>
        <w:tc>
          <w:tcPr>
            <w:tcW w:w="2964" w:type="pct"/>
          </w:tcPr>
          <w:p w:rsidR="009A6F0D" w:rsidRPr="00064AF0" w:rsidRDefault="009A6F0D" w:rsidP="00425025">
            <w:pPr>
              <w:pStyle w:val="ConsPlusNormal"/>
              <w:spacing w:line="233" w:lineRule="auto"/>
              <w:ind w:right="-1" w:firstLine="0"/>
              <w:jc w:val="both"/>
              <w:rPr>
                <w:rFonts w:ascii="Times New Roman" w:hAnsi="Times New Roman" w:cs="Times New Roman"/>
                <w:sz w:val="28"/>
                <w:szCs w:val="28"/>
              </w:rPr>
            </w:pPr>
            <w:r w:rsidRPr="00064AF0">
              <w:rPr>
                <w:rFonts w:ascii="Times New Roman" w:hAnsi="Times New Roman" w:cs="Times New Roman"/>
                <w:sz w:val="28"/>
                <w:szCs w:val="28"/>
              </w:rPr>
              <w:t>-</w:t>
            </w:r>
            <w:r>
              <w:rPr>
                <w:rFonts w:ascii="Times New Roman" w:hAnsi="Times New Roman" w:cs="Times New Roman"/>
                <w:sz w:val="28"/>
                <w:szCs w:val="28"/>
              </w:rPr>
              <w:t> </w:t>
            </w:r>
            <w:r w:rsidRPr="00064AF0">
              <w:rPr>
                <w:rFonts w:ascii="Times New Roman" w:hAnsi="Times New Roman" w:cs="Times New Roman"/>
                <w:sz w:val="28"/>
                <w:szCs w:val="28"/>
              </w:rPr>
              <w:t>заместитель начальника отдела – главный бухгалтер отдела регулирования ярмарочно-рыночной деятельности управления развития предпринимательства, потребительского рынка и инновационной политики администрации городского округа город Воронеж, член комиссии</w:t>
            </w:r>
          </w:p>
        </w:tc>
      </w:tr>
      <w:tr w:rsidR="009A6F0D" w:rsidRPr="00064AF0" w:rsidTr="009A6F0D">
        <w:trPr>
          <w:trHeight w:val="1974"/>
        </w:trPr>
        <w:tc>
          <w:tcPr>
            <w:tcW w:w="2036" w:type="pct"/>
          </w:tcPr>
          <w:p w:rsidR="009A6F0D" w:rsidRDefault="009A6F0D" w:rsidP="00425025">
            <w:pPr>
              <w:pStyle w:val="ConsPlusNormal"/>
              <w:spacing w:line="233" w:lineRule="auto"/>
              <w:ind w:right="-1" w:firstLine="0"/>
              <w:jc w:val="both"/>
              <w:rPr>
                <w:rFonts w:ascii="Times New Roman" w:hAnsi="Times New Roman" w:cs="Times New Roman"/>
                <w:sz w:val="28"/>
                <w:szCs w:val="28"/>
              </w:rPr>
            </w:pPr>
          </w:p>
          <w:p w:rsidR="009A6F0D" w:rsidRDefault="009A6F0D" w:rsidP="00425025">
            <w:pPr>
              <w:pStyle w:val="ConsPlusNormal"/>
              <w:spacing w:line="233" w:lineRule="auto"/>
              <w:ind w:right="-1" w:firstLine="0"/>
              <w:jc w:val="both"/>
              <w:rPr>
                <w:rFonts w:ascii="Times New Roman" w:hAnsi="Times New Roman" w:cs="Times New Roman"/>
                <w:sz w:val="28"/>
                <w:szCs w:val="28"/>
              </w:rPr>
            </w:pPr>
            <w:r>
              <w:rPr>
                <w:rFonts w:ascii="Times New Roman" w:hAnsi="Times New Roman" w:cs="Times New Roman"/>
                <w:sz w:val="28"/>
                <w:szCs w:val="28"/>
              </w:rPr>
              <w:t>Ларина Юлия</w:t>
            </w:r>
          </w:p>
          <w:p w:rsidR="009A6F0D" w:rsidRPr="00064AF0" w:rsidRDefault="009A6F0D" w:rsidP="00425025">
            <w:pPr>
              <w:pStyle w:val="ConsPlusNormal"/>
              <w:spacing w:line="233" w:lineRule="auto"/>
              <w:ind w:right="-1" w:firstLine="0"/>
              <w:jc w:val="both"/>
              <w:rPr>
                <w:rFonts w:ascii="Times New Roman" w:hAnsi="Times New Roman" w:cs="Times New Roman"/>
                <w:sz w:val="28"/>
                <w:szCs w:val="28"/>
              </w:rPr>
            </w:pPr>
            <w:r>
              <w:rPr>
                <w:rFonts w:ascii="Times New Roman" w:hAnsi="Times New Roman" w:cs="Times New Roman"/>
                <w:sz w:val="28"/>
                <w:szCs w:val="28"/>
              </w:rPr>
              <w:t>Александровна</w:t>
            </w:r>
          </w:p>
        </w:tc>
        <w:tc>
          <w:tcPr>
            <w:tcW w:w="2964" w:type="pct"/>
          </w:tcPr>
          <w:p w:rsidR="009A6F0D" w:rsidRPr="00064AF0" w:rsidRDefault="009A6F0D" w:rsidP="00425025">
            <w:pPr>
              <w:pStyle w:val="ConsPlusNormal"/>
              <w:spacing w:line="233" w:lineRule="auto"/>
              <w:ind w:right="-1" w:firstLine="0"/>
              <w:jc w:val="both"/>
              <w:rPr>
                <w:rFonts w:ascii="Times New Roman" w:hAnsi="Times New Roman" w:cs="Times New Roman"/>
                <w:sz w:val="28"/>
                <w:szCs w:val="28"/>
              </w:rPr>
            </w:pPr>
            <w:r w:rsidRPr="00064AF0">
              <w:rPr>
                <w:rFonts w:ascii="Times New Roman" w:hAnsi="Times New Roman" w:cs="Times New Roman"/>
                <w:sz w:val="28"/>
                <w:szCs w:val="28"/>
              </w:rPr>
              <w:t>- </w:t>
            </w:r>
            <w:r>
              <w:rPr>
                <w:rFonts w:ascii="Times New Roman" w:hAnsi="Times New Roman" w:cs="Times New Roman"/>
                <w:sz w:val="28"/>
                <w:szCs w:val="28"/>
              </w:rPr>
              <w:t>консультант</w:t>
            </w:r>
            <w:r w:rsidRPr="00064AF0">
              <w:rPr>
                <w:rFonts w:ascii="Times New Roman" w:hAnsi="Times New Roman" w:cs="Times New Roman"/>
                <w:sz w:val="28"/>
                <w:szCs w:val="28"/>
              </w:rPr>
              <w:t xml:space="preserve"> отдела регулирования ярмарочно-рыночной деятельности управления развития предпринимательства, потребительского рынка и инновационной политики администрации городского округа город Воронеж, член комиссии</w:t>
            </w:r>
          </w:p>
        </w:tc>
      </w:tr>
      <w:tr w:rsidR="009A6F0D" w:rsidRPr="00064AF0" w:rsidTr="009A6F0D">
        <w:trPr>
          <w:trHeight w:val="1865"/>
        </w:trPr>
        <w:tc>
          <w:tcPr>
            <w:tcW w:w="2036" w:type="pct"/>
          </w:tcPr>
          <w:p w:rsidR="009A6F0D" w:rsidRDefault="009A6F0D" w:rsidP="00425025">
            <w:pPr>
              <w:pStyle w:val="ConsPlusNormal"/>
              <w:spacing w:line="233" w:lineRule="auto"/>
              <w:ind w:right="-1" w:firstLine="0"/>
              <w:jc w:val="both"/>
              <w:rPr>
                <w:rFonts w:ascii="Times New Roman" w:hAnsi="Times New Roman" w:cs="Times New Roman"/>
                <w:sz w:val="28"/>
                <w:szCs w:val="28"/>
              </w:rPr>
            </w:pPr>
            <w:r>
              <w:rPr>
                <w:rFonts w:ascii="Times New Roman" w:hAnsi="Times New Roman" w:cs="Times New Roman"/>
                <w:sz w:val="28"/>
                <w:szCs w:val="28"/>
              </w:rPr>
              <w:t>Кузьмичева</w:t>
            </w:r>
          </w:p>
          <w:p w:rsidR="009A6F0D" w:rsidRPr="00064AF0" w:rsidRDefault="009A6F0D" w:rsidP="00425025">
            <w:pPr>
              <w:pStyle w:val="ConsPlusNormal"/>
              <w:ind w:right="-1" w:firstLine="0"/>
              <w:jc w:val="both"/>
              <w:rPr>
                <w:rFonts w:ascii="Times New Roman" w:hAnsi="Times New Roman" w:cs="Times New Roman"/>
                <w:sz w:val="28"/>
                <w:szCs w:val="28"/>
              </w:rPr>
            </w:pPr>
            <w:r>
              <w:rPr>
                <w:rFonts w:ascii="Times New Roman" w:hAnsi="Times New Roman" w:cs="Times New Roman"/>
                <w:sz w:val="28"/>
                <w:szCs w:val="28"/>
              </w:rPr>
              <w:t>Татьяна Симоновна</w:t>
            </w:r>
          </w:p>
        </w:tc>
        <w:tc>
          <w:tcPr>
            <w:tcW w:w="2964" w:type="pct"/>
          </w:tcPr>
          <w:p w:rsidR="009A6F0D" w:rsidRDefault="009A6F0D" w:rsidP="00425025">
            <w:pPr>
              <w:pStyle w:val="ConsPlusNormal"/>
              <w:spacing w:line="233" w:lineRule="auto"/>
              <w:ind w:right="-1" w:firstLine="0"/>
              <w:jc w:val="both"/>
              <w:rPr>
                <w:rFonts w:ascii="Times New Roman" w:hAnsi="Times New Roman" w:cs="Times New Roman"/>
                <w:sz w:val="28"/>
                <w:szCs w:val="28"/>
              </w:rPr>
            </w:pPr>
            <w:r w:rsidRPr="00064AF0">
              <w:rPr>
                <w:rFonts w:ascii="Times New Roman" w:hAnsi="Times New Roman" w:cs="Times New Roman"/>
                <w:sz w:val="28"/>
                <w:szCs w:val="28"/>
              </w:rPr>
              <w:t>- </w:t>
            </w:r>
            <w:r>
              <w:rPr>
                <w:rFonts w:ascii="Times New Roman" w:hAnsi="Times New Roman" w:cs="Times New Roman"/>
                <w:sz w:val="28"/>
                <w:szCs w:val="28"/>
              </w:rPr>
              <w:t xml:space="preserve">ведущий эксперт отдела по работе с юридическими лицами и регулированию рекламной деятельности </w:t>
            </w:r>
            <w:r w:rsidRPr="00064AF0">
              <w:rPr>
                <w:rFonts w:ascii="Times New Roman" w:hAnsi="Times New Roman" w:cs="Times New Roman"/>
                <w:sz w:val="28"/>
                <w:szCs w:val="28"/>
              </w:rPr>
              <w:t xml:space="preserve">управления </w:t>
            </w:r>
            <w:r>
              <w:rPr>
                <w:rFonts w:ascii="Times New Roman" w:hAnsi="Times New Roman" w:cs="Times New Roman"/>
                <w:sz w:val="28"/>
                <w:szCs w:val="28"/>
              </w:rPr>
              <w:t>имущественных и земельных отношений</w:t>
            </w:r>
            <w:r w:rsidRPr="00064AF0">
              <w:rPr>
                <w:rFonts w:ascii="Times New Roman" w:hAnsi="Times New Roman" w:cs="Times New Roman"/>
                <w:sz w:val="28"/>
                <w:szCs w:val="28"/>
              </w:rPr>
              <w:t xml:space="preserve"> администрации городского округа город Воронеж, член комиссии</w:t>
            </w:r>
          </w:p>
          <w:p w:rsidR="009A6F0D" w:rsidRPr="00064AF0" w:rsidRDefault="009A6F0D" w:rsidP="00425025">
            <w:pPr>
              <w:pStyle w:val="ConsPlusNormal"/>
              <w:spacing w:line="233" w:lineRule="auto"/>
              <w:ind w:right="-1" w:firstLine="0"/>
              <w:jc w:val="both"/>
              <w:rPr>
                <w:rFonts w:ascii="Times New Roman" w:hAnsi="Times New Roman" w:cs="Times New Roman"/>
                <w:sz w:val="28"/>
                <w:szCs w:val="28"/>
              </w:rPr>
            </w:pPr>
          </w:p>
        </w:tc>
      </w:tr>
      <w:tr w:rsidR="009A6F0D" w:rsidRPr="00064AF0" w:rsidTr="009A6F0D">
        <w:trPr>
          <w:trHeight w:val="1207"/>
        </w:trPr>
        <w:tc>
          <w:tcPr>
            <w:tcW w:w="2036" w:type="pct"/>
          </w:tcPr>
          <w:p w:rsidR="009A6F0D" w:rsidRPr="009A6F0D" w:rsidRDefault="009A6F0D" w:rsidP="00425025">
            <w:pPr>
              <w:pStyle w:val="ae"/>
              <w:ind w:right="-1"/>
              <w:jc w:val="both"/>
              <w:rPr>
                <w:sz w:val="26"/>
                <w:szCs w:val="26"/>
              </w:rPr>
            </w:pPr>
            <w:r w:rsidRPr="009A6F0D">
              <w:rPr>
                <w:sz w:val="26"/>
                <w:szCs w:val="26"/>
              </w:rPr>
              <w:t>Руководитель управления</w:t>
            </w:r>
          </w:p>
          <w:p w:rsidR="009A6F0D" w:rsidRPr="009A6F0D" w:rsidRDefault="009A6F0D" w:rsidP="00425025">
            <w:pPr>
              <w:pStyle w:val="ae"/>
              <w:ind w:right="-1"/>
              <w:jc w:val="both"/>
              <w:rPr>
                <w:sz w:val="26"/>
                <w:szCs w:val="26"/>
              </w:rPr>
            </w:pPr>
            <w:r w:rsidRPr="009A6F0D">
              <w:rPr>
                <w:sz w:val="26"/>
                <w:szCs w:val="26"/>
              </w:rPr>
              <w:t>развития предпринимательства,</w:t>
            </w:r>
          </w:p>
          <w:p w:rsidR="009A6F0D" w:rsidRPr="009A6F0D" w:rsidRDefault="009A6F0D" w:rsidP="00425025">
            <w:pPr>
              <w:pStyle w:val="ae"/>
              <w:ind w:right="-1"/>
              <w:jc w:val="both"/>
              <w:rPr>
                <w:sz w:val="26"/>
                <w:szCs w:val="26"/>
              </w:rPr>
            </w:pPr>
            <w:r w:rsidRPr="009A6F0D">
              <w:rPr>
                <w:sz w:val="26"/>
                <w:szCs w:val="26"/>
              </w:rPr>
              <w:t>потребительского рынка</w:t>
            </w:r>
          </w:p>
          <w:p w:rsidR="009A6F0D" w:rsidRPr="009A6F0D" w:rsidRDefault="009A6F0D" w:rsidP="00425025">
            <w:pPr>
              <w:pStyle w:val="ae"/>
              <w:ind w:right="-1"/>
              <w:jc w:val="both"/>
              <w:rPr>
                <w:sz w:val="26"/>
                <w:szCs w:val="26"/>
              </w:rPr>
            </w:pPr>
            <w:r w:rsidRPr="009A6F0D">
              <w:rPr>
                <w:sz w:val="26"/>
                <w:szCs w:val="26"/>
              </w:rPr>
              <w:t>и инновационной политики</w:t>
            </w:r>
          </w:p>
        </w:tc>
        <w:tc>
          <w:tcPr>
            <w:tcW w:w="2964" w:type="pct"/>
          </w:tcPr>
          <w:p w:rsidR="009A6F0D" w:rsidRDefault="009A6F0D" w:rsidP="00425025">
            <w:pPr>
              <w:pStyle w:val="ae"/>
              <w:ind w:right="-1"/>
              <w:jc w:val="right"/>
              <w:rPr>
                <w:sz w:val="28"/>
                <w:szCs w:val="28"/>
              </w:rPr>
            </w:pPr>
            <w:r>
              <w:rPr>
                <w:sz w:val="28"/>
                <w:szCs w:val="28"/>
              </w:rPr>
              <w:t>Ю.О. Провоторова</w:t>
            </w:r>
          </w:p>
        </w:tc>
      </w:tr>
    </w:tbl>
    <w:p w:rsidR="009A6F0D" w:rsidRDefault="009A6F0D">
      <w:pPr>
        <w:rPr>
          <w:sz w:val="28"/>
          <w:szCs w:val="28"/>
        </w:rPr>
      </w:pPr>
      <w:r>
        <w:rPr>
          <w:sz w:val="28"/>
          <w:szCs w:val="28"/>
        </w:rPr>
        <w:br w:type="page"/>
      </w:r>
    </w:p>
    <w:p w:rsidR="007C171C" w:rsidRDefault="007C171C" w:rsidP="007C171C">
      <w:pPr>
        <w:widowControl w:val="0"/>
        <w:autoSpaceDE w:val="0"/>
        <w:autoSpaceDN w:val="0"/>
        <w:ind w:left="4678" w:right="-2"/>
        <w:outlineLvl w:val="1"/>
        <w:rPr>
          <w:sz w:val="28"/>
          <w:szCs w:val="22"/>
        </w:rPr>
      </w:pPr>
      <w:r>
        <w:rPr>
          <w:sz w:val="28"/>
          <w:szCs w:val="22"/>
        </w:rPr>
        <w:lastRenderedPageBreak/>
        <w:t xml:space="preserve">               Приложение № 2</w:t>
      </w:r>
    </w:p>
    <w:p w:rsidR="007C171C" w:rsidRPr="00064AF0" w:rsidRDefault="007C171C" w:rsidP="007C171C">
      <w:pPr>
        <w:pStyle w:val="ConsPlusNormal"/>
        <w:ind w:left="4111" w:firstLine="0"/>
        <w:jc w:val="center"/>
        <w:rPr>
          <w:rFonts w:ascii="Times New Roman" w:eastAsia="Times New Roman" w:hAnsi="Times New Roman" w:cs="Times New Roman"/>
          <w:sz w:val="28"/>
          <w:szCs w:val="28"/>
          <w:lang w:eastAsia="ru-RU"/>
        </w:rPr>
      </w:pPr>
      <w:r w:rsidRPr="00064AF0">
        <w:rPr>
          <w:rFonts w:ascii="Times New Roman" w:hAnsi="Times New Roman" w:cs="Times New Roman"/>
          <w:sz w:val="28"/>
          <w:szCs w:val="28"/>
        </w:rPr>
        <w:t xml:space="preserve">к </w:t>
      </w:r>
      <w:r w:rsidRPr="00064AF0">
        <w:rPr>
          <w:rFonts w:ascii="Times New Roman" w:eastAsia="Times New Roman" w:hAnsi="Times New Roman" w:cs="Times New Roman"/>
          <w:sz w:val="28"/>
          <w:szCs w:val="28"/>
          <w:lang w:eastAsia="ru-RU"/>
        </w:rPr>
        <w:t>Порядку предоставления субсидии</w:t>
      </w:r>
    </w:p>
    <w:p w:rsidR="007C171C" w:rsidRPr="00064AF0" w:rsidRDefault="007C171C" w:rsidP="007C171C">
      <w:pPr>
        <w:pStyle w:val="ConsPlusNormal"/>
        <w:spacing w:line="228" w:lineRule="auto"/>
        <w:ind w:left="4111"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из бюджета городского округа</w:t>
      </w:r>
    </w:p>
    <w:p w:rsidR="007C171C" w:rsidRPr="00064AF0" w:rsidRDefault="007C171C" w:rsidP="007C171C">
      <w:pPr>
        <w:pStyle w:val="ConsPlusNormal"/>
        <w:spacing w:line="228" w:lineRule="auto"/>
        <w:ind w:left="4111"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город Воронеж на компенсацию</w:t>
      </w:r>
    </w:p>
    <w:p w:rsidR="007C171C" w:rsidRPr="00064AF0" w:rsidRDefault="007C171C" w:rsidP="007C171C">
      <w:pPr>
        <w:pStyle w:val="ConsPlusNormal"/>
        <w:spacing w:line="228" w:lineRule="auto"/>
        <w:ind w:left="4111"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части затрат субъектов малого</w:t>
      </w:r>
    </w:p>
    <w:p w:rsidR="007C171C" w:rsidRPr="00064AF0" w:rsidRDefault="007C171C" w:rsidP="007C171C">
      <w:pPr>
        <w:pStyle w:val="ConsPlusNormal"/>
        <w:spacing w:line="228" w:lineRule="auto"/>
        <w:ind w:left="4111"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 среднего предпринимательства,</w:t>
      </w:r>
    </w:p>
    <w:p w:rsidR="007C171C" w:rsidRPr="00064AF0" w:rsidRDefault="007C171C" w:rsidP="007C171C">
      <w:pPr>
        <w:pStyle w:val="ConsPlusNormal"/>
        <w:spacing w:line="228" w:lineRule="auto"/>
        <w:ind w:left="4111"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а также физических лиц, применяющих</w:t>
      </w:r>
    </w:p>
    <w:p w:rsidR="007C171C" w:rsidRPr="00064AF0" w:rsidRDefault="007C171C" w:rsidP="007C171C">
      <w:pPr>
        <w:pStyle w:val="ConsPlusNormal"/>
        <w:spacing w:line="228" w:lineRule="auto"/>
        <w:ind w:left="4111"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специальный налоговый режим</w:t>
      </w:r>
    </w:p>
    <w:p w:rsidR="007C171C" w:rsidRPr="00064AF0" w:rsidRDefault="007C171C" w:rsidP="007C171C">
      <w:pPr>
        <w:pStyle w:val="ConsPlusNormal"/>
        <w:spacing w:line="228" w:lineRule="auto"/>
        <w:ind w:left="4111"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«Налог на профессиональный доход»,</w:t>
      </w:r>
    </w:p>
    <w:p w:rsidR="007C171C" w:rsidRPr="00064AF0" w:rsidRDefault="007C171C" w:rsidP="007C171C">
      <w:pPr>
        <w:pStyle w:val="ConsPlusNormal"/>
        <w:spacing w:line="228" w:lineRule="auto"/>
        <w:ind w:left="4111"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связанных с приобретением оборудования,</w:t>
      </w:r>
    </w:p>
    <w:p w:rsidR="007C171C" w:rsidRPr="00064AF0" w:rsidRDefault="007C171C" w:rsidP="007C171C">
      <w:pPr>
        <w:pStyle w:val="ConsPlusNormal"/>
        <w:spacing w:line="228" w:lineRule="auto"/>
        <w:ind w:left="4111"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инвентаря в целях создания,</w:t>
      </w:r>
    </w:p>
    <w:p w:rsidR="007C171C" w:rsidRPr="00064AF0" w:rsidRDefault="007C171C" w:rsidP="007C171C">
      <w:pPr>
        <w:pStyle w:val="ConsPlusNormal"/>
        <w:spacing w:line="228" w:lineRule="auto"/>
        <w:ind w:left="4111"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развития и модернизации производства</w:t>
      </w:r>
    </w:p>
    <w:p w:rsidR="007C171C" w:rsidRPr="00E6089E" w:rsidRDefault="007C171C" w:rsidP="007C171C">
      <w:pPr>
        <w:pStyle w:val="ConsPlusNormal"/>
        <w:spacing w:line="228" w:lineRule="auto"/>
        <w:ind w:left="4111" w:firstLine="0"/>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товаров (работ, услуг</w:t>
      </w:r>
      <w:r w:rsidRPr="00C74D20">
        <w:rPr>
          <w:sz w:val="28"/>
          <w:szCs w:val="22"/>
        </w:rPr>
        <w:t>)</w:t>
      </w:r>
    </w:p>
    <w:p w:rsidR="007C171C" w:rsidRPr="00C74D20" w:rsidRDefault="007C171C" w:rsidP="007C171C">
      <w:pPr>
        <w:widowControl w:val="0"/>
        <w:autoSpaceDE w:val="0"/>
        <w:autoSpaceDN w:val="0"/>
        <w:spacing w:after="1"/>
        <w:ind w:right="-2"/>
        <w:rPr>
          <w:sz w:val="28"/>
          <w:szCs w:val="22"/>
        </w:rPr>
      </w:pPr>
    </w:p>
    <w:p w:rsidR="007C171C" w:rsidRPr="00C74D20" w:rsidRDefault="007C171C" w:rsidP="007C171C">
      <w:pPr>
        <w:widowControl w:val="0"/>
        <w:autoSpaceDE w:val="0"/>
        <w:autoSpaceDN w:val="0"/>
        <w:ind w:right="-2"/>
        <w:jc w:val="right"/>
        <w:outlineLvl w:val="2"/>
        <w:rPr>
          <w:sz w:val="28"/>
          <w:szCs w:val="22"/>
        </w:rPr>
      </w:pPr>
      <w:r w:rsidRPr="00C74D20">
        <w:rPr>
          <w:sz w:val="28"/>
          <w:szCs w:val="22"/>
        </w:rPr>
        <w:t>Форма 1</w:t>
      </w:r>
    </w:p>
    <w:p w:rsidR="007C171C" w:rsidRDefault="007C171C" w:rsidP="007C171C">
      <w:pPr>
        <w:ind w:left="-284"/>
        <w:jc w:val="center"/>
        <w:rPr>
          <w:rFonts w:eastAsia="Calibri"/>
          <w:b/>
          <w:sz w:val="28"/>
          <w:szCs w:val="22"/>
          <w:lang w:eastAsia="en-US"/>
        </w:rPr>
      </w:pPr>
    </w:p>
    <w:p w:rsidR="007C171C" w:rsidRDefault="007C171C" w:rsidP="007C171C">
      <w:pPr>
        <w:spacing w:line="276" w:lineRule="auto"/>
        <w:ind w:left="-567" w:right="-2"/>
        <w:jc w:val="center"/>
        <w:rPr>
          <w:rFonts w:eastAsia="Calibri"/>
          <w:b/>
          <w:sz w:val="28"/>
          <w:szCs w:val="22"/>
          <w:lang w:eastAsia="en-US"/>
        </w:rPr>
      </w:pPr>
      <w:r w:rsidRPr="00C74D20">
        <w:rPr>
          <w:rFonts w:eastAsia="Calibri"/>
          <w:b/>
          <w:sz w:val="28"/>
          <w:szCs w:val="22"/>
          <w:lang w:eastAsia="en-US"/>
        </w:rPr>
        <w:t>Анкета участника отбора</w:t>
      </w:r>
    </w:p>
    <w:p w:rsidR="007C171C" w:rsidRPr="00500EBF" w:rsidRDefault="007C171C" w:rsidP="007C171C">
      <w:pPr>
        <w:spacing w:line="276" w:lineRule="auto"/>
        <w:ind w:left="-567" w:right="-2"/>
        <w:jc w:val="center"/>
        <w:rPr>
          <w:rFonts w:eastAsia="Calibri"/>
          <w:lang w:eastAsia="en-US"/>
        </w:rPr>
      </w:pPr>
    </w:p>
    <w:p w:rsidR="007C171C" w:rsidRPr="00C74D20" w:rsidRDefault="007C171C" w:rsidP="007C171C">
      <w:pPr>
        <w:widowControl w:val="0"/>
        <w:autoSpaceDE w:val="0"/>
        <w:autoSpaceDN w:val="0"/>
        <w:ind w:left="-567" w:right="-2"/>
        <w:jc w:val="both"/>
        <w:outlineLvl w:val="3"/>
        <w:rPr>
          <w:sz w:val="28"/>
          <w:szCs w:val="22"/>
        </w:rPr>
      </w:pPr>
      <w:r w:rsidRPr="00C74D20">
        <w:rPr>
          <w:sz w:val="28"/>
          <w:szCs w:val="22"/>
        </w:rPr>
        <w:t>I. Общая информация о субъекте малого и среднего предпринимательства - получателе поддержки:</w:t>
      </w:r>
    </w:p>
    <w:p w:rsidR="007C171C" w:rsidRPr="00C74D20" w:rsidRDefault="007C171C" w:rsidP="007C171C">
      <w:pPr>
        <w:widowControl w:val="0"/>
        <w:autoSpaceDE w:val="0"/>
        <w:autoSpaceDN w:val="0"/>
        <w:ind w:left="-567" w:right="-2"/>
        <w:jc w:val="both"/>
        <w:rPr>
          <w:sz w:val="28"/>
          <w:szCs w:val="22"/>
        </w:rPr>
      </w:pPr>
      <w:r w:rsidRPr="00C74D20">
        <w:rPr>
          <w:sz w:val="28"/>
          <w:szCs w:val="22"/>
        </w:rPr>
        <w:t>____________________________________________________________________</w:t>
      </w:r>
    </w:p>
    <w:p w:rsidR="007C171C" w:rsidRPr="00C74D20" w:rsidRDefault="007C171C" w:rsidP="007C171C">
      <w:pPr>
        <w:widowControl w:val="0"/>
        <w:autoSpaceDE w:val="0"/>
        <w:autoSpaceDN w:val="0"/>
        <w:ind w:left="-567" w:right="-2"/>
        <w:jc w:val="center"/>
        <w:rPr>
          <w:szCs w:val="22"/>
        </w:rPr>
      </w:pPr>
      <w:r w:rsidRPr="00C74D20">
        <w:rPr>
          <w:szCs w:val="22"/>
        </w:rPr>
        <w:t>(полное наименование субъекта малого и среднего предпринимательства)</w:t>
      </w:r>
    </w:p>
    <w:p w:rsidR="007C171C" w:rsidRPr="00C74D20" w:rsidRDefault="007C171C" w:rsidP="007C171C">
      <w:pPr>
        <w:widowControl w:val="0"/>
        <w:autoSpaceDE w:val="0"/>
        <w:autoSpaceDN w:val="0"/>
        <w:ind w:left="-567" w:right="-2"/>
        <w:jc w:val="both"/>
        <w:rPr>
          <w:sz w:val="28"/>
          <w:szCs w:val="22"/>
        </w:rPr>
      </w:pPr>
      <w:r w:rsidRPr="00C74D20">
        <w:rPr>
          <w:sz w:val="28"/>
          <w:szCs w:val="22"/>
        </w:rPr>
        <w:t>____________________________________________________________________</w:t>
      </w:r>
    </w:p>
    <w:p w:rsidR="007C171C" w:rsidRPr="00C74D20" w:rsidRDefault="007C171C" w:rsidP="007C171C">
      <w:pPr>
        <w:widowControl w:val="0"/>
        <w:autoSpaceDE w:val="0"/>
        <w:autoSpaceDN w:val="0"/>
        <w:ind w:left="-567" w:right="-2"/>
        <w:jc w:val="center"/>
        <w:rPr>
          <w:szCs w:val="22"/>
        </w:rPr>
      </w:pPr>
      <w:r w:rsidRPr="00C74D20">
        <w:rPr>
          <w:szCs w:val="22"/>
        </w:rPr>
        <w:t>(ИНН получателя поддержки)</w:t>
      </w:r>
    </w:p>
    <w:p w:rsidR="007C171C" w:rsidRPr="00C74D20" w:rsidRDefault="007C171C" w:rsidP="007C171C">
      <w:pPr>
        <w:widowControl w:val="0"/>
        <w:autoSpaceDE w:val="0"/>
        <w:autoSpaceDN w:val="0"/>
        <w:ind w:left="-567" w:right="-2"/>
        <w:jc w:val="both"/>
        <w:rPr>
          <w:sz w:val="28"/>
          <w:szCs w:val="22"/>
        </w:rPr>
      </w:pPr>
      <w:r w:rsidRPr="00C74D20">
        <w:rPr>
          <w:sz w:val="28"/>
          <w:szCs w:val="22"/>
        </w:rPr>
        <w:t>____________________________________________________________________</w:t>
      </w:r>
    </w:p>
    <w:p w:rsidR="007C171C" w:rsidRPr="00C74D20" w:rsidRDefault="007C171C" w:rsidP="007C171C">
      <w:pPr>
        <w:widowControl w:val="0"/>
        <w:autoSpaceDE w:val="0"/>
        <w:autoSpaceDN w:val="0"/>
        <w:ind w:left="-567" w:right="-2"/>
        <w:jc w:val="center"/>
        <w:rPr>
          <w:szCs w:val="22"/>
        </w:rPr>
      </w:pPr>
      <w:r w:rsidRPr="00C74D20">
        <w:rPr>
          <w:szCs w:val="22"/>
        </w:rPr>
        <w:t>(система налогообложения получателя поддержки)</w:t>
      </w:r>
    </w:p>
    <w:p w:rsidR="007C171C" w:rsidRPr="00C74D20" w:rsidRDefault="007C171C" w:rsidP="007C171C">
      <w:pPr>
        <w:widowControl w:val="0"/>
        <w:autoSpaceDE w:val="0"/>
        <w:autoSpaceDN w:val="0"/>
        <w:ind w:left="-567" w:right="-2"/>
        <w:jc w:val="both"/>
        <w:outlineLvl w:val="3"/>
        <w:rPr>
          <w:sz w:val="28"/>
          <w:szCs w:val="22"/>
        </w:rPr>
      </w:pPr>
      <w:r w:rsidRPr="00C74D20">
        <w:rPr>
          <w:sz w:val="28"/>
          <w:szCs w:val="22"/>
        </w:rPr>
        <w:t>II. Целевое использование субсидии (на какие цели планируется потратить денежные средства):</w:t>
      </w:r>
    </w:p>
    <w:p w:rsidR="007C171C" w:rsidRPr="00C74D20" w:rsidRDefault="007C171C" w:rsidP="007C171C">
      <w:pPr>
        <w:widowControl w:val="0"/>
        <w:autoSpaceDE w:val="0"/>
        <w:autoSpaceDN w:val="0"/>
        <w:ind w:left="-567" w:right="-2"/>
        <w:jc w:val="both"/>
        <w:outlineLvl w:val="3"/>
        <w:rPr>
          <w:sz w:val="28"/>
          <w:szCs w:val="22"/>
        </w:rPr>
      </w:pPr>
      <w:r w:rsidRPr="00C74D20">
        <w:rPr>
          <w:sz w:val="28"/>
          <w:szCs w:val="22"/>
        </w:rPr>
        <w:t>____________________________________________________________________</w:t>
      </w:r>
    </w:p>
    <w:p w:rsidR="007C171C" w:rsidRDefault="007C171C" w:rsidP="007C171C">
      <w:pPr>
        <w:spacing w:after="200" w:line="276" w:lineRule="auto"/>
        <w:ind w:left="-567" w:right="-2"/>
        <w:rPr>
          <w:rFonts w:eastAsia="Calibri"/>
          <w:sz w:val="28"/>
          <w:szCs w:val="22"/>
          <w:lang w:eastAsia="en-US"/>
        </w:rPr>
      </w:pPr>
      <w:r w:rsidRPr="00C74D20">
        <w:rPr>
          <w:rFonts w:eastAsia="Calibri"/>
          <w:sz w:val="28"/>
          <w:szCs w:val="22"/>
          <w:lang w:eastAsia="en-US"/>
        </w:rPr>
        <w:t>III. Основные финансово-экономические показатели субъекта малого и среднего предпринимательства - получателя поддержки:</w:t>
      </w:r>
    </w:p>
    <w:tbl>
      <w:tblPr>
        <w:tblW w:w="10033" w:type="dxa"/>
        <w:tblInd w:w="-505" w:type="dxa"/>
        <w:tblBorders>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3113"/>
        <w:gridCol w:w="144"/>
        <w:gridCol w:w="1719"/>
        <w:gridCol w:w="8"/>
        <w:gridCol w:w="144"/>
        <w:gridCol w:w="400"/>
        <w:gridCol w:w="855"/>
        <w:gridCol w:w="1417"/>
        <w:gridCol w:w="1558"/>
        <w:gridCol w:w="110"/>
      </w:tblGrid>
      <w:tr w:rsidR="007C171C" w:rsidRPr="00C74D20" w:rsidTr="00425025">
        <w:trPr>
          <w:gridAfter w:val="1"/>
          <w:wAfter w:w="110" w:type="dxa"/>
          <w:trHeight w:val="1310"/>
        </w:trPr>
        <w:tc>
          <w:tcPr>
            <w:tcW w:w="565" w:type="dxa"/>
            <w:tcBorders>
              <w:top w:val="single" w:sz="4" w:space="0" w:color="auto"/>
              <w:bottom w:val="single" w:sz="6" w:space="0" w:color="auto"/>
              <w:right w:val="single" w:sz="6" w:space="0" w:color="auto"/>
            </w:tcBorders>
            <w:vAlign w:val="center"/>
          </w:tcPr>
          <w:p w:rsidR="007C171C" w:rsidRDefault="007C171C" w:rsidP="00425025">
            <w:pPr>
              <w:widowControl w:val="0"/>
              <w:autoSpaceDE w:val="0"/>
              <w:autoSpaceDN w:val="0"/>
              <w:ind w:left="-375" w:right="-347"/>
              <w:jc w:val="center"/>
            </w:pPr>
            <w:r w:rsidRPr="00C74D20">
              <w:t xml:space="preserve">№ </w:t>
            </w:r>
          </w:p>
          <w:p w:rsidR="007C171C" w:rsidRPr="00C74D20" w:rsidRDefault="007C171C" w:rsidP="00425025">
            <w:pPr>
              <w:widowControl w:val="0"/>
              <w:autoSpaceDE w:val="0"/>
              <w:autoSpaceDN w:val="0"/>
              <w:ind w:left="-375" w:right="-347"/>
              <w:jc w:val="center"/>
            </w:pPr>
            <w:r w:rsidRPr="00C74D20">
              <w:t>п/п</w:t>
            </w:r>
          </w:p>
        </w:tc>
        <w:tc>
          <w:tcPr>
            <w:tcW w:w="5526" w:type="dxa"/>
            <w:gridSpan w:val="6"/>
            <w:tcBorders>
              <w:top w:val="single" w:sz="4"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567" w:right="-2"/>
              <w:jc w:val="center"/>
            </w:pPr>
            <w:r w:rsidRPr="00C74D20">
              <w:t>Наименование показателя</w:t>
            </w:r>
          </w:p>
        </w:tc>
        <w:tc>
          <w:tcPr>
            <w:tcW w:w="855" w:type="dxa"/>
            <w:tcBorders>
              <w:top w:val="single" w:sz="4"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87" w:right="-2"/>
              <w:jc w:val="center"/>
            </w:pPr>
            <w:r w:rsidRPr="00C74D20">
              <w:t>Ед. изм.</w:t>
            </w:r>
          </w:p>
        </w:tc>
        <w:tc>
          <w:tcPr>
            <w:tcW w:w="1418" w:type="dxa"/>
            <w:tcBorders>
              <w:top w:val="single" w:sz="4"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right="-2"/>
            </w:pPr>
            <w:r w:rsidRPr="00C74D20">
              <w:t>на 01 января _____ года (год, предшествующий году подачи заявки)</w:t>
            </w:r>
          </w:p>
        </w:tc>
        <w:tc>
          <w:tcPr>
            <w:tcW w:w="1559" w:type="dxa"/>
            <w:tcBorders>
              <w:top w:val="single" w:sz="4" w:space="0" w:color="auto"/>
              <w:left w:val="single" w:sz="6" w:space="0" w:color="auto"/>
              <w:bottom w:val="single" w:sz="6" w:space="0" w:color="auto"/>
            </w:tcBorders>
          </w:tcPr>
          <w:p w:rsidR="007C171C" w:rsidRPr="00C74D20" w:rsidRDefault="007C171C" w:rsidP="00425025">
            <w:pPr>
              <w:widowControl w:val="0"/>
              <w:tabs>
                <w:tab w:val="left" w:pos="1213"/>
                <w:tab w:val="left" w:pos="1355"/>
                <w:tab w:val="left" w:pos="1435"/>
              </w:tabs>
              <w:autoSpaceDE w:val="0"/>
              <w:autoSpaceDN w:val="0"/>
              <w:ind w:left="79" w:right="80"/>
            </w:pPr>
            <w:r w:rsidRPr="00C74D20">
              <w:t>на 01 января _____ года</w:t>
            </w:r>
          </w:p>
          <w:p w:rsidR="007C171C" w:rsidRPr="00C74D20" w:rsidRDefault="007C171C" w:rsidP="00425025">
            <w:pPr>
              <w:widowControl w:val="0"/>
              <w:tabs>
                <w:tab w:val="left" w:pos="1213"/>
                <w:tab w:val="left" w:pos="1355"/>
                <w:tab w:val="left" w:pos="1435"/>
              </w:tabs>
              <w:autoSpaceDE w:val="0"/>
              <w:autoSpaceDN w:val="0"/>
              <w:ind w:left="79" w:right="80"/>
            </w:pPr>
            <w:r w:rsidRPr="00C74D20">
              <w:t>(год подачи заявки)</w:t>
            </w:r>
          </w:p>
        </w:tc>
      </w:tr>
      <w:tr w:rsidR="007C171C" w:rsidRPr="00C74D20" w:rsidTr="00425025">
        <w:trPr>
          <w:gridAfter w:val="1"/>
          <w:wAfter w:w="110" w:type="dxa"/>
        </w:trPr>
        <w:tc>
          <w:tcPr>
            <w:tcW w:w="565" w:type="dxa"/>
            <w:tcBorders>
              <w:top w:val="single" w:sz="6" w:space="0" w:color="auto"/>
              <w:bottom w:val="single" w:sz="6" w:space="0" w:color="auto"/>
              <w:right w:val="single" w:sz="6" w:space="0" w:color="auto"/>
            </w:tcBorders>
            <w:vAlign w:val="center"/>
          </w:tcPr>
          <w:p w:rsidR="007C171C" w:rsidRPr="00C74D20" w:rsidRDefault="007C171C" w:rsidP="00425025">
            <w:pPr>
              <w:widowControl w:val="0"/>
              <w:autoSpaceDE w:val="0"/>
              <w:autoSpaceDN w:val="0"/>
              <w:ind w:left="-375" w:right="-347"/>
              <w:jc w:val="center"/>
            </w:pPr>
            <w:r w:rsidRPr="00C74D20">
              <w:t>1</w:t>
            </w:r>
          </w:p>
        </w:tc>
        <w:tc>
          <w:tcPr>
            <w:tcW w:w="5526" w:type="dxa"/>
            <w:gridSpan w:val="6"/>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right="-2"/>
            </w:pPr>
            <w:r w:rsidRPr="00C74D20">
              <w:t>Выручка от реализации товаров (работ, услуг) без учета НДС</w:t>
            </w:r>
          </w:p>
        </w:tc>
        <w:tc>
          <w:tcPr>
            <w:tcW w:w="855"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87" w:right="-2"/>
              <w:jc w:val="center"/>
            </w:pPr>
            <w:r w:rsidRPr="00C74D20">
              <w:t>тыс. руб.</w:t>
            </w:r>
          </w:p>
        </w:tc>
        <w:tc>
          <w:tcPr>
            <w:tcW w:w="1418"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567" w:right="-2"/>
            </w:pPr>
          </w:p>
        </w:tc>
        <w:tc>
          <w:tcPr>
            <w:tcW w:w="1559" w:type="dxa"/>
            <w:tcBorders>
              <w:top w:val="single" w:sz="6" w:space="0" w:color="auto"/>
              <w:left w:val="single" w:sz="6" w:space="0" w:color="auto"/>
              <w:bottom w:val="single" w:sz="6" w:space="0" w:color="auto"/>
            </w:tcBorders>
          </w:tcPr>
          <w:p w:rsidR="007C171C" w:rsidRPr="00C74D20" w:rsidRDefault="007C171C" w:rsidP="00425025">
            <w:pPr>
              <w:widowControl w:val="0"/>
              <w:autoSpaceDE w:val="0"/>
              <w:autoSpaceDN w:val="0"/>
              <w:ind w:left="-567" w:right="-2"/>
            </w:pPr>
          </w:p>
        </w:tc>
      </w:tr>
      <w:tr w:rsidR="007C171C" w:rsidRPr="00C74D20" w:rsidTr="00425025">
        <w:trPr>
          <w:gridAfter w:val="1"/>
          <w:wAfter w:w="110" w:type="dxa"/>
        </w:trPr>
        <w:tc>
          <w:tcPr>
            <w:tcW w:w="565" w:type="dxa"/>
            <w:tcBorders>
              <w:top w:val="single" w:sz="6" w:space="0" w:color="auto"/>
              <w:left w:val="single" w:sz="4" w:space="0" w:color="auto"/>
              <w:bottom w:val="single" w:sz="6" w:space="0" w:color="auto"/>
              <w:right w:val="single" w:sz="6" w:space="0" w:color="auto"/>
            </w:tcBorders>
            <w:vAlign w:val="center"/>
          </w:tcPr>
          <w:p w:rsidR="007C171C" w:rsidRPr="00C74D20" w:rsidRDefault="007C171C" w:rsidP="00425025">
            <w:pPr>
              <w:widowControl w:val="0"/>
              <w:autoSpaceDE w:val="0"/>
              <w:autoSpaceDN w:val="0"/>
              <w:ind w:left="-375" w:right="-347"/>
              <w:jc w:val="center"/>
            </w:pPr>
            <w:r w:rsidRPr="00C74D20">
              <w:t>2</w:t>
            </w:r>
          </w:p>
        </w:tc>
        <w:tc>
          <w:tcPr>
            <w:tcW w:w="5526" w:type="dxa"/>
            <w:gridSpan w:val="6"/>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right="-2"/>
            </w:pPr>
            <w:r w:rsidRPr="00C74D20">
              <w:t>Отгружено товаров собственного производства (выполнено работ и услуг собственными силами)</w:t>
            </w:r>
          </w:p>
        </w:tc>
        <w:tc>
          <w:tcPr>
            <w:tcW w:w="855"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87" w:right="-2"/>
              <w:jc w:val="center"/>
            </w:pPr>
            <w:r w:rsidRPr="00C74D20">
              <w:t>тыс. руб.</w:t>
            </w:r>
          </w:p>
        </w:tc>
        <w:tc>
          <w:tcPr>
            <w:tcW w:w="1418"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567" w:right="-2"/>
            </w:pPr>
          </w:p>
        </w:tc>
        <w:tc>
          <w:tcPr>
            <w:tcW w:w="1559" w:type="dxa"/>
            <w:tcBorders>
              <w:top w:val="single" w:sz="6" w:space="0" w:color="auto"/>
              <w:left w:val="single" w:sz="6" w:space="0" w:color="auto"/>
              <w:bottom w:val="single" w:sz="6" w:space="0" w:color="auto"/>
              <w:right w:val="single" w:sz="4" w:space="0" w:color="auto"/>
            </w:tcBorders>
          </w:tcPr>
          <w:p w:rsidR="007C171C" w:rsidRPr="00C74D20" w:rsidRDefault="007C171C" w:rsidP="00425025">
            <w:pPr>
              <w:widowControl w:val="0"/>
              <w:autoSpaceDE w:val="0"/>
              <w:autoSpaceDN w:val="0"/>
              <w:ind w:left="-567" w:right="-2"/>
            </w:pPr>
          </w:p>
        </w:tc>
      </w:tr>
      <w:tr w:rsidR="007C171C" w:rsidRPr="00C74D20" w:rsidTr="00425025">
        <w:trPr>
          <w:gridAfter w:val="1"/>
          <w:wAfter w:w="110" w:type="dxa"/>
        </w:trPr>
        <w:tc>
          <w:tcPr>
            <w:tcW w:w="565" w:type="dxa"/>
            <w:tcBorders>
              <w:top w:val="single" w:sz="6" w:space="0" w:color="auto"/>
              <w:bottom w:val="single" w:sz="6" w:space="0" w:color="auto"/>
              <w:right w:val="single" w:sz="6" w:space="0" w:color="auto"/>
            </w:tcBorders>
            <w:vAlign w:val="center"/>
          </w:tcPr>
          <w:p w:rsidR="007C171C" w:rsidRPr="00C74D20" w:rsidRDefault="007C171C" w:rsidP="00425025">
            <w:pPr>
              <w:widowControl w:val="0"/>
              <w:autoSpaceDE w:val="0"/>
              <w:autoSpaceDN w:val="0"/>
              <w:ind w:left="-375" w:right="-347"/>
              <w:jc w:val="center"/>
            </w:pPr>
            <w:r w:rsidRPr="00C74D20">
              <w:t>3</w:t>
            </w:r>
          </w:p>
        </w:tc>
        <w:tc>
          <w:tcPr>
            <w:tcW w:w="5526" w:type="dxa"/>
            <w:gridSpan w:val="6"/>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right="-2"/>
            </w:pPr>
            <w:r w:rsidRPr="00C74D20">
              <w:t xml:space="preserve">География поставок (количество субъектов Российской Федерации, в которые осуществляются </w:t>
            </w:r>
            <w:r w:rsidRPr="00C74D20">
              <w:lastRenderedPageBreak/>
              <w:t>поставки товаров, работ, услуг)</w:t>
            </w:r>
          </w:p>
        </w:tc>
        <w:tc>
          <w:tcPr>
            <w:tcW w:w="855"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87" w:right="-2"/>
              <w:jc w:val="center"/>
            </w:pPr>
            <w:r w:rsidRPr="00C74D20">
              <w:lastRenderedPageBreak/>
              <w:t>ед.</w:t>
            </w:r>
          </w:p>
        </w:tc>
        <w:tc>
          <w:tcPr>
            <w:tcW w:w="1418"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567" w:right="-2"/>
            </w:pPr>
          </w:p>
        </w:tc>
        <w:tc>
          <w:tcPr>
            <w:tcW w:w="1559" w:type="dxa"/>
            <w:tcBorders>
              <w:top w:val="single" w:sz="6" w:space="0" w:color="auto"/>
              <w:left w:val="single" w:sz="6" w:space="0" w:color="auto"/>
              <w:bottom w:val="single" w:sz="6" w:space="0" w:color="auto"/>
            </w:tcBorders>
          </w:tcPr>
          <w:p w:rsidR="007C171C" w:rsidRPr="00C74D20" w:rsidRDefault="007C171C" w:rsidP="00425025">
            <w:pPr>
              <w:widowControl w:val="0"/>
              <w:autoSpaceDE w:val="0"/>
              <w:autoSpaceDN w:val="0"/>
              <w:ind w:left="-567" w:right="-2"/>
            </w:pPr>
          </w:p>
        </w:tc>
      </w:tr>
      <w:tr w:rsidR="007C171C" w:rsidRPr="00C74D20" w:rsidTr="00425025">
        <w:trPr>
          <w:gridAfter w:val="1"/>
          <w:wAfter w:w="110" w:type="dxa"/>
        </w:trPr>
        <w:tc>
          <w:tcPr>
            <w:tcW w:w="565" w:type="dxa"/>
            <w:tcBorders>
              <w:top w:val="single" w:sz="6" w:space="0" w:color="auto"/>
              <w:bottom w:val="single" w:sz="6" w:space="0" w:color="auto"/>
              <w:right w:val="single" w:sz="6" w:space="0" w:color="auto"/>
            </w:tcBorders>
            <w:vAlign w:val="center"/>
          </w:tcPr>
          <w:p w:rsidR="007C171C" w:rsidRPr="00C74D20" w:rsidRDefault="007C171C" w:rsidP="00425025">
            <w:pPr>
              <w:widowControl w:val="0"/>
              <w:autoSpaceDE w:val="0"/>
              <w:autoSpaceDN w:val="0"/>
              <w:ind w:left="-375" w:right="-348"/>
              <w:jc w:val="center"/>
            </w:pPr>
            <w:r w:rsidRPr="00C74D20">
              <w:lastRenderedPageBreak/>
              <w:t>4</w:t>
            </w:r>
          </w:p>
        </w:tc>
        <w:tc>
          <w:tcPr>
            <w:tcW w:w="5526" w:type="dxa"/>
            <w:gridSpan w:val="6"/>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right="-2"/>
            </w:pPr>
            <w:r w:rsidRPr="00C74D20">
              <w:t>Номенклатура производимой продукции (работ, услуг)</w:t>
            </w:r>
          </w:p>
        </w:tc>
        <w:tc>
          <w:tcPr>
            <w:tcW w:w="855"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87" w:right="-2"/>
              <w:jc w:val="center"/>
            </w:pPr>
            <w:r w:rsidRPr="00C74D20">
              <w:t>ед.</w:t>
            </w:r>
          </w:p>
        </w:tc>
        <w:tc>
          <w:tcPr>
            <w:tcW w:w="1418"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567" w:right="-2"/>
            </w:pPr>
          </w:p>
        </w:tc>
        <w:tc>
          <w:tcPr>
            <w:tcW w:w="1559" w:type="dxa"/>
            <w:tcBorders>
              <w:top w:val="single" w:sz="6" w:space="0" w:color="auto"/>
              <w:left w:val="single" w:sz="6" w:space="0" w:color="auto"/>
              <w:bottom w:val="single" w:sz="6" w:space="0" w:color="auto"/>
            </w:tcBorders>
          </w:tcPr>
          <w:p w:rsidR="007C171C" w:rsidRPr="00C74D20" w:rsidRDefault="007C171C" w:rsidP="00425025">
            <w:pPr>
              <w:widowControl w:val="0"/>
              <w:autoSpaceDE w:val="0"/>
              <w:autoSpaceDN w:val="0"/>
              <w:ind w:left="-567" w:right="-2"/>
            </w:pPr>
          </w:p>
        </w:tc>
      </w:tr>
      <w:tr w:rsidR="007C171C" w:rsidRPr="00C74D20" w:rsidTr="00425025">
        <w:trPr>
          <w:gridAfter w:val="1"/>
          <w:wAfter w:w="110" w:type="dxa"/>
        </w:trPr>
        <w:tc>
          <w:tcPr>
            <w:tcW w:w="565" w:type="dxa"/>
            <w:tcBorders>
              <w:top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375" w:right="-348"/>
              <w:jc w:val="center"/>
            </w:pPr>
            <w:r w:rsidRPr="00C74D20">
              <w:t>5</w:t>
            </w:r>
          </w:p>
        </w:tc>
        <w:tc>
          <w:tcPr>
            <w:tcW w:w="5531" w:type="dxa"/>
            <w:gridSpan w:val="6"/>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right="-2"/>
            </w:pPr>
            <w:r w:rsidRPr="00C74D20">
              <w:t>Штатная численность работников</w:t>
            </w:r>
          </w:p>
        </w:tc>
        <w:tc>
          <w:tcPr>
            <w:tcW w:w="850"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87" w:right="-2"/>
            </w:pPr>
          </w:p>
        </w:tc>
        <w:tc>
          <w:tcPr>
            <w:tcW w:w="1418"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567" w:right="-2"/>
            </w:pPr>
          </w:p>
        </w:tc>
        <w:tc>
          <w:tcPr>
            <w:tcW w:w="1559" w:type="dxa"/>
            <w:tcBorders>
              <w:top w:val="single" w:sz="6" w:space="0" w:color="auto"/>
              <w:left w:val="single" w:sz="6" w:space="0" w:color="auto"/>
              <w:bottom w:val="single" w:sz="6" w:space="0" w:color="auto"/>
            </w:tcBorders>
          </w:tcPr>
          <w:p w:rsidR="007C171C" w:rsidRPr="00C74D20" w:rsidRDefault="007C171C" w:rsidP="00425025">
            <w:pPr>
              <w:widowControl w:val="0"/>
              <w:autoSpaceDE w:val="0"/>
              <w:autoSpaceDN w:val="0"/>
              <w:ind w:left="-567" w:right="-2"/>
            </w:pPr>
          </w:p>
        </w:tc>
      </w:tr>
      <w:tr w:rsidR="007C171C" w:rsidRPr="00C74D20" w:rsidTr="00425025">
        <w:trPr>
          <w:gridAfter w:val="1"/>
          <w:wAfter w:w="110" w:type="dxa"/>
        </w:trPr>
        <w:tc>
          <w:tcPr>
            <w:tcW w:w="565" w:type="dxa"/>
            <w:tcBorders>
              <w:top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375" w:right="-348"/>
              <w:jc w:val="center"/>
            </w:pPr>
            <w:r w:rsidRPr="00C74D20">
              <w:t>5.1</w:t>
            </w:r>
          </w:p>
        </w:tc>
        <w:tc>
          <w:tcPr>
            <w:tcW w:w="5531" w:type="dxa"/>
            <w:gridSpan w:val="6"/>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right="-2"/>
            </w:pPr>
            <w:r w:rsidRPr="00C74D20">
              <w:t>штатная численность без учета внешних совместителей</w:t>
            </w:r>
          </w:p>
        </w:tc>
        <w:tc>
          <w:tcPr>
            <w:tcW w:w="850"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87" w:right="-2"/>
              <w:jc w:val="center"/>
            </w:pPr>
            <w:r w:rsidRPr="00C74D20">
              <w:t>чел.</w:t>
            </w:r>
          </w:p>
        </w:tc>
        <w:tc>
          <w:tcPr>
            <w:tcW w:w="1418"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567" w:right="-2"/>
            </w:pPr>
          </w:p>
        </w:tc>
        <w:tc>
          <w:tcPr>
            <w:tcW w:w="1559" w:type="dxa"/>
            <w:tcBorders>
              <w:top w:val="single" w:sz="6" w:space="0" w:color="auto"/>
              <w:left w:val="single" w:sz="6" w:space="0" w:color="auto"/>
              <w:bottom w:val="single" w:sz="6" w:space="0" w:color="auto"/>
            </w:tcBorders>
          </w:tcPr>
          <w:p w:rsidR="007C171C" w:rsidRPr="00C74D20" w:rsidRDefault="007C171C" w:rsidP="00425025">
            <w:pPr>
              <w:widowControl w:val="0"/>
              <w:autoSpaceDE w:val="0"/>
              <w:autoSpaceDN w:val="0"/>
              <w:ind w:left="-567" w:right="-2"/>
            </w:pPr>
          </w:p>
        </w:tc>
      </w:tr>
      <w:tr w:rsidR="007C171C" w:rsidRPr="00C74D20" w:rsidTr="00425025">
        <w:trPr>
          <w:gridAfter w:val="1"/>
          <w:wAfter w:w="110" w:type="dxa"/>
          <w:trHeight w:val="473"/>
        </w:trPr>
        <w:tc>
          <w:tcPr>
            <w:tcW w:w="565" w:type="dxa"/>
            <w:tcBorders>
              <w:top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375" w:right="-348"/>
              <w:jc w:val="center"/>
            </w:pPr>
            <w:r w:rsidRPr="00C74D20">
              <w:t>5.2</w:t>
            </w:r>
          </w:p>
        </w:tc>
        <w:tc>
          <w:tcPr>
            <w:tcW w:w="5531" w:type="dxa"/>
            <w:gridSpan w:val="6"/>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right="-2"/>
            </w:pPr>
            <w:r w:rsidRPr="00C74D20">
              <w:t>штатная численность с учетом внешних совместителей</w:t>
            </w:r>
          </w:p>
        </w:tc>
        <w:tc>
          <w:tcPr>
            <w:tcW w:w="850"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87" w:right="-2"/>
              <w:jc w:val="center"/>
            </w:pPr>
            <w:r w:rsidRPr="00C74D20">
              <w:t>чел.</w:t>
            </w:r>
          </w:p>
        </w:tc>
        <w:tc>
          <w:tcPr>
            <w:tcW w:w="1418"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567" w:right="-2"/>
            </w:pPr>
          </w:p>
        </w:tc>
        <w:tc>
          <w:tcPr>
            <w:tcW w:w="1559" w:type="dxa"/>
            <w:tcBorders>
              <w:top w:val="single" w:sz="6" w:space="0" w:color="auto"/>
              <w:left w:val="single" w:sz="6" w:space="0" w:color="auto"/>
              <w:bottom w:val="single" w:sz="6" w:space="0" w:color="auto"/>
            </w:tcBorders>
          </w:tcPr>
          <w:p w:rsidR="007C171C" w:rsidRPr="00C74D20" w:rsidRDefault="007C171C" w:rsidP="00425025">
            <w:pPr>
              <w:widowControl w:val="0"/>
              <w:autoSpaceDE w:val="0"/>
              <w:autoSpaceDN w:val="0"/>
              <w:ind w:left="-567" w:right="-2"/>
            </w:pPr>
          </w:p>
        </w:tc>
      </w:tr>
      <w:tr w:rsidR="007C171C" w:rsidRPr="00C74D20" w:rsidTr="00425025">
        <w:trPr>
          <w:gridAfter w:val="1"/>
          <w:wAfter w:w="110" w:type="dxa"/>
        </w:trPr>
        <w:tc>
          <w:tcPr>
            <w:tcW w:w="565" w:type="dxa"/>
            <w:tcBorders>
              <w:top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375" w:right="-348"/>
              <w:jc w:val="center"/>
            </w:pPr>
            <w:r w:rsidRPr="00C74D20">
              <w:t>6</w:t>
            </w:r>
          </w:p>
        </w:tc>
        <w:tc>
          <w:tcPr>
            <w:tcW w:w="5531" w:type="dxa"/>
            <w:gridSpan w:val="6"/>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right="-2"/>
            </w:pPr>
            <w:r w:rsidRPr="00C74D20">
              <w:t xml:space="preserve">Среднесписочная численность работников (согласно расчету по </w:t>
            </w:r>
            <w:hyperlink r:id="rId63">
              <w:r w:rsidRPr="00C74D20">
                <w:t>форме ЕФС-1</w:t>
              </w:r>
            </w:hyperlink>
            <w:r w:rsidRPr="00C74D20">
              <w:t>)</w:t>
            </w:r>
          </w:p>
        </w:tc>
        <w:tc>
          <w:tcPr>
            <w:tcW w:w="850"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87" w:right="-2"/>
              <w:jc w:val="center"/>
            </w:pPr>
            <w:r w:rsidRPr="00C74D20">
              <w:t>чел.</w:t>
            </w:r>
          </w:p>
        </w:tc>
        <w:tc>
          <w:tcPr>
            <w:tcW w:w="1418"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567" w:right="-2"/>
            </w:pPr>
          </w:p>
        </w:tc>
        <w:tc>
          <w:tcPr>
            <w:tcW w:w="1559" w:type="dxa"/>
            <w:tcBorders>
              <w:top w:val="single" w:sz="6" w:space="0" w:color="auto"/>
              <w:left w:val="single" w:sz="6" w:space="0" w:color="auto"/>
              <w:bottom w:val="single" w:sz="6" w:space="0" w:color="auto"/>
            </w:tcBorders>
          </w:tcPr>
          <w:p w:rsidR="007C171C" w:rsidRPr="00C74D20" w:rsidRDefault="007C171C" w:rsidP="00425025">
            <w:pPr>
              <w:widowControl w:val="0"/>
              <w:autoSpaceDE w:val="0"/>
              <w:autoSpaceDN w:val="0"/>
              <w:ind w:left="-567" w:right="-2"/>
            </w:pPr>
          </w:p>
        </w:tc>
      </w:tr>
      <w:tr w:rsidR="007C171C" w:rsidRPr="00C74D20" w:rsidTr="00425025">
        <w:trPr>
          <w:gridAfter w:val="1"/>
          <w:wAfter w:w="110" w:type="dxa"/>
          <w:trHeight w:val="765"/>
        </w:trPr>
        <w:tc>
          <w:tcPr>
            <w:tcW w:w="565" w:type="dxa"/>
            <w:tcBorders>
              <w:top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375" w:right="-348"/>
              <w:jc w:val="center"/>
            </w:pPr>
            <w:r w:rsidRPr="00C74D20">
              <w:t>7</w:t>
            </w:r>
          </w:p>
        </w:tc>
        <w:tc>
          <w:tcPr>
            <w:tcW w:w="5531" w:type="dxa"/>
            <w:gridSpan w:val="6"/>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right="-2"/>
            </w:pPr>
            <w:r w:rsidRPr="00C74D20">
              <w:t>Среднемесячная начисленная заработная плата на одного работника (с учетом внешних совместителей)</w:t>
            </w:r>
          </w:p>
        </w:tc>
        <w:tc>
          <w:tcPr>
            <w:tcW w:w="850"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87" w:right="-2"/>
              <w:jc w:val="center"/>
            </w:pPr>
            <w:r w:rsidRPr="00C74D20">
              <w:t>руб.</w:t>
            </w:r>
          </w:p>
        </w:tc>
        <w:tc>
          <w:tcPr>
            <w:tcW w:w="1418"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567" w:right="-2"/>
            </w:pPr>
          </w:p>
        </w:tc>
        <w:tc>
          <w:tcPr>
            <w:tcW w:w="1559" w:type="dxa"/>
            <w:tcBorders>
              <w:top w:val="single" w:sz="6" w:space="0" w:color="auto"/>
              <w:left w:val="single" w:sz="6" w:space="0" w:color="auto"/>
              <w:bottom w:val="single" w:sz="6" w:space="0" w:color="auto"/>
            </w:tcBorders>
          </w:tcPr>
          <w:p w:rsidR="007C171C" w:rsidRPr="00C74D20" w:rsidRDefault="007C171C" w:rsidP="00425025">
            <w:pPr>
              <w:widowControl w:val="0"/>
              <w:autoSpaceDE w:val="0"/>
              <w:autoSpaceDN w:val="0"/>
              <w:ind w:left="-567" w:right="-2"/>
            </w:pPr>
          </w:p>
        </w:tc>
      </w:tr>
      <w:tr w:rsidR="007C171C" w:rsidRPr="00C74D20" w:rsidTr="00425025">
        <w:trPr>
          <w:gridAfter w:val="1"/>
          <w:wAfter w:w="110" w:type="dxa"/>
          <w:trHeight w:val="1560"/>
        </w:trPr>
        <w:tc>
          <w:tcPr>
            <w:tcW w:w="565" w:type="dxa"/>
            <w:tcBorders>
              <w:top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375" w:right="-348"/>
              <w:jc w:val="center"/>
            </w:pPr>
            <w:r w:rsidRPr="00C74D20">
              <w:t>8</w:t>
            </w:r>
          </w:p>
        </w:tc>
        <w:tc>
          <w:tcPr>
            <w:tcW w:w="5531" w:type="dxa"/>
            <w:gridSpan w:val="6"/>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right="-2"/>
            </w:pPr>
            <w:r w:rsidRPr="00C74D20">
              <w:t>Сумма денежных средств налогоплательщика, перечисленные в качестве единого налогового платежа за год (согласно Справке о принадлежности сумм денежных средств, перечисленных в качестве ЕНП, строка «Поступления»</w:t>
            </w:r>
          </w:p>
        </w:tc>
        <w:tc>
          <w:tcPr>
            <w:tcW w:w="850"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87" w:right="-2"/>
              <w:jc w:val="center"/>
            </w:pPr>
            <w:r w:rsidRPr="00C74D20">
              <w:t>тыс. руб.</w:t>
            </w:r>
          </w:p>
        </w:tc>
        <w:tc>
          <w:tcPr>
            <w:tcW w:w="1418"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567" w:right="-2"/>
            </w:pPr>
          </w:p>
        </w:tc>
        <w:tc>
          <w:tcPr>
            <w:tcW w:w="1559" w:type="dxa"/>
            <w:tcBorders>
              <w:top w:val="single" w:sz="6" w:space="0" w:color="auto"/>
              <w:left w:val="single" w:sz="6" w:space="0" w:color="auto"/>
              <w:bottom w:val="single" w:sz="6" w:space="0" w:color="auto"/>
            </w:tcBorders>
          </w:tcPr>
          <w:p w:rsidR="007C171C" w:rsidRPr="00C74D20" w:rsidRDefault="007C171C" w:rsidP="00425025">
            <w:pPr>
              <w:widowControl w:val="0"/>
              <w:autoSpaceDE w:val="0"/>
              <w:autoSpaceDN w:val="0"/>
              <w:ind w:left="-567" w:right="-2"/>
            </w:pPr>
          </w:p>
        </w:tc>
      </w:tr>
      <w:tr w:rsidR="007C171C" w:rsidRPr="00C74D20" w:rsidTr="00425025">
        <w:trPr>
          <w:gridAfter w:val="1"/>
          <w:wAfter w:w="110" w:type="dxa"/>
          <w:trHeight w:val="1035"/>
        </w:trPr>
        <w:tc>
          <w:tcPr>
            <w:tcW w:w="565" w:type="dxa"/>
            <w:tcBorders>
              <w:top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375" w:right="-348"/>
              <w:jc w:val="center"/>
            </w:pPr>
            <w:r w:rsidRPr="00C74D20">
              <w:t>8.1</w:t>
            </w:r>
          </w:p>
        </w:tc>
        <w:tc>
          <w:tcPr>
            <w:tcW w:w="5531" w:type="dxa"/>
            <w:gridSpan w:val="6"/>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right="-2"/>
            </w:pPr>
            <w:r w:rsidRPr="00C74D20">
              <w:t xml:space="preserve">Объем налогов, сборов, страховых взносов, уплаченных в бюджетную систему Российской Федерации </w:t>
            </w:r>
          </w:p>
          <w:p w:rsidR="007C171C" w:rsidRPr="00C74D20" w:rsidRDefault="007C171C" w:rsidP="00425025">
            <w:pPr>
              <w:widowControl w:val="0"/>
              <w:autoSpaceDE w:val="0"/>
              <w:autoSpaceDN w:val="0"/>
              <w:ind w:right="-2"/>
            </w:pPr>
            <w:r w:rsidRPr="00C74D20">
              <w:t>(без НДС и акцизов)</w:t>
            </w:r>
          </w:p>
        </w:tc>
        <w:tc>
          <w:tcPr>
            <w:tcW w:w="850"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87" w:right="-2"/>
              <w:jc w:val="center"/>
            </w:pPr>
            <w:r w:rsidRPr="00C74D20">
              <w:t>тыс. руб.</w:t>
            </w:r>
          </w:p>
        </w:tc>
        <w:tc>
          <w:tcPr>
            <w:tcW w:w="1418"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567" w:right="-2"/>
            </w:pPr>
          </w:p>
        </w:tc>
        <w:tc>
          <w:tcPr>
            <w:tcW w:w="1559" w:type="dxa"/>
            <w:tcBorders>
              <w:top w:val="single" w:sz="6" w:space="0" w:color="auto"/>
              <w:left w:val="single" w:sz="6" w:space="0" w:color="auto"/>
              <w:bottom w:val="single" w:sz="6" w:space="0" w:color="auto"/>
            </w:tcBorders>
          </w:tcPr>
          <w:p w:rsidR="007C171C" w:rsidRPr="00C74D20" w:rsidRDefault="007C171C" w:rsidP="00425025">
            <w:pPr>
              <w:widowControl w:val="0"/>
              <w:autoSpaceDE w:val="0"/>
              <w:autoSpaceDN w:val="0"/>
              <w:ind w:left="-567" w:right="-2"/>
            </w:pPr>
          </w:p>
        </w:tc>
      </w:tr>
      <w:tr w:rsidR="007C171C" w:rsidRPr="00C74D20" w:rsidTr="00425025">
        <w:trPr>
          <w:gridAfter w:val="1"/>
          <w:wAfter w:w="110" w:type="dxa"/>
          <w:trHeight w:val="786"/>
        </w:trPr>
        <w:tc>
          <w:tcPr>
            <w:tcW w:w="565" w:type="dxa"/>
            <w:tcBorders>
              <w:top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375" w:right="-348"/>
              <w:jc w:val="center"/>
            </w:pPr>
            <w:r w:rsidRPr="00C74D20">
              <w:t>8.2</w:t>
            </w:r>
          </w:p>
        </w:tc>
        <w:tc>
          <w:tcPr>
            <w:tcW w:w="5531" w:type="dxa"/>
            <w:gridSpan w:val="6"/>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right="-2"/>
            </w:pPr>
            <w:r w:rsidRPr="00C74D20">
              <w:t>Объем налогов, уплаченных в бюджеты всех уровней</w:t>
            </w:r>
          </w:p>
          <w:p w:rsidR="007C171C" w:rsidRPr="00C74D20" w:rsidRDefault="007C171C" w:rsidP="00425025">
            <w:pPr>
              <w:widowControl w:val="0"/>
              <w:autoSpaceDE w:val="0"/>
              <w:autoSpaceDN w:val="0"/>
              <w:ind w:right="-2"/>
            </w:pPr>
            <w:r w:rsidRPr="00C74D20">
              <w:t>(без НДС, акцизов и страховых взносов)</w:t>
            </w:r>
          </w:p>
        </w:tc>
        <w:tc>
          <w:tcPr>
            <w:tcW w:w="850"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87" w:right="-2"/>
              <w:jc w:val="center"/>
            </w:pPr>
            <w:r w:rsidRPr="00C74D20">
              <w:t>тыс. руб.</w:t>
            </w:r>
          </w:p>
        </w:tc>
        <w:tc>
          <w:tcPr>
            <w:tcW w:w="1418"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567" w:right="-2"/>
            </w:pPr>
          </w:p>
        </w:tc>
        <w:tc>
          <w:tcPr>
            <w:tcW w:w="1559" w:type="dxa"/>
            <w:tcBorders>
              <w:top w:val="single" w:sz="6" w:space="0" w:color="auto"/>
              <w:left w:val="single" w:sz="6" w:space="0" w:color="auto"/>
              <w:bottom w:val="single" w:sz="6" w:space="0" w:color="auto"/>
            </w:tcBorders>
          </w:tcPr>
          <w:p w:rsidR="007C171C" w:rsidRPr="00C74D20" w:rsidRDefault="007C171C" w:rsidP="00425025">
            <w:pPr>
              <w:widowControl w:val="0"/>
              <w:autoSpaceDE w:val="0"/>
              <w:autoSpaceDN w:val="0"/>
              <w:ind w:left="-567" w:right="-2"/>
            </w:pPr>
          </w:p>
        </w:tc>
      </w:tr>
      <w:tr w:rsidR="007C171C" w:rsidRPr="00C74D20" w:rsidTr="00425025">
        <w:trPr>
          <w:gridAfter w:val="1"/>
          <w:wAfter w:w="110" w:type="dxa"/>
          <w:trHeight w:val="447"/>
        </w:trPr>
        <w:tc>
          <w:tcPr>
            <w:tcW w:w="565" w:type="dxa"/>
            <w:tcBorders>
              <w:top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375" w:right="-348"/>
              <w:jc w:val="center"/>
            </w:pPr>
            <w:r w:rsidRPr="00C74D20">
              <w:t>9</w:t>
            </w:r>
          </w:p>
        </w:tc>
        <w:tc>
          <w:tcPr>
            <w:tcW w:w="5531" w:type="dxa"/>
            <w:gridSpan w:val="6"/>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right="-2"/>
            </w:pPr>
            <w:r w:rsidRPr="00C74D20">
              <w:t>Объем уплаченных налогов, всего</w:t>
            </w:r>
          </w:p>
        </w:tc>
        <w:tc>
          <w:tcPr>
            <w:tcW w:w="850"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87" w:right="-2"/>
              <w:jc w:val="center"/>
            </w:pPr>
            <w:r w:rsidRPr="00C74D20">
              <w:t>тыс. руб.</w:t>
            </w:r>
          </w:p>
        </w:tc>
        <w:tc>
          <w:tcPr>
            <w:tcW w:w="1418"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567" w:right="-2"/>
            </w:pPr>
          </w:p>
        </w:tc>
        <w:tc>
          <w:tcPr>
            <w:tcW w:w="1559" w:type="dxa"/>
            <w:tcBorders>
              <w:top w:val="single" w:sz="6" w:space="0" w:color="auto"/>
              <w:left w:val="single" w:sz="6" w:space="0" w:color="auto"/>
              <w:bottom w:val="single" w:sz="6" w:space="0" w:color="auto"/>
            </w:tcBorders>
          </w:tcPr>
          <w:p w:rsidR="007C171C" w:rsidRPr="00C74D20" w:rsidRDefault="007C171C" w:rsidP="00425025">
            <w:pPr>
              <w:widowControl w:val="0"/>
              <w:autoSpaceDE w:val="0"/>
              <w:autoSpaceDN w:val="0"/>
              <w:ind w:left="-567" w:right="-2"/>
            </w:pPr>
          </w:p>
        </w:tc>
      </w:tr>
      <w:tr w:rsidR="007C171C" w:rsidRPr="00C74D20" w:rsidTr="00425025">
        <w:trPr>
          <w:gridAfter w:val="1"/>
          <w:wAfter w:w="110" w:type="dxa"/>
        </w:trPr>
        <w:tc>
          <w:tcPr>
            <w:tcW w:w="565" w:type="dxa"/>
            <w:tcBorders>
              <w:top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375" w:right="-348"/>
              <w:jc w:val="center"/>
            </w:pPr>
            <w:r w:rsidRPr="00C74D20">
              <w:t>9.1</w:t>
            </w:r>
          </w:p>
        </w:tc>
        <w:tc>
          <w:tcPr>
            <w:tcW w:w="5531" w:type="dxa"/>
            <w:gridSpan w:val="6"/>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right="-2"/>
            </w:pPr>
            <w:r w:rsidRPr="00C74D20">
              <w:t>в федеральный бюджет</w:t>
            </w:r>
          </w:p>
        </w:tc>
        <w:tc>
          <w:tcPr>
            <w:tcW w:w="850"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87" w:right="-2"/>
              <w:jc w:val="center"/>
            </w:pPr>
            <w:r w:rsidRPr="00C74D20">
              <w:t>тыс. руб.</w:t>
            </w:r>
          </w:p>
        </w:tc>
        <w:tc>
          <w:tcPr>
            <w:tcW w:w="1418"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567" w:right="-2"/>
            </w:pPr>
          </w:p>
        </w:tc>
        <w:tc>
          <w:tcPr>
            <w:tcW w:w="1559" w:type="dxa"/>
            <w:tcBorders>
              <w:top w:val="single" w:sz="6" w:space="0" w:color="auto"/>
              <w:left w:val="single" w:sz="6" w:space="0" w:color="auto"/>
              <w:bottom w:val="single" w:sz="6" w:space="0" w:color="auto"/>
            </w:tcBorders>
          </w:tcPr>
          <w:p w:rsidR="007C171C" w:rsidRPr="00C74D20" w:rsidRDefault="007C171C" w:rsidP="00425025">
            <w:pPr>
              <w:widowControl w:val="0"/>
              <w:autoSpaceDE w:val="0"/>
              <w:autoSpaceDN w:val="0"/>
              <w:ind w:left="-567" w:right="-2"/>
            </w:pPr>
          </w:p>
        </w:tc>
      </w:tr>
      <w:tr w:rsidR="007C171C" w:rsidRPr="00C74D20" w:rsidTr="00425025">
        <w:trPr>
          <w:gridAfter w:val="1"/>
          <w:wAfter w:w="110" w:type="dxa"/>
        </w:trPr>
        <w:tc>
          <w:tcPr>
            <w:tcW w:w="565" w:type="dxa"/>
            <w:tcBorders>
              <w:top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375" w:right="-348"/>
              <w:jc w:val="center"/>
            </w:pPr>
            <w:r w:rsidRPr="00C74D20">
              <w:t>9.2</w:t>
            </w:r>
          </w:p>
        </w:tc>
        <w:tc>
          <w:tcPr>
            <w:tcW w:w="5531" w:type="dxa"/>
            <w:gridSpan w:val="6"/>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right="-2"/>
            </w:pPr>
            <w:r w:rsidRPr="00C74D20">
              <w:t>в бюджет Воронежской области</w:t>
            </w:r>
          </w:p>
          <w:p w:rsidR="007C171C" w:rsidRPr="00C74D20" w:rsidRDefault="007C171C" w:rsidP="00425025">
            <w:pPr>
              <w:widowControl w:val="0"/>
              <w:autoSpaceDE w:val="0"/>
              <w:autoSpaceDN w:val="0"/>
              <w:ind w:right="-2"/>
            </w:pPr>
          </w:p>
        </w:tc>
        <w:tc>
          <w:tcPr>
            <w:tcW w:w="850"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87" w:right="-2"/>
              <w:jc w:val="center"/>
            </w:pPr>
            <w:r w:rsidRPr="00C74D20">
              <w:t>тыс. руб.</w:t>
            </w:r>
          </w:p>
        </w:tc>
        <w:tc>
          <w:tcPr>
            <w:tcW w:w="1418" w:type="dxa"/>
            <w:tcBorders>
              <w:top w:val="single" w:sz="6" w:space="0" w:color="auto"/>
              <w:left w:val="single" w:sz="6" w:space="0" w:color="auto"/>
              <w:bottom w:val="single" w:sz="6" w:space="0" w:color="auto"/>
              <w:right w:val="single" w:sz="6" w:space="0" w:color="auto"/>
            </w:tcBorders>
          </w:tcPr>
          <w:p w:rsidR="007C171C" w:rsidRPr="00C74D20" w:rsidRDefault="007C171C" w:rsidP="00425025">
            <w:pPr>
              <w:widowControl w:val="0"/>
              <w:autoSpaceDE w:val="0"/>
              <w:autoSpaceDN w:val="0"/>
              <w:ind w:left="-567" w:right="-2"/>
            </w:pPr>
          </w:p>
        </w:tc>
        <w:tc>
          <w:tcPr>
            <w:tcW w:w="1559" w:type="dxa"/>
            <w:tcBorders>
              <w:top w:val="single" w:sz="6" w:space="0" w:color="auto"/>
              <w:left w:val="single" w:sz="6" w:space="0" w:color="auto"/>
              <w:bottom w:val="single" w:sz="6" w:space="0" w:color="auto"/>
            </w:tcBorders>
          </w:tcPr>
          <w:p w:rsidR="007C171C" w:rsidRPr="00C74D20" w:rsidRDefault="007C171C" w:rsidP="00425025">
            <w:pPr>
              <w:widowControl w:val="0"/>
              <w:autoSpaceDE w:val="0"/>
              <w:autoSpaceDN w:val="0"/>
              <w:ind w:left="-567" w:right="-2"/>
            </w:pPr>
          </w:p>
        </w:tc>
      </w:tr>
      <w:tr w:rsidR="007C171C" w:rsidRPr="00C74D20" w:rsidTr="00425025">
        <w:trPr>
          <w:gridAfter w:val="1"/>
          <w:wAfter w:w="110" w:type="dxa"/>
        </w:trPr>
        <w:tc>
          <w:tcPr>
            <w:tcW w:w="565" w:type="dxa"/>
            <w:tcBorders>
              <w:top w:val="single" w:sz="6" w:space="0" w:color="auto"/>
              <w:bottom w:val="single" w:sz="4" w:space="0" w:color="auto"/>
              <w:right w:val="single" w:sz="6" w:space="0" w:color="auto"/>
            </w:tcBorders>
          </w:tcPr>
          <w:p w:rsidR="007C171C" w:rsidRPr="00C74D20" w:rsidRDefault="007C171C" w:rsidP="00425025">
            <w:pPr>
              <w:widowControl w:val="0"/>
              <w:autoSpaceDE w:val="0"/>
              <w:autoSpaceDN w:val="0"/>
              <w:ind w:left="-375" w:right="-348"/>
              <w:jc w:val="center"/>
            </w:pPr>
            <w:r w:rsidRPr="00C74D20">
              <w:t>9.3</w:t>
            </w:r>
          </w:p>
        </w:tc>
        <w:tc>
          <w:tcPr>
            <w:tcW w:w="5531" w:type="dxa"/>
            <w:gridSpan w:val="6"/>
            <w:tcBorders>
              <w:top w:val="single" w:sz="6" w:space="0" w:color="auto"/>
              <w:left w:val="single" w:sz="6" w:space="0" w:color="auto"/>
              <w:bottom w:val="single" w:sz="4" w:space="0" w:color="auto"/>
              <w:right w:val="single" w:sz="6" w:space="0" w:color="auto"/>
            </w:tcBorders>
          </w:tcPr>
          <w:p w:rsidR="007C171C" w:rsidRPr="00C74D20" w:rsidRDefault="007C171C" w:rsidP="00425025">
            <w:pPr>
              <w:widowControl w:val="0"/>
              <w:autoSpaceDE w:val="0"/>
              <w:autoSpaceDN w:val="0"/>
              <w:ind w:right="-2"/>
            </w:pPr>
            <w:r w:rsidRPr="00C74D20">
              <w:t>в бюджет городского округа город Воронеж</w:t>
            </w:r>
          </w:p>
        </w:tc>
        <w:tc>
          <w:tcPr>
            <w:tcW w:w="850" w:type="dxa"/>
            <w:tcBorders>
              <w:top w:val="single" w:sz="6" w:space="0" w:color="auto"/>
              <w:left w:val="single" w:sz="6" w:space="0" w:color="auto"/>
              <w:bottom w:val="single" w:sz="4" w:space="0" w:color="auto"/>
              <w:right w:val="single" w:sz="6" w:space="0" w:color="auto"/>
            </w:tcBorders>
          </w:tcPr>
          <w:p w:rsidR="007C171C" w:rsidRPr="00C74D20" w:rsidRDefault="007C171C" w:rsidP="00425025">
            <w:pPr>
              <w:widowControl w:val="0"/>
              <w:autoSpaceDE w:val="0"/>
              <w:autoSpaceDN w:val="0"/>
              <w:ind w:left="-87" w:right="-2"/>
              <w:jc w:val="center"/>
            </w:pPr>
            <w:r w:rsidRPr="00C74D20">
              <w:t>тыс. руб.</w:t>
            </w:r>
          </w:p>
        </w:tc>
        <w:tc>
          <w:tcPr>
            <w:tcW w:w="1418" w:type="dxa"/>
            <w:tcBorders>
              <w:top w:val="single" w:sz="6" w:space="0" w:color="auto"/>
              <w:left w:val="single" w:sz="6" w:space="0" w:color="auto"/>
              <w:bottom w:val="single" w:sz="4" w:space="0" w:color="auto"/>
              <w:right w:val="single" w:sz="6" w:space="0" w:color="auto"/>
            </w:tcBorders>
          </w:tcPr>
          <w:p w:rsidR="007C171C" w:rsidRPr="00C74D20" w:rsidRDefault="007C171C" w:rsidP="00425025">
            <w:pPr>
              <w:widowControl w:val="0"/>
              <w:autoSpaceDE w:val="0"/>
              <w:autoSpaceDN w:val="0"/>
              <w:ind w:left="-567" w:right="-2"/>
            </w:pPr>
          </w:p>
        </w:tc>
        <w:tc>
          <w:tcPr>
            <w:tcW w:w="1559" w:type="dxa"/>
            <w:tcBorders>
              <w:top w:val="single" w:sz="6" w:space="0" w:color="auto"/>
              <w:left w:val="single" w:sz="6" w:space="0" w:color="auto"/>
              <w:bottom w:val="single" w:sz="4" w:space="0" w:color="auto"/>
            </w:tcBorders>
          </w:tcPr>
          <w:p w:rsidR="007C171C" w:rsidRPr="00C74D20" w:rsidRDefault="007C171C" w:rsidP="00425025">
            <w:pPr>
              <w:widowControl w:val="0"/>
              <w:autoSpaceDE w:val="0"/>
              <w:autoSpaceDN w:val="0"/>
              <w:ind w:left="-567" w:right="-2"/>
            </w:pPr>
          </w:p>
        </w:tc>
      </w:tr>
      <w:tr w:rsidR="007C171C" w:rsidRPr="00C74D20" w:rsidTr="00425025">
        <w:tblPrEx>
          <w:tblBorders>
            <w:left w:val="nil"/>
            <w:right w:val="nil"/>
            <w:insideH w:val="nil"/>
            <w:insideV w:val="nil"/>
          </w:tblBorders>
        </w:tblPrEx>
        <w:tc>
          <w:tcPr>
            <w:tcW w:w="3680" w:type="dxa"/>
            <w:gridSpan w:val="2"/>
            <w:tcBorders>
              <w:top w:val="nil"/>
              <w:bottom w:val="nil"/>
            </w:tcBorders>
          </w:tcPr>
          <w:p w:rsidR="007C171C" w:rsidRDefault="007C171C" w:rsidP="00425025">
            <w:pPr>
              <w:widowControl w:val="0"/>
              <w:autoSpaceDE w:val="0"/>
              <w:autoSpaceDN w:val="0"/>
              <w:ind w:left="-62" w:right="-2"/>
              <w:jc w:val="both"/>
              <w:rPr>
                <w:sz w:val="28"/>
                <w:szCs w:val="22"/>
              </w:rPr>
            </w:pPr>
          </w:p>
          <w:p w:rsidR="007C171C" w:rsidRPr="00C74D20" w:rsidRDefault="007C171C" w:rsidP="00425025">
            <w:pPr>
              <w:widowControl w:val="0"/>
              <w:autoSpaceDE w:val="0"/>
              <w:autoSpaceDN w:val="0"/>
              <w:ind w:left="-62" w:right="-2"/>
              <w:jc w:val="both"/>
              <w:rPr>
                <w:sz w:val="28"/>
                <w:szCs w:val="22"/>
              </w:rPr>
            </w:pPr>
            <w:r w:rsidRPr="00C74D20">
              <w:rPr>
                <w:sz w:val="28"/>
                <w:szCs w:val="22"/>
              </w:rPr>
              <w:t xml:space="preserve">Руководитель </w:t>
            </w:r>
            <w:r>
              <w:rPr>
                <w:sz w:val="28"/>
                <w:szCs w:val="22"/>
              </w:rPr>
              <w:t>организации</w:t>
            </w:r>
            <w:r w:rsidRPr="00C74D20">
              <w:rPr>
                <w:sz w:val="28"/>
                <w:szCs w:val="22"/>
              </w:rPr>
              <w:t xml:space="preserve">/ </w:t>
            </w:r>
            <w:r>
              <w:rPr>
                <w:sz w:val="28"/>
                <w:szCs w:val="22"/>
              </w:rPr>
              <w:t>индивидуальный предприниматель</w:t>
            </w:r>
          </w:p>
        </w:tc>
        <w:tc>
          <w:tcPr>
            <w:tcW w:w="144" w:type="dxa"/>
            <w:tcBorders>
              <w:top w:val="nil"/>
              <w:bottom w:val="nil"/>
            </w:tcBorders>
          </w:tcPr>
          <w:p w:rsidR="007C171C" w:rsidRPr="00C74D20" w:rsidRDefault="007C171C" w:rsidP="00425025">
            <w:pPr>
              <w:widowControl w:val="0"/>
              <w:autoSpaceDE w:val="0"/>
              <w:autoSpaceDN w:val="0"/>
              <w:ind w:left="-62" w:right="-2"/>
              <w:rPr>
                <w:sz w:val="28"/>
                <w:szCs w:val="22"/>
              </w:rPr>
            </w:pPr>
          </w:p>
        </w:tc>
        <w:tc>
          <w:tcPr>
            <w:tcW w:w="1728" w:type="dxa"/>
            <w:gridSpan w:val="2"/>
            <w:tcBorders>
              <w:top w:val="nil"/>
              <w:bottom w:val="nil"/>
            </w:tcBorders>
          </w:tcPr>
          <w:p w:rsidR="007C171C" w:rsidRDefault="007C171C" w:rsidP="00425025">
            <w:pPr>
              <w:widowControl w:val="0"/>
              <w:autoSpaceDE w:val="0"/>
              <w:autoSpaceDN w:val="0"/>
              <w:ind w:left="-62" w:right="-2"/>
              <w:jc w:val="center"/>
              <w:rPr>
                <w:sz w:val="28"/>
                <w:szCs w:val="22"/>
              </w:rPr>
            </w:pPr>
            <w:r>
              <w:rPr>
                <w:sz w:val="28"/>
                <w:szCs w:val="22"/>
              </w:rPr>
              <w:t xml:space="preserve">   </w:t>
            </w:r>
          </w:p>
          <w:p w:rsidR="007C171C" w:rsidRPr="00C74D20" w:rsidRDefault="007C171C" w:rsidP="00425025">
            <w:pPr>
              <w:widowControl w:val="0"/>
              <w:autoSpaceDE w:val="0"/>
              <w:autoSpaceDN w:val="0"/>
              <w:ind w:left="-62" w:right="-2"/>
              <w:jc w:val="center"/>
              <w:rPr>
                <w:sz w:val="28"/>
                <w:szCs w:val="22"/>
              </w:rPr>
            </w:pPr>
            <w:r w:rsidRPr="00C74D20">
              <w:rPr>
                <w:sz w:val="28"/>
                <w:szCs w:val="22"/>
              </w:rPr>
              <w:t>__________</w:t>
            </w:r>
          </w:p>
          <w:p w:rsidR="007C171C" w:rsidRPr="00C74D20" w:rsidRDefault="007C171C" w:rsidP="00425025">
            <w:pPr>
              <w:widowControl w:val="0"/>
              <w:autoSpaceDE w:val="0"/>
              <w:autoSpaceDN w:val="0"/>
              <w:ind w:left="-62" w:right="-2"/>
              <w:jc w:val="center"/>
              <w:rPr>
                <w:sz w:val="28"/>
                <w:szCs w:val="22"/>
              </w:rPr>
            </w:pPr>
            <w:r>
              <w:rPr>
                <w:szCs w:val="22"/>
              </w:rPr>
              <w:t xml:space="preserve"> </w:t>
            </w:r>
            <w:r w:rsidRPr="00C74D20">
              <w:rPr>
                <w:szCs w:val="22"/>
              </w:rPr>
              <w:t>(подпись)</w:t>
            </w:r>
          </w:p>
        </w:tc>
        <w:tc>
          <w:tcPr>
            <w:tcW w:w="144" w:type="dxa"/>
            <w:tcBorders>
              <w:top w:val="nil"/>
              <w:bottom w:val="nil"/>
            </w:tcBorders>
          </w:tcPr>
          <w:p w:rsidR="007C171C" w:rsidRPr="00C74D20" w:rsidRDefault="007C171C" w:rsidP="00425025">
            <w:pPr>
              <w:widowControl w:val="0"/>
              <w:autoSpaceDE w:val="0"/>
              <w:autoSpaceDN w:val="0"/>
              <w:ind w:left="-62" w:right="-2"/>
              <w:rPr>
                <w:sz w:val="28"/>
                <w:szCs w:val="22"/>
              </w:rPr>
            </w:pPr>
          </w:p>
        </w:tc>
        <w:tc>
          <w:tcPr>
            <w:tcW w:w="4337" w:type="dxa"/>
            <w:gridSpan w:val="5"/>
            <w:tcBorders>
              <w:top w:val="nil"/>
              <w:bottom w:val="nil"/>
            </w:tcBorders>
          </w:tcPr>
          <w:p w:rsidR="007C171C" w:rsidRDefault="007C171C" w:rsidP="00425025">
            <w:pPr>
              <w:widowControl w:val="0"/>
              <w:autoSpaceDE w:val="0"/>
              <w:autoSpaceDN w:val="0"/>
              <w:ind w:left="-62" w:right="-2"/>
              <w:jc w:val="center"/>
              <w:rPr>
                <w:sz w:val="28"/>
                <w:szCs w:val="22"/>
              </w:rPr>
            </w:pPr>
          </w:p>
          <w:p w:rsidR="007C171C" w:rsidRPr="00C74D20" w:rsidRDefault="007C171C" w:rsidP="00425025">
            <w:pPr>
              <w:widowControl w:val="0"/>
              <w:autoSpaceDE w:val="0"/>
              <w:autoSpaceDN w:val="0"/>
              <w:ind w:left="-62" w:right="-2"/>
              <w:jc w:val="center"/>
              <w:rPr>
                <w:sz w:val="28"/>
                <w:szCs w:val="22"/>
              </w:rPr>
            </w:pPr>
            <w:r w:rsidRPr="00C74D20">
              <w:rPr>
                <w:sz w:val="28"/>
                <w:szCs w:val="22"/>
              </w:rPr>
              <w:t>__________________________</w:t>
            </w:r>
          </w:p>
          <w:p w:rsidR="007C171C" w:rsidRPr="00C74D20" w:rsidRDefault="007C171C" w:rsidP="00425025">
            <w:pPr>
              <w:widowControl w:val="0"/>
              <w:autoSpaceDE w:val="0"/>
              <w:autoSpaceDN w:val="0"/>
              <w:ind w:left="-62" w:right="-2"/>
              <w:jc w:val="center"/>
              <w:rPr>
                <w:sz w:val="28"/>
                <w:szCs w:val="22"/>
              </w:rPr>
            </w:pPr>
            <w:r w:rsidRPr="00C74D20">
              <w:rPr>
                <w:szCs w:val="22"/>
              </w:rPr>
              <w:t>(Ф.И.О. (последнее - при наличии) полностью)</w:t>
            </w:r>
          </w:p>
        </w:tc>
      </w:tr>
      <w:tr w:rsidR="007C171C" w:rsidRPr="00C74D20" w:rsidTr="00425025">
        <w:tblPrEx>
          <w:tblBorders>
            <w:left w:val="nil"/>
            <w:right w:val="nil"/>
            <w:insideH w:val="nil"/>
            <w:insideV w:val="nil"/>
          </w:tblBorders>
        </w:tblPrEx>
        <w:tc>
          <w:tcPr>
            <w:tcW w:w="5544" w:type="dxa"/>
            <w:gridSpan w:val="4"/>
            <w:tcBorders>
              <w:top w:val="nil"/>
              <w:bottom w:val="nil"/>
            </w:tcBorders>
          </w:tcPr>
          <w:p w:rsidR="007C171C" w:rsidRPr="00C74D20" w:rsidRDefault="007C171C" w:rsidP="00425025">
            <w:pPr>
              <w:widowControl w:val="0"/>
              <w:autoSpaceDE w:val="0"/>
              <w:autoSpaceDN w:val="0"/>
              <w:ind w:left="-62" w:right="-2"/>
              <w:rPr>
                <w:sz w:val="28"/>
                <w:szCs w:val="22"/>
              </w:rPr>
            </w:pPr>
            <w:r w:rsidRPr="00C74D20">
              <w:rPr>
                <w:sz w:val="28"/>
                <w:szCs w:val="22"/>
              </w:rPr>
              <w:t>М.П.</w:t>
            </w:r>
          </w:p>
        </w:tc>
        <w:tc>
          <w:tcPr>
            <w:tcW w:w="4489" w:type="dxa"/>
            <w:gridSpan w:val="7"/>
            <w:tcBorders>
              <w:top w:val="nil"/>
              <w:bottom w:val="nil"/>
            </w:tcBorders>
          </w:tcPr>
          <w:p w:rsidR="007C171C" w:rsidRPr="00C74D20" w:rsidRDefault="007C171C" w:rsidP="00425025">
            <w:pPr>
              <w:widowControl w:val="0"/>
              <w:autoSpaceDE w:val="0"/>
              <w:autoSpaceDN w:val="0"/>
              <w:ind w:left="-62" w:right="-2"/>
              <w:jc w:val="right"/>
              <w:rPr>
                <w:sz w:val="28"/>
                <w:szCs w:val="22"/>
              </w:rPr>
            </w:pPr>
            <w:r w:rsidRPr="00C74D20">
              <w:rPr>
                <w:sz w:val="28"/>
                <w:szCs w:val="22"/>
              </w:rPr>
              <w:t>«___» _______________ 20___ г.</w:t>
            </w:r>
          </w:p>
        </w:tc>
      </w:tr>
    </w:tbl>
    <w:p w:rsidR="007C171C" w:rsidRDefault="007C171C" w:rsidP="007C171C">
      <w:pPr>
        <w:rPr>
          <w:sz w:val="28"/>
          <w:szCs w:val="28"/>
        </w:rPr>
        <w:sectPr w:rsidR="007C171C" w:rsidSect="00A83B33">
          <w:headerReference w:type="default" r:id="rId64"/>
          <w:pgSz w:w="11906" w:h="16838"/>
          <w:pgMar w:top="851" w:right="567" w:bottom="1134" w:left="1985" w:header="709" w:footer="709" w:gutter="0"/>
          <w:cols w:space="708"/>
          <w:titlePg/>
          <w:docGrid w:linePitch="360"/>
        </w:sectPr>
      </w:pPr>
    </w:p>
    <w:p w:rsidR="0077272C" w:rsidRPr="0077272C" w:rsidRDefault="0077272C" w:rsidP="007C171C">
      <w:pPr>
        <w:ind w:right="-456"/>
        <w:jc w:val="right"/>
        <w:rPr>
          <w:sz w:val="28"/>
        </w:rPr>
      </w:pPr>
    </w:p>
    <w:p w:rsidR="0077272C" w:rsidRPr="0077272C" w:rsidRDefault="0077272C" w:rsidP="0077272C">
      <w:pPr>
        <w:suppressAutoHyphens/>
        <w:spacing w:line="228" w:lineRule="auto"/>
        <w:ind w:left="8789"/>
        <w:jc w:val="center"/>
        <w:rPr>
          <w:sz w:val="28"/>
          <w:szCs w:val="28"/>
        </w:rPr>
      </w:pPr>
      <w:r w:rsidRPr="0077272C">
        <w:rPr>
          <w:sz w:val="28"/>
          <w:szCs w:val="28"/>
        </w:rPr>
        <w:t xml:space="preserve">      Приложение № 3</w:t>
      </w:r>
    </w:p>
    <w:p w:rsidR="0077272C" w:rsidRPr="0077272C" w:rsidRDefault="0077272C" w:rsidP="0077272C">
      <w:pPr>
        <w:suppressAutoHyphens/>
        <w:spacing w:line="228" w:lineRule="auto"/>
        <w:ind w:left="9214"/>
        <w:jc w:val="center"/>
        <w:rPr>
          <w:sz w:val="28"/>
          <w:szCs w:val="28"/>
        </w:rPr>
      </w:pPr>
      <w:r w:rsidRPr="0077272C">
        <w:rPr>
          <w:rFonts w:eastAsia="Calibri"/>
          <w:sz w:val="28"/>
          <w:szCs w:val="28"/>
          <w:lang w:eastAsia="ar-SA"/>
        </w:rPr>
        <w:t xml:space="preserve">к </w:t>
      </w:r>
      <w:r w:rsidRPr="0077272C">
        <w:rPr>
          <w:sz w:val="28"/>
          <w:szCs w:val="28"/>
        </w:rPr>
        <w:t>Порядку предоставления субсидии</w:t>
      </w:r>
    </w:p>
    <w:p w:rsidR="0077272C" w:rsidRPr="0077272C" w:rsidRDefault="0077272C" w:rsidP="0077272C">
      <w:pPr>
        <w:suppressAutoHyphens/>
        <w:spacing w:line="228" w:lineRule="auto"/>
        <w:ind w:left="9214"/>
        <w:jc w:val="center"/>
        <w:rPr>
          <w:sz w:val="28"/>
          <w:szCs w:val="28"/>
        </w:rPr>
      </w:pPr>
      <w:r w:rsidRPr="0077272C">
        <w:rPr>
          <w:sz w:val="28"/>
          <w:szCs w:val="28"/>
        </w:rPr>
        <w:t>из бюджета городского округа</w:t>
      </w:r>
    </w:p>
    <w:p w:rsidR="0077272C" w:rsidRPr="0077272C" w:rsidRDefault="0077272C" w:rsidP="0077272C">
      <w:pPr>
        <w:suppressAutoHyphens/>
        <w:spacing w:line="228" w:lineRule="auto"/>
        <w:ind w:left="9214"/>
        <w:jc w:val="center"/>
        <w:rPr>
          <w:sz w:val="28"/>
          <w:szCs w:val="28"/>
        </w:rPr>
      </w:pPr>
      <w:r w:rsidRPr="0077272C">
        <w:rPr>
          <w:sz w:val="28"/>
          <w:szCs w:val="28"/>
        </w:rPr>
        <w:t>город Воронеж на компенсацию</w:t>
      </w:r>
    </w:p>
    <w:p w:rsidR="0077272C" w:rsidRPr="0077272C" w:rsidRDefault="0077272C" w:rsidP="0077272C">
      <w:pPr>
        <w:suppressAutoHyphens/>
        <w:spacing w:line="228" w:lineRule="auto"/>
        <w:ind w:left="9214"/>
        <w:jc w:val="center"/>
        <w:rPr>
          <w:sz w:val="28"/>
          <w:szCs w:val="28"/>
        </w:rPr>
      </w:pPr>
      <w:r w:rsidRPr="0077272C">
        <w:rPr>
          <w:sz w:val="28"/>
          <w:szCs w:val="28"/>
        </w:rPr>
        <w:t>части затрат субъектов малого</w:t>
      </w:r>
    </w:p>
    <w:p w:rsidR="0077272C" w:rsidRPr="0077272C" w:rsidRDefault="0077272C" w:rsidP="0077272C">
      <w:pPr>
        <w:suppressAutoHyphens/>
        <w:spacing w:line="228" w:lineRule="auto"/>
        <w:ind w:left="9214"/>
        <w:jc w:val="center"/>
        <w:rPr>
          <w:sz w:val="28"/>
          <w:szCs w:val="28"/>
        </w:rPr>
      </w:pPr>
      <w:r w:rsidRPr="0077272C">
        <w:rPr>
          <w:sz w:val="28"/>
          <w:szCs w:val="28"/>
        </w:rPr>
        <w:t>и среднего предпринимательства,</w:t>
      </w:r>
    </w:p>
    <w:p w:rsidR="0077272C" w:rsidRPr="0077272C" w:rsidRDefault="0077272C" w:rsidP="0077272C">
      <w:pPr>
        <w:suppressAutoHyphens/>
        <w:spacing w:line="228" w:lineRule="auto"/>
        <w:ind w:left="9214"/>
        <w:jc w:val="center"/>
        <w:rPr>
          <w:sz w:val="28"/>
          <w:szCs w:val="28"/>
        </w:rPr>
      </w:pPr>
      <w:r w:rsidRPr="0077272C">
        <w:rPr>
          <w:sz w:val="28"/>
          <w:szCs w:val="28"/>
        </w:rPr>
        <w:t>а также физических лиц, применяющих</w:t>
      </w:r>
    </w:p>
    <w:p w:rsidR="0077272C" w:rsidRPr="0077272C" w:rsidRDefault="0077272C" w:rsidP="0077272C">
      <w:pPr>
        <w:suppressAutoHyphens/>
        <w:spacing w:line="228" w:lineRule="auto"/>
        <w:ind w:left="9214"/>
        <w:jc w:val="center"/>
        <w:rPr>
          <w:sz w:val="28"/>
          <w:szCs w:val="28"/>
        </w:rPr>
      </w:pPr>
      <w:r w:rsidRPr="0077272C">
        <w:rPr>
          <w:sz w:val="28"/>
          <w:szCs w:val="28"/>
        </w:rPr>
        <w:t>специальный налоговый режим</w:t>
      </w:r>
    </w:p>
    <w:p w:rsidR="0077272C" w:rsidRPr="0077272C" w:rsidRDefault="0077272C" w:rsidP="0077272C">
      <w:pPr>
        <w:suppressAutoHyphens/>
        <w:spacing w:line="228" w:lineRule="auto"/>
        <w:ind w:left="9214"/>
        <w:jc w:val="center"/>
        <w:rPr>
          <w:sz w:val="28"/>
          <w:szCs w:val="28"/>
        </w:rPr>
      </w:pPr>
      <w:r w:rsidRPr="0077272C">
        <w:rPr>
          <w:sz w:val="28"/>
          <w:szCs w:val="28"/>
        </w:rPr>
        <w:t>«Налог на профессиональный доход»,</w:t>
      </w:r>
    </w:p>
    <w:p w:rsidR="0077272C" w:rsidRPr="0077272C" w:rsidRDefault="0077272C" w:rsidP="0077272C">
      <w:pPr>
        <w:suppressAutoHyphens/>
        <w:spacing w:line="228" w:lineRule="auto"/>
        <w:ind w:left="9214"/>
        <w:jc w:val="center"/>
        <w:rPr>
          <w:sz w:val="28"/>
          <w:szCs w:val="28"/>
        </w:rPr>
      </w:pPr>
      <w:r w:rsidRPr="0077272C">
        <w:rPr>
          <w:sz w:val="28"/>
          <w:szCs w:val="28"/>
        </w:rPr>
        <w:t>связанных с приобретением оборудования,</w:t>
      </w:r>
    </w:p>
    <w:p w:rsidR="0077272C" w:rsidRPr="0077272C" w:rsidRDefault="0077272C" w:rsidP="0077272C">
      <w:pPr>
        <w:suppressAutoHyphens/>
        <w:spacing w:line="228" w:lineRule="auto"/>
        <w:ind w:left="9214"/>
        <w:jc w:val="center"/>
        <w:rPr>
          <w:sz w:val="28"/>
          <w:szCs w:val="28"/>
        </w:rPr>
      </w:pPr>
      <w:r w:rsidRPr="0077272C">
        <w:rPr>
          <w:sz w:val="28"/>
          <w:szCs w:val="28"/>
        </w:rPr>
        <w:t>инвентаря в целях создания,</w:t>
      </w:r>
    </w:p>
    <w:p w:rsidR="0077272C" w:rsidRPr="0077272C" w:rsidRDefault="0077272C" w:rsidP="0077272C">
      <w:pPr>
        <w:suppressAutoHyphens/>
        <w:spacing w:line="228" w:lineRule="auto"/>
        <w:ind w:left="9214"/>
        <w:jc w:val="center"/>
        <w:rPr>
          <w:sz w:val="28"/>
          <w:szCs w:val="28"/>
        </w:rPr>
      </w:pPr>
      <w:r w:rsidRPr="0077272C">
        <w:rPr>
          <w:sz w:val="28"/>
          <w:szCs w:val="28"/>
        </w:rPr>
        <w:t>развития и модернизации производства</w:t>
      </w:r>
    </w:p>
    <w:p w:rsidR="0077272C" w:rsidRPr="0077272C" w:rsidRDefault="0077272C" w:rsidP="0077272C">
      <w:pPr>
        <w:suppressAutoHyphens/>
        <w:autoSpaceDE w:val="0"/>
        <w:spacing w:line="228" w:lineRule="auto"/>
        <w:ind w:left="9214"/>
        <w:jc w:val="center"/>
        <w:rPr>
          <w:sz w:val="28"/>
          <w:szCs w:val="28"/>
        </w:rPr>
      </w:pPr>
      <w:r w:rsidRPr="0077272C">
        <w:rPr>
          <w:sz w:val="28"/>
          <w:szCs w:val="28"/>
        </w:rPr>
        <w:t>товаров (работ, услуг)</w:t>
      </w:r>
    </w:p>
    <w:p w:rsidR="0077272C" w:rsidRPr="0077272C" w:rsidRDefault="0077272C" w:rsidP="0077272C">
      <w:pPr>
        <w:suppressAutoHyphens/>
        <w:autoSpaceDE w:val="0"/>
        <w:spacing w:line="228" w:lineRule="auto"/>
        <w:ind w:left="8789"/>
        <w:jc w:val="right"/>
        <w:rPr>
          <w:sz w:val="28"/>
          <w:szCs w:val="28"/>
        </w:rPr>
      </w:pPr>
    </w:p>
    <w:p w:rsidR="0077272C" w:rsidRPr="0077272C" w:rsidRDefault="0077272C" w:rsidP="0077272C">
      <w:pPr>
        <w:suppressAutoHyphens/>
        <w:spacing w:line="228" w:lineRule="auto"/>
        <w:ind w:left="4962"/>
        <w:jc w:val="right"/>
        <w:rPr>
          <w:rFonts w:eastAsia="Calibri"/>
          <w:sz w:val="28"/>
          <w:szCs w:val="28"/>
          <w:lang w:eastAsia="en-US"/>
        </w:rPr>
      </w:pPr>
      <w:r w:rsidRPr="0077272C">
        <w:rPr>
          <w:rFonts w:eastAsia="Calibri"/>
          <w:sz w:val="28"/>
          <w:szCs w:val="28"/>
          <w:lang w:eastAsia="en-US"/>
        </w:rPr>
        <w:t>Форма 1</w:t>
      </w:r>
    </w:p>
    <w:p w:rsidR="0077272C" w:rsidRPr="0077272C" w:rsidRDefault="0077272C" w:rsidP="0077272C">
      <w:pPr>
        <w:suppressAutoHyphens/>
        <w:spacing w:line="228" w:lineRule="auto"/>
        <w:ind w:left="142" w:right="-456"/>
        <w:jc w:val="center"/>
        <w:rPr>
          <w:rFonts w:eastAsia="Calibri"/>
          <w:b/>
          <w:sz w:val="28"/>
          <w:szCs w:val="28"/>
          <w:lang w:eastAsia="en-US"/>
        </w:rPr>
      </w:pPr>
      <w:r w:rsidRPr="0077272C">
        <w:rPr>
          <w:rFonts w:eastAsia="Calibri"/>
          <w:b/>
          <w:sz w:val="28"/>
          <w:szCs w:val="28"/>
          <w:lang w:eastAsia="en-US"/>
        </w:rPr>
        <w:t xml:space="preserve">Расчет размера субсидии на компенсацию части затрат, </w:t>
      </w:r>
    </w:p>
    <w:p w:rsidR="0077272C" w:rsidRPr="0077272C" w:rsidRDefault="0077272C" w:rsidP="0077272C">
      <w:pPr>
        <w:suppressAutoHyphens/>
        <w:spacing w:line="228" w:lineRule="auto"/>
        <w:ind w:left="142" w:right="-456"/>
        <w:jc w:val="center"/>
        <w:rPr>
          <w:b/>
          <w:color w:val="000000"/>
          <w:sz w:val="28"/>
          <w:szCs w:val="28"/>
          <w:lang w:eastAsia="en-US"/>
        </w:rPr>
      </w:pPr>
      <w:r w:rsidRPr="0077272C">
        <w:rPr>
          <w:rFonts w:eastAsia="Calibri"/>
          <w:b/>
          <w:sz w:val="28"/>
          <w:szCs w:val="28"/>
          <w:lang w:eastAsia="en-US"/>
        </w:rPr>
        <w:t xml:space="preserve">связанных с </w:t>
      </w:r>
      <w:r w:rsidRPr="0077272C">
        <w:rPr>
          <w:b/>
          <w:color w:val="000000"/>
          <w:sz w:val="28"/>
          <w:szCs w:val="28"/>
          <w:lang w:eastAsia="en-US"/>
        </w:rPr>
        <w:t>приобретением за счет собственных средств оборудования,</w:t>
      </w:r>
    </w:p>
    <w:p w:rsidR="0077272C" w:rsidRPr="0077272C" w:rsidRDefault="0077272C" w:rsidP="0077272C">
      <w:pPr>
        <w:suppressAutoHyphens/>
        <w:spacing w:line="228" w:lineRule="auto"/>
        <w:ind w:left="142" w:right="-456"/>
        <w:jc w:val="center"/>
        <w:rPr>
          <w:color w:val="000000"/>
          <w:sz w:val="28"/>
          <w:szCs w:val="28"/>
          <w:lang w:eastAsia="en-US"/>
        </w:rPr>
      </w:pPr>
      <w:r w:rsidRPr="0077272C">
        <w:rPr>
          <w:b/>
          <w:color w:val="000000"/>
          <w:sz w:val="28"/>
          <w:szCs w:val="28"/>
          <w:lang w:eastAsia="en-US"/>
        </w:rPr>
        <w:t>субъектам малого и среднего предпринимательства</w:t>
      </w:r>
    </w:p>
    <w:p w:rsidR="0077272C" w:rsidRPr="0077272C" w:rsidRDefault="0077272C" w:rsidP="0077272C">
      <w:pPr>
        <w:suppressAutoHyphens/>
        <w:autoSpaceDE w:val="0"/>
        <w:autoSpaceDN w:val="0"/>
        <w:adjustRightInd w:val="0"/>
        <w:spacing w:line="228" w:lineRule="auto"/>
        <w:ind w:left="142" w:right="-456"/>
        <w:jc w:val="center"/>
        <w:rPr>
          <w:rFonts w:eastAsia="Calibri"/>
          <w:lang w:eastAsia="en-US"/>
        </w:rPr>
      </w:pPr>
      <w:r w:rsidRPr="0077272C">
        <w:rPr>
          <w:rFonts w:eastAsia="Calibri"/>
          <w:lang w:eastAsia="en-US"/>
        </w:rPr>
        <w:t>__________________________________________________________________</w:t>
      </w:r>
    </w:p>
    <w:p w:rsidR="0077272C" w:rsidRPr="0077272C" w:rsidRDefault="0077272C" w:rsidP="0077272C">
      <w:pPr>
        <w:suppressAutoHyphens/>
        <w:autoSpaceDE w:val="0"/>
        <w:autoSpaceDN w:val="0"/>
        <w:adjustRightInd w:val="0"/>
        <w:spacing w:line="228" w:lineRule="auto"/>
        <w:ind w:left="142" w:right="-456"/>
        <w:jc w:val="center"/>
        <w:rPr>
          <w:rFonts w:eastAsia="Calibri"/>
          <w:lang w:eastAsia="en-US"/>
        </w:rPr>
      </w:pPr>
      <w:r w:rsidRPr="0077272C">
        <w:rPr>
          <w:rFonts w:eastAsia="Calibri"/>
          <w:lang w:eastAsia="en-US"/>
        </w:rPr>
        <w:t>(полное наименование организации / Ф.И.О. индивидуального предпринимателя)</w:t>
      </w:r>
    </w:p>
    <w:p w:rsidR="0077272C" w:rsidRPr="0077272C" w:rsidRDefault="0077272C" w:rsidP="0077272C">
      <w:pPr>
        <w:suppressAutoHyphens/>
        <w:autoSpaceDE w:val="0"/>
        <w:autoSpaceDN w:val="0"/>
        <w:adjustRightInd w:val="0"/>
        <w:spacing w:line="228" w:lineRule="auto"/>
        <w:ind w:left="142" w:right="-456"/>
        <w:jc w:val="center"/>
        <w:rPr>
          <w:rFonts w:eastAsia="Calibri"/>
          <w:lang w:eastAsia="en-US"/>
        </w:rPr>
      </w:pPr>
    </w:p>
    <w:tbl>
      <w:tblPr>
        <w:tblStyle w:val="12"/>
        <w:tblW w:w="0" w:type="auto"/>
        <w:tblInd w:w="392" w:type="dxa"/>
        <w:tblLook w:val="04A0" w:firstRow="1" w:lastRow="0" w:firstColumn="1" w:lastColumn="0" w:noHBand="0" w:noVBand="1"/>
      </w:tblPr>
      <w:tblGrid>
        <w:gridCol w:w="1691"/>
        <w:gridCol w:w="1807"/>
        <w:gridCol w:w="1343"/>
        <w:gridCol w:w="1638"/>
        <w:gridCol w:w="1721"/>
        <w:gridCol w:w="1838"/>
        <w:gridCol w:w="1328"/>
        <w:gridCol w:w="3028"/>
      </w:tblGrid>
      <w:tr w:rsidR="0077272C" w:rsidRPr="0077272C" w:rsidTr="0077272C">
        <w:tc>
          <w:tcPr>
            <w:tcW w:w="1485" w:type="dxa"/>
            <w:vMerge w:val="restart"/>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right="-8"/>
              <w:jc w:val="center"/>
              <w:rPr>
                <w:rFonts w:ascii="Times New Roman" w:eastAsia="Times New Roman" w:hAnsi="Times New Roman"/>
                <w:lang w:eastAsia="en-US"/>
              </w:rPr>
            </w:pPr>
            <w:r w:rsidRPr="0077272C">
              <w:rPr>
                <w:rFonts w:ascii="Times New Roman" w:hAnsi="Times New Roman"/>
                <w:spacing w:val="-4"/>
                <w:lang w:eastAsia="en-US"/>
              </w:rPr>
              <w:t>Наименование оборудования, год выпуска (производства)</w:t>
            </w:r>
          </w:p>
        </w:tc>
        <w:tc>
          <w:tcPr>
            <w:tcW w:w="1860" w:type="dxa"/>
            <w:vMerge w:val="restart"/>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left="-34" w:right="-23"/>
              <w:jc w:val="center"/>
              <w:rPr>
                <w:rFonts w:ascii="Times New Roman" w:eastAsia="Times New Roman" w:hAnsi="Times New Roman"/>
                <w:lang w:eastAsia="en-US"/>
              </w:rPr>
            </w:pPr>
            <w:r w:rsidRPr="0077272C">
              <w:rPr>
                <w:rFonts w:ascii="Times New Roman" w:hAnsi="Times New Roman"/>
                <w:spacing w:val="-4"/>
                <w:lang w:eastAsia="en-US"/>
              </w:rPr>
              <w:t>Амортизацион-ная группа</w:t>
            </w:r>
          </w:p>
        </w:tc>
        <w:tc>
          <w:tcPr>
            <w:tcW w:w="1361" w:type="dxa"/>
            <w:vMerge w:val="restart"/>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left="-51" w:right="-80"/>
              <w:jc w:val="center"/>
              <w:rPr>
                <w:rFonts w:ascii="Times New Roman" w:eastAsia="Times New Roman" w:hAnsi="Times New Roman"/>
                <w:lang w:eastAsia="en-US"/>
              </w:rPr>
            </w:pPr>
            <w:r w:rsidRPr="0077272C">
              <w:rPr>
                <w:rFonts w:ascii="Times New Roman" w:hAnsi="Times New Roman"/>
                <w:spacing w:val="-4"/>
                <w:lang w:eastAsia="en-US"/>
              </w:rPr>
              <w:t>Количество, единиц</w:t>
            </w:r>
          </w:p>
        </w:tc>
        <w:tc>
          <w:tcPr>
            <w:tcW w:w="1655" w:type="dxa"/>
            <w:vMerge w:val="restart"/>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jc w:val="center"/>
              <w:rPr>
                <w:rFonts w:ascii="Times New Roman" w:eastAsia="Times New Roman" w:hAnsi="Times New Roman"/>
                <w:spacing w:val="-4"/>
                <w:lang w:eastAsia="en-US"/>
              </w:rPr>
            </w:pPr>
            <w:r w:rsidRPr="0077272C">
              <w:rPr>
                <w:rFonts w:ascii="Times New Roman" w:hAnsi="Times New Roman"/>
                <w:spacing w:val="-4"/>
                <w:lang w:eastAsia="en-US"/>
              </w:rPr>
              <w:t>Дата и номер договора</w:t>
            </w:r>
          </w:p>
          <w:p w:rsidR="0077272C" w:rsidRPr="0077272C" w:rsidRDefault="0077272C">
            <w:pPr>
              <w:suppressAutoHyphens/>
              <w:autoSpaceDE w:val="0"/>
              <w:autoSpaceDN w:val="0"/>
              <w:adjustRightInd w:val="0"/>
              <w:spacing w:line="228" w:lineRule="auto"/>
              <w:jc w:val="center"/>
              <w:rPr>
                <w:rFonts w:ascii="Times New Roman" w:eastAsia="Times New Roman" w:hAnsi="Times New Roman"/>
                <w:lang w:eastAsia="en-US"/>
              </w:rPr>
            </w:pPr>
            <w:r w:rsidRPr="0077272C">
              <w:rPr>
                <w:rFonts w:ascii="Times New Roman" w:hAnsi="Times New Roman"/>
                <w:spacing w:val="-4"/>
                <w:lang w:eastAsia="en-US"/>
              </w:rPr>
              <w:t>купли-продажи оборудования</w:t>
            </w:r>
          </w:p>
        </w:tc>
        <w:tc>
          <w:tcPr>
            <w:tcW w:w="1791" w:type="dxa"/>
            <w:vMerge w:val="restart"/>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right="-36"/>
              <w:jc w:val="center"/>
              <w:rPr>
                <w:rFonts w:ascii="Times New Roman" w:eastAsia="Times New Roman" w:hAnsi="Times New Roman"/>
                <w:spacing w:val="-4"/>
                <w:lang w:eastAsia="en-US"/>
              </w:rPr>
            </w:pPr>
            <w:r w:rsidRPr="0077272C">
              <w:rPr>
                <w:rFonts w:ascii="Times New Roman" w:hAnsi="Times New Roman"/>
                <w:spacing w:val="-4"/>
                <w:lang w:eastAsia="en-US"/>
              </w:rPr>
              <w:t>Стоимость оборудования</w:t>
            </w:r>
          </w:p>
          <w:p w:rsidR="0077272C" w:rsidRPr="0077272C" w:rsidRDefault="0077272C">
            <w:pPr>
              <w:suppressAutoHyphens/>
              <w:autoSpaceDE w:val="0"/>
              <w:autoSpaceDN w:val="0"/>
              <w:adjustRightInd w:val="0"/>
              <w:spacing w:line="228" w:lineRule="auto"/>
              <w:ind w:right="-36"/>
              <w:jc w:val="center"/>
              <w:rPr>
                <w:rFonts w:ascii="Times New Roman" w:hAnsi="Times New Roman"/>
                <w:spacing w:val="-4"/>
                <w:lang w:eastAsia="en-US"/>
              </w:rPr>
            </w:pPr>
            <w:r w:rsidRPr="0077272C">
              <w:rPr>
                <w:rFonts w:ascii="Times New Roman" w:hAnsi="Times New Roman"/>
                <w:spacing w:val="-4"/>
                <w:lang w:eastAsia="en-US"/>
              </w:rPr>
              <w:t>по договору купли-продажи (с НДС),</w:t>
            </w:r>
          </w:p>
          <w:p w:rsidR="0077272C" w:rsidRPr="0077272C" w:rsidRDefault="0077272C">
            <w:pPr>
              <w:suppressAutoHyphens/>
              <w:autoSpaceDE w:val="0"/>
              <w:autoSpaceDN w:val="0"/>
              <w:adjustRightInd w:val="0"/>
              <w:spacing w:line="228" w:lineRule="auto"/>
              <w:ind w:right="-36"/>
              <w:jc w:val="center"/>
              <w:rPr>
                <w:rFonts w:ascii="Times New Roman" w:eastAsia="Times New Roman" w:hAnsi="Times New Roman"/>
                <w:lang w:eastAsia="en-US"/>
              </w:rPr>
            </w:pPr>
            <w:r w:rsidRPr="0077272C">
              <w:rPr>
                <w:rFonts w:ascii="Times New Roman" w:hAnsi="Times New Roman"/>
                <w:spacing w:val="-4"/>
                <w:lang w:eastAsia="en-US"/>
              </w:rPr>
              <w:t>рублей</w:t>
            </w:r>
          </w:p>
        </w:tc>
        <w:tc>
          <w:tcPr>
            <w:tcW w:w="3297" w:type="dxa"/>
            <w:gridSpan w:val="2"/>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left="-39" w:right="1"/>
              <w:jc w:val="center"/>
              <w:rPr>
                <w:rFonts w:ascii="Times New Roman" w:eastAsia="Times New Roman" w:hAnsi="Times New Roman"/>
                <w:lang w:eastAsia="en-US"/>
              </w:rPr>
            </w:pPr>
            <w:r w:rsidRPr="0077272C">
              <w:rPr>
                <w:rFonts w:ascii="Times New Roman" w:hAnsi="Times New Roman"/>
                <w:spacing w:val="-4"/>
                <w:lang w:eastAsia="en-US"/>
              </w:rPr>
              <w:t>Платежные документы, подтверждающие фактическую оплату оборудования*</w:t>
            </w:r>
          </w:p>
        </w:tc>
        <w:tc>
          <w:tcPr>
            <w:tcW w:w="3543" w:type="dxa"/>
            <w:vMerge w:val="restart"/>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left="142"/>
              <w:jc w:val="center"/>
              <w:rPr>
                <w:rFonts w:ascii="Times New Roman" w:eastAsia="Times New Roman" w:hAnsi="Times New Roman"/>
                <w:spacing w:val="-4"/>
                <w:lang w:eastAsia="en-US"/>
              </w:rPr>
            </w:pPr>
            <w:r w:rsidRPr="0077272C">
              <w:rPr>
                <w:rFonts w:ascii="Times New Roman" w:hAnsi="Times New Roman"/>
                <w:spacing w:val="-4"/>
                <w:lang w:eastAsia="en-US"/>
              </w:rPr>
              <w:t>Размер субсидии</w:t>
            </w:r>
          </w:p>
          <w:p w:rsidR="0077272C" w:rsidRPr="0077272C" w:rsidRDefault="0077272C">
            <w:pPr>
              <w:suppressAutoHyphens/>
              <w:autoSpaceDE w:val="0"/>
              <w:autoSpaceDN w:val="0"/>
              <w:adjustRightInd w:val="0"/>
              <w:spacing w:line="228" w:lineRule="auto"/>
              <w:ind w:left="142"/>
              <w:jc w:val="center"/>
              <w:rPr>
                <w:rFonts w:ascii="Times New Roman" w:hAnsi="Times New Roman"/>
                <w:spacing w:val="-4"/>
                <w:lang w:eastAsia="en-US"/>
              </w:rPr>
            </w:pPr>
            <w:r w:rsidRPr="0077272C">
              <w:rPr>
                <w:rFonts w:ascii="Times New Roman" w:hAnsi="Times New Roman"/>
                <w:spacing w:val="-4"/>
                <w:lang w:eastAsia="en-US"/>
              </w:rPr>
              <w:t>(графа 7 × процент произведенных затрат (не более 35%)),</w:t>
            </w:r>
          </w:p>
          <w:p w:rsidR="0077272C" w:rsidRPr="0077272C" w:rsidRDefault="0077272C">
            <w:pPr>
              <w:suppressAutoHyphens/>
              <w:autoSpaceDE w:val="0"/>
              <w:autoSpaceDN w:val="0"/>
              <w:adjustRightInd w:val="0"/>
              <w:spacing w:line="228" w:lineRule="auto"/>
              <w:ind w:left="142"/>
              <w:jc w:val="center"/>
              <w:rPr>
                <w:rFonts w:ascii="Times New Roman" w:eastAsia="Times New Roman" w:hAnsi="Times New Roman"/>
                <w:lang w:eastAsia="en-US"/>
              </w:rPr>
            </w:pPr>
            <w:r w:rsidRPr="0077272C">
              <w:rPr>
                <w:rFonts w:ascii="Times New Roman" w:hAnsi="Times New Roman"/>
                <w:spacing w:val="-4"/>
                <w:lang w:eastAsia="en-US"/>
              </w:rPr>
              <w:t>рублей</w:t>
            </w:r>
          </w:p>
        </w:tc>
      </w:tr>
      <w:tr w:rsidR="0077272C" w:rsidRPr="0077272C" w:rsidTr="0077272C">
        <w:tc>
          <w:tcPr>
            <w:tcW w:w="0" w:type="auto"/>
            <w:vMerge/>
            <w:tcBorders>
              <w:top w:val="single" w:sz="4" w:space="0" w:color="auto"/>
              <w:left w:val="single" w:sz="4" w:space="0" w:color="auto"/>
              <w:bottom w:val="single" w:sz="4" w:space="0" w:color="auto"/>
              <w:right w:val="single" w:sz="4" w:space="0" w:color="auto"/>
            </w:tcBorders>
            <w:vAlign w:val="center"/>
            <w:hideMark/>
          </w:tcPr>
          <w:p w:rsidR="0077272C" w:rsidRPr="0077272C" w:rsidRDefault="0077272C">
            <w:pPr>
              <w:rPr>
                <w:rFonts w:ascii="Times New Roman" w:eastAsia="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72C" w:rsidRPr="0077272C" w:rsidRDefault="0077272C">
            <w:pPr>
              <w:rPr>
                <w:rFonts w:ascii="Times New Roman" w:eastAsia="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72C" w:rsidRPr="0077272C" w:rsidRDefault="0077272C">
            <w:pPr>
              <w:rPr>
                <w:rFonts w:ascii="Times New Roman" w:eastAsia="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72C" w:rsidRPr="0077272C" w:rsidRDefault="0077272C">
            <w:pPr>
              <w:rPr>
                <w:rFonts w:ascii="Times New Roman" w:eastAsia="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72C" w:rsidRPr="0077272C" w:rsidRDefault="0077272C">
            <w:pPr>
              <w:rPr>
                <w:rFonts w:ascii="Times New Roman" w:eastAsia="Times New Roman" w:hAnsi="Times New Roman"/>
                <w:lang w:eastAsia="en-US"/>
              </w:rPr>
            </w:pPr>
          </w:p>
        </w:tc>
        <w:tc>
          <w:tcPr>
            <w:tcW w:w="1927"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left="-39"/>
              <w:jc w:val="center"/>
              <w:rPr>
                <w:rFonts w:ascii="Times New Roman" w:eastAsia="Times New Roman" w:hAnsi="Times New Roman"/>
                <w:lang w:eastAsia="en-US"/>
              </w:rPr>
            </w:pPr>
            <w:r w:rsidRPr="0077272C">
              <w:rPr>
                <w:rFonts w:ascii="Times New Roman" w:hAnsi="Times New Roman"/>
                <w:spacing w:val="-4"/>
                <w:lang w:eastAsia="en-US"/>
              </w:rPr>
              <w:t>наименование, номер и дата</w:t>
            </w:r>
          </w:p>
        </w:tc>
        <w:tc>
          <w:tcPr>
            <w:tcW w:w="1370"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right="1"/>
              <w:jc w:val="center"/>
              <w:rPr>
                <w:rFonts w:ascii="Times New Roman" w:eastAsia="Times New Roman" w:hAnsi="Times New Roman"/>
                <w:spacing w:val="-4"/>
                <w:lang w:eastAsia="en-US"/>
              </w:rPr>
            </w:pPr>
            <w:r w:rsidRPr="0077272C">
              <w:rPr>
                <w:rFonts w:ascii="Times New Roman" w:hAnsi="Times New Roman"/>
                <w:spacing w:val="-4"/>
                <w:lang w:eastAsia="en-US"/>
              </w:rPr>
              <w:t>стоимость</w:t>
            </w:r>
          </w:p>
          <w:p w:rsidR="0077272C" w:rsidRPr="0077272C" w:rsidRDefault="0077272C">
            <w:pPr>
              <w:suppressAutoHyphens/>
              <w:autoSpaceDE w:val="0"/>
              <w:autoSpaceDN w:val="0"/>
              <w:adjustRightInd w:val="0"/>
              <w:spacing w:line="228" w:lineRule="auto"/>
              <w:ind w:right="1"/>
              <w:jc w:val="center"/>
              <w:rPr>
                <w:rFonts w:ascii="Times New Roman" w:hAnsi="Times New Roman"/>
                <w:spacing w:val="-4"/>
                <w:lang w:eastAsia="en-US"/>
              </w:rPr>
            </w:pPr>
            <w:r w:rsidRPr="0077272C">
              <w:rPr>
                <w:rFonts w:ascii="Times New Roman" w:hAnsi="Times New Roman"/>
                <w:spacing w:val="-4"/>
                <w:lang w:eastAsia="en-US"/>
              </w:rPr>
              <w:t>(без НДС),</w:t>
            </w:r>
          </w:p>
          <w:p w:rsidR="0077272C" w:rsidRPr="0077272C" w:rsidRDefault="0077272C">
            <w:pPr>
              <w:suppressAutoHyphens/>
              <w:autoSpaceDE w:val="0"/>
              <w:autoSpaceDN w:val="0"/>
              <w:adjustRightInd w:val="0"/>
              <w:spacing w:line="228" w:lineRule="auto"/>
              <w:ind w:right="1"/>
              <w:jc w:val="center"/>
              <w:rPr>
                <w:rFonts w:ascii="Times New Roman" w:eastAsia="Times New Roman" w:hAnsi="Times New Roman"/>
                <w:lang w:eastAsia="en-US"/>
              </w:rPr>
            </w:pPr>
            <w:r w:rsidRPr="0077272C">
              <w:rPr>
                <w:rFonts w:ascii="Times New Roman" w:hAnsi="Times New Roman"/>
                <w:spacing w:val="-4"/>
                <w:lang w:eastAsia="en-US"/>
              </w:rPr>
              <w:t>рублей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72C" w:rsidRPr="0077272C" w:rsidRDefault="0077272C">
            <w:pPr>
              <w:rPr>
                <w:rFonts w:ascii="Times New Roman" w:eastAsia="Times New Roman" w:hAnsi="Times New Roman"/>
                <w:lang w:eastAsia="en-US"/>
              </w:rPr>
            </w:pPr>
          </w:p>
        </w:tc>
      </w:tr>
      <w:tr w:rsidR="0077272C" w:rsidRPr="0077272C" w:rsidTr="0077272C">
        <w:tc>
          <w:tcPr>
            <w:tcW w:w="1485"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right="-40"/>
              <w:jc w:val="center"/>
              <w:rPr>
                <w:rFonts w:ascii="Times New Roman" w:eastAsia="Times New Roman" w:hAnsi="Times New Roman"/>
                <w:lang w:eastAsia="en-US"/>
              </w:rPr>
            </w:pPr>
            <w:r w:rsidRPr="0077272C">
              <w:rPr>
                <w:rFonts w:ascii="Times New Roman" w:hAnsi="Times New Roman"/>
                <w:lang w:eastAsia="en-US"/>
              </w:rPr>
              <w:t>1</w:t>
            </w:r>
          </w:p>
        </w:tc>
        <w:tc>
          <w:tcPr>
            <w:tcW w:w="1860"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left="-34" w:right="-23"/>
              <w:jc w:val="center"/>
              <w:rPr>
                <w:rFonts w:ascii="Times New Roman" w:eastAsia="Times New Roman" w:hAnsi="Times New Roman"/>
                <w:lang w:eastAsia="en-US"/>
              </w:rPr>
            </w:pPr>
            <w:r w:rsidRPr="0077272C">
              <w:rPr>
                <w:rFonts w:ascii="Times New Roman" w:hAnsi="Times New Roman"/>
                <w:lang w:eastAsia="en-US"/>
              </w:rPr>
              <w:t>2</w:t>
            </w:r>
          </w:p>
        </w:tc>
        <w:tc>
          <w:tcPr>
            <w:tcW w:w="1361"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left="-51" w:right="-80"/>
              <w:jc w:val="center"/>
              <w:rPr>
                <w:rFonts w:ascii="Times New Roman" w:eastAsia="Times New Roman" w:hAnsi="Times New Roman"/>
                <w:lang w:eastAsia="en-US"/>
              </w:rPr>
            </w:pPr>
            <w:r w:rsidRPr="0077272C">
              <w:rPr>
                <w:rFonts w:ascii="Times New Roman" w:hAnsi="Times New Roman"/>
                <w:lang w:eastAsia="en-US"/>
              </w:rPr>
              <w:t>3</w:t>
            </w:r>
          </w:p>
        </w:tc>
        <w:tc>
          <w:tcPr>
            <w:tcW w:w="1655"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jc w:val="center"/>
              <w:rPr>
                <w:rFonts w:ascii="Times New Roman" w:eastAsia="Times New Roman" w:hAnsi="Times New Roman"/>
                <w:lang w:eastAsia="en-US"/>
              </w:rPr>
            </w:pPr>
            <w:r w:rsidRPr="0077272C">
              <w:rPr>
                <w:rFonts w:ascii="Times New Roman" w:hAnsi="Times New Roman"/>
                <w:lang w:eastAsia="en-US"/>
              </w:rPr>
              <w:t>4</w:t>
            </w:r>
          </w:p>
        </w:tc>
        <w:tc>
          <w:tcPr>
            <w:tcW w:w="1791"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right="-36"/>
              <w:jc w:val="center"/>
              <w:rPr>
                <w:rFonts w:ascii="Times New Roman" w:eastAsia="Times New Roman" w:hAnsi="Times New Roman"/>
                <w:lang w:eastAsia="en-US"/>
              </w:rPr>
            </w:pPr>
            <w:r w:rsidRPr="0077272C">
              <w:rPr>
                <w:rFonts w:ascii="Times New Roman" w:hAnsi="Times New Roman"/>
                <w:lang w:eastAsia="en-US"/>
              </w:rPr>
              <w:t>5</w:t>
            </w:r>
          </w:p>
        </w:tc>
        <w:tc>
          <w:tcPr>
            <w:tcW w:w="1927"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left="-39"/>
              <w:jc w:val="center"/>
              <w:rPr>
                <w:rFonts w:ascii="Times New Roman" w:eastAsia="Times New Roman" w:hAnsi="Times New Roman"/>
                <w:lang w:eastAsia="en-US"/>
              </w:rPr>
            </w:pPr>
            <w:r w:rsidRPr="0077272C">
              <w:rPr>
                <w:rFonts w:ascii="Times New Roman" w:hAnsi="Times New Roman"/>
                <w:lang w:eastAsia="en-US"/>
              </w:rPr>
              <w:t>6</w:t>
            </w:r>
          </w:p>
        </w:tc>
        <w:tc>
          <w:tcPr>
            <w:tcW w:w="1370"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right="1"/>
              <w:jc w:val="center"/>
              <w:rPr>
                <w:rFonts w:ascii="Times New Roman" w:eastAsia="Times New Roman" w:hAnsi="Times New Roman"/>
                <w:lang w:eastAsia="en-US"/>
              </w:rPr>
            </w:pPr>
            <w:r w:rsidRPr="0077272C">
              <w:rPr>
                <w:rFonts w:ascii="Times New Roman" w:hAnsi="Times New Roman"/>
                <w:lang w:eastAsia="en-US"/>
              </w:rPr>
              <w:t>7</w:t>
            </w:r>
          </w:p>
        </w:tc>
        <w:tc>
          <w:tcPr>
            <w:tcW w:w="3543"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left="142"/>
              <w:jc w:val="center"/>
              <w:rPr>
                <w:rFonts w:ascii="Times New Roman" w:eastAsia="Times New Roman" w:hAnsi="Times New Roman"/>
                <w:lang w:eastAsia="en-US"/>
              </w:rPr>
            </w:pPr>
            <w:r w:rsidRPr="0077272C">
              <w:rPr>
                <w:rFonts w:ascii="Times New Roman" w:hAnsi="Times New Roman"/>
                <w:lang w:eastAsia="en-US"/>
              </w:rPr>
              <w:t>8</w:t>
            </w:r>
          </w:p>
        </w:tc>
      </w:tr>
      <w:tr w:rsidR="0077272C" w:rsidRPr="0077272C" w:rsidTr="0077272C">
        <w:trPr>
          <w:trHeight w:val="470"/>
        </w:trPr>
        <w:tc>
          <w:tcPr>
            <w:tcW w:w="1485"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right="-40"/>
              <w:jc w:val="center"/>
              <w:rPr>
                <w:rFonts w:ascii="Times New Roman" w:eastAsia="Times New Roman" w:hAnsi="Times New Roman"/>
                <w:lang w:eastAsia="en-US"/>
              </w:rPr>
            </w:pPr>
          </w:p>
        </w:tc>
        <w:tc>
          <w:tcPr>
            <w:tcW w:w="1860"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left="-34" w:right="-23"/>
              <w:jc w:val="center"/>
              <w:rPr>
                <w:rFonts w:ascii="Times New Roman" w:eastAsia="Times New Roman" w:hAnsi="Times New Roman"/>
                <w:lang w:eastAsia="en-US"/>
              </w:rPr>
            </w:pPr>
          </w:p>
        </w:tc>
        <w:tc>
          <w:tcPr>
            <w:tcW w:w="1361"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left="-51" w:right="-80"/>
              <w:jc w:val="center"/>
              <w:rPr>
                <w:rFonts w:ascii="Times New Roman" w:eastAsia="Times New Roman" w:hAnsi="Times New Roman"/>
                <w:lang w:eastAsia="en-US"/>
              </w:rPr>
            </w:pPr>
          </w:p>
        </w:tc>
        <w:tc>
          <w:tcPr>
            <w:tcW w:w="1655"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jc w:val="center"/>
              <w:rPr>
                <w:rFonts w:ascii="Times New Roman" w:eastAsia="Times New Roman" w:hAnsi="Times New Roman"/>
                <w:lang w:eastAsia="en-US"/>
              </w:rPr>
            </w:pPr>
          </w:p>
        </w:tc>
        <w:tc>
          <w:tcPr>
            <w:tcW w:w="1791"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right="-36"/>
              <w:jc w:val="center"/>
              <w:rPr>
                <w:rFonts w:ascii="Times New Roman" w:eastAsia="Times New Roman" w:hAnsi="Times New Roman"/>
                <w:lang w:eastAsia="en-US"/>
              </w:rPr>
            </w:pPr>
          </w:p>
        </w:tc>
        <w:tc>
          <w:tcPr>
            <w:tcW w:w="1927"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left="-39"/>
              <w:jc w:val="center"/>
              <w:rPr>
                <w:rFonts w:ascii="Times New Roman" w:eastAsia="Times New Roman" w:hAnsi="Times New Roman"/>
                <w:lang w:eastAsia="en-US"/>
              </w:rPr>
            </w:pPr>
          </w:p>
        </w:tc>
        <w:tc>
          <w:tcPr>
            <w:tcW w:w="1370"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right="1"/>
              <w:jc w:val="center"/>
              <w:rPr>
                <w:rFonts w:ascii="Times New Roman" w:eastAsia="Times New Roman" w:hAnsi="Times New Roman"/>
                <w:lang w:eastAsia="en-US"/>
              </w:rPr>
            </w:pPr>
          </w:p>
        </w:tc>
        <w:tc>
          <w:tcPr>
            <w:tcW w:w="3543"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left="142"/>
              <w:jc w:val="center"/>
              <w:rPr>
                <w:rFonts w:ascii="Times New Roman" w:eastAsia="Times New Roman" w:hAnsi="Times New Roman"/>
                <w:lang w:eastAsia="en-US"/>
              </w:rPr>
            </w:pPr>
          </w:p>
        </w:tc>
      </w:tr>
      <w:tr w:rsidR="0077272C" w:rsidRPr="0077272C" w:rsidTr="0077272C">
        <w:trPr>
          <w:trHeight w:val="489"/>
        </w:trPr>
        <w:tc>
          <w:tcPr>
            <w:tcW w:w="1485"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right="-40"/>
              <w:jc w:val="right"/>
              <w:rPr>
                <w:rFonts w:ascii="Times New Roman" w:eastAsia="Times New Roman" w:hAnsi="Times New Roman"/>
                <w:lang w:eastAsia="en-US"/>
              </w:rPr>
            </w:pPr>
            <w:r w:rsidRPr="0077272C">
              <w:rPr>
                <w:rFonts w:ascii="Times New Roman" w:hAnsi="Times New Roman"/>
                <w:lang w:eastAsia="en-US"/>
              </w:rPr>
              <w:lastRenderedPageBreak/>
              <w:t>Итого</w:t>
            </w:r>
          </w:p>
        </w:tc>
        <w:tc>
          <w:tcPr>
            <w:tcW w:w="1860"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left="-34" w:right="-23"/>
              <w:jc w:val="center"/>
              <w:rPr>
                <w:rFonts w:ascii="Times New Roman" w:eastAsia="Times New Roman" w:hAnsi="Times New Roman"/>
                <w:lang w:eastAsia="en-US"/>
              </w:rPr>
            </w:pPr>
          </w:p>
        </w:tc>
        <w:tc>
          <w:tcPr>
            <w:tcW w:w="1361"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left="-51" w:right="-80"/>
              <w:jc w:val="center"/>
              <w:rPr>
                <w:rFonts w:ascii="Times New Roman" w:eastAsia="Times New Roman" w:hAnsi="Times New Roman"/>
                <w:lang w:eastAsia="en-US"/>
              </w:rPr>
            </w:pPr>
          </w:p>
        </w:tc>
        <w:tc>
          <w:tcPr>
            <w:tcW w:w="1655"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jc w:val="center"/>
              <w:rPr>
                <w:rFonts w:ascii="Times New Roman" w:eastAsia="Times New Roman" w:hAnsi="Times New Roman"/>
                <w:lang w:eastAsia="en-US"/>
              </w:rPr>
            </w:pPr>
          </w:p>
        </w:tc>
        <w:tc>
          <w:tcPr>
            <w:tcW w:w="1791"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right="-36"/>
              <w:jc w:val="center"/>
              <w:rPr>
                <w:rFonts w:ascii="Times New Roman" w:eastAsia="Times New Roman" w:hAnsi="Times New Roman"/>
                <w:lang w:eastAsia="en-US"/>
              </w:rPr>
            </w:pPr>
          </w:p>
        </w:tc>
        <w:tc>
          <w:tcPr>
            <w:tcW w:w="1927"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left="-39"/>
              <w:jc w:val="center"/>
              <w:rPr>
                <w:rFonts w:ascii="Times New Roman" w:eastAsia="Times New Roman" w:hAnsi="Times New Roman"/>
                <w:lang w:eastAsia="en-US"/>
              </w:rPr>
            </w:pPr>
          </w:p>
        </w:tc>
        <w:tc>
          <w:tcPr>
            <w:tcW w:w="1370"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right="1"/>
              <w:jc w:val="center"/>
              <w:rPr>
                <w:rFonts w:ascii="Times New Roman" w:eastAsia="Times New Roman" w:hAnsi="Times New Roman"/>
                <w:lang w:eastAsia="en-US"/>
              </w:rPr>
            </w:pPr>
          </w:p>
        </w:tc>
        <w:tc>
          <w:tcPr>
            <w:tcW w:w="3543"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left="142"/>
              <w:jc w:val="center"/>
              <w:rPr>
                <w:rFonts w:ascii="Times New Roman" w:eastAsia="Times New Roman" w:hAnsi="Times New Roman"/>
                <w:lang w:eastAsia="en-US"/>
              </w:rPr>
            </w:pPr>
          </w:p>
        </w:tc>
      </w:tr>
    </w:tbl>
    <w:p w:rsidR="0077272C" w:rsidRPr="0077272C" w:rsidRDefault="0077272C" w:rsidP="0077272C">
      <w:pPr>
        <w:suppressAutoHyphens/>
        <w:autoSpaceDE w:val="0"/>
        <w:autoSpaceDN w:val="0"/>
        <w:adjustRightInd w:val="0"/>
        <w:spacing w:line="228" w:lineRule="auto"/>
        <w:ind w:left="284" w:right="-456"/>
        <w:jc w:val="both"/>
        <w:outlineLvl w:val="0"/>
        <w:rPr>
          <w:rFonts w:eastAsia="Calibri"/>
          <w:sz w:val="28"/>
          <w:szCs w:val="28"/>
          <w:lang w:eastAsia="en-US"/>
        </w:rPr>
      </w:pPr>
    </w:p>
    <w:p w:rsidR="0077272C" w:rsidRPr="0077272C" w:rsidRDefault="0077272C" w:rsidP="0077272C">
      <w:pPr>
        <w:suppressAutoHyphens/>
        <w:autoSpaceDE w:val="0"/>
        <w:autoSpaceDN w:val="0"/>
        <w:adjustRightInd w:val="0"/>
        <w:spacing w:line="228" w:lineRule="auto"/>
        <w:ind w:left="284" w:right="-456"/>
        <w:jc w:val="both"/>
        <w:outlineLvl w:val="0"/>
        <w:rPr>
          <w:rFonts w:eastAsia="Calibri"/>
          <w:sz w:val="28"/>
          <w:szCs w:val="28"/>
          <w:lang w:eastAsia="en-US"/>
        </w:rPr>
      </w:pPr>
      <w:r w:rsidRPr="0077272C">
        <w:rPr>
          <w:rFonts w:eastAsia="Calibri"/>
          <w:sz w:val="28"/>
          <w:szCs w:val="28"/>
          <w:lang w:eastAsia="en-US"/>
        </w:rPr>
        <w:t>Размер предоставляемой субсидии _______________________</w:t>
      </w:r>
    </w:p>
    <w:tbl>
      <w:tblPr>
        <w:tblStyle w:val="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7"/>
        <w:gridCol w:w="222"/>
        <w:gridCol w:w="4729"/>
        <w:gridCol w:w="222"/>
        <w:gridCol w:w="1886"/>
        <w:gridCol w:w="222"/>
        <w:gridCol w:w="5538"/>
      </w:tblGrid>
      <w:tr w:rsidR="0077272C" w:rsidRPr="0077272C" w:rsidTr="0077272C">
        <w:tc>
          <w:tcPr>
            <w:tcW w:w="2427" w:type="pct"/>
            <w:gridSpan w:val="3"/>
          </w:tcPr>
          <w:p w:rsidR="0077272C" w:rsidRPr="0077272C" w:rsidRDefault="0077272C">
            <w:pPr>
              <w:suppressAutoHyphens/>
              <w:spacing w:line="228" w:lineRule="auto"/>
              <w:ind w:left="284" w:right="-456"/>
              <w:rPr>
                <w:rFonts w:ascii="Times New Roman" w:eastAsia="Times New Roman" w:hAnsi="Times New Roman"/>
                <w:sz w:val="28"/>
                <w:szCs w:val="28"/>
              </w:rPr>
            </w:pPr>
          </w:p>
          <w:p w:rsidR="0077272C" w:rsidRPr="0077272C" w:rsidRDefault="0077272C">
            <w:pPr>
              <w:suppressAutoHyphens/>
              <w:spacing w:line="228" w:lineRule="auto"/>
              <w:ind w:left="284" w:right="-456"/>
              <w:rPr>
                <w:rFonts w:ascii="Times New Roman" w:hAnsi="Times New Roman"/>
                <w:sz w:val="28"/>
                <w:szCs w:val="28"/>
              </w:rPr>
            </w:pPr>
            <w:r w:rsidRPr="0077272C">
              <w:rPr>
                <w:rFonts w:ascii="Times New Roman" w:hAnsi="Times New Roman"/>
                <w:sz w:val="28"/>
                <w:szCs w:val="28"/>
              </w:rPr>
              <w:t>Руководитель организации /</w:t>
            </w:r>
          </w:p>
          <w:p w:rsidR="0077272C" w:rsidRPr="0077272C" w:rsidRDefault="0077272C">
            <w:pPr>
              <w:suppressAutoHyphens/>
              <w:spacing w:line="228" w:lineRule="auto"/>
              <w:ind w:left="284" w:right="-456"/>
              <w:rPr>
                <w:rFonts w:ascii="Times New Roman" w:eastAsia="Times New Roman" w:hAnsi="Times New Roman"/>
                <w:sz w:val="28"/>
                <w:szCs w:val="28"/>
              </w:rPr>
            </w:pPr>
            <w:r w:rsidRPr="0077272C">
              <w:rPr>
                <w:rFonts w:ascii="Times New Roman" w:hAnsi="Times New Roman"/>
                <w:sz w:val="28"/>
                <w:szCs w:val="28"/>
              </w:rPr>
              <w:t xml:space="preserve">индивидуальный предприниматель                                                  </w:t>
            </w:r>
          </w:p>
        </w:tc>
        <w:tc>
          <w:tcPr>
            <w:tcW w:w="85" w:type="pct"/>
          </w:tcPr>
          <w:p w:rsidR="0077272C" w:rsidRPr="0077272C" w:rsidRDefault="0077272C">
            <w:pPr>
              <w:suppressAutoHyphens/>
              <w:autoSpaceDE w:val="0"/>
              <w:autoSpaceDN w:val="0"/>
              <w:adjustRightInd w:val="0"/>
              <w:spacing w:line="228" w:lineRule="auto"/>
              <w:ind w:left="284" w:right="-456"/>
              <w:jc w:val="both"/>
              <w:outlineLvl w:val="0"/>
              <w:rPr>
                <w:rFonts w:ascii="Times New Roman" w:eastAsia="Times New Roman" w:hAnsi="Times New Roman"/>
                <w:sz w:val="28"/>
                <w:szCs w:val="28"/>
              </w:rPr>
            </w:pPr>
          </w:p>
        </w:tc>
        <w:tc>
          <w:tcPr>
            <w:tcW w:w="2488" w:type="pct"/>
            <w:gridSpan w:val="3"/>
            <w:hideMark/>
          </w:tcPr>
          <w:p w:rsidR="0077272C" w:rsidRPr="0077272C" w:rsidRDefault="0077272C">
            <w:pPr>
              <w:suppressAutoHyphens/>
              <w:autoSpaceDE w:val="0"/>
              <w:autoSpaceDN w:val="0"/>
              <w:adjustRightInd w:val="0"/>
              <w:spacing w:line="228" w:lineRule="auto"/>
              <w:ind w:left="284" w:right="-456"/>
              <w:jc w:val="both"/>
              <w:outlineLvl w:val="0"/>
              <w:rPr>
                <w:rFonts w:ascii="Times New Roman" w:eastAsia="Times New Roman" w:hAnsi="Times New Roman"/>
                <w:sz w:val="28"/>
                <w:szCs w:val="28"/>
              </w:rPr>
            </w:pPr>
            <w:r w:rsidRPr="0077272C">
              <w:rPr>
                <w:rFonts w:ascii="Times New Roman" w:hAnsi="Times New Roman"/>
                <w:sz w:val="28"/>
                <w:szCs w:val="28"/>
              </w:rPr>
              <w:t>Главный бухгалтер</w:t>
            </w:r>
          </w:p>
        </w:tc>
      </w:tr>
      <w:tr w:rsidR="0077272C" w:rsidRPr="0077272C" w:rsidTr="0077272C">
        <w:tc>
          <w:tcPr>
            <w:tcW w:w="710" w:type="pct"/>
            <w:hideMark/>
          </w:tcPr>
          <w:p w:rsidR="0077272C" w:rsidRPr="0077272C" w:rsidRDefault="0077272C">
            <w:pPr>
              <w:suppressAutoHyphens/>
              <w:autoSpaceDE w:val="0"/>
              <w:autoSpaceDN w:val="0"/>
              <w:adjustRightInd w:val="0"/>
              <w:spacing w:line="228" w:lineRule="auto"/>
              <w:ind w:left="284" w:right="-456"/>
              <w:jc w:val="both"/>
              <w:outlineLvl w:val="0"/>
              <w:rPr>
                <w:rFonts w:ascii="Times New Roman" w:eastAsia="Times New Roman" w:hAnsi="Times New Roman"/>
                <w:sz w:val="28"/>
                <w:szCs w:val="28"/>
              </w:rPr>
            </w:pPr>
            <w:r w:rsidRPr="0077272C">
              <w:rPr>
                <w:rFonts w:ascii="Times New Roman" w:hAnsi="Times New Roman"/>
                <w:sz w:val="28"/>
                <w:szCs w:val="28"/>
              </w:rPr>
              <w:t>___________</w:t>
            </w:r>
          </w:p>
        </w:tc>
        <w:tc>
          <w:tcPr>
            <w:tcW w:w="73" w:type="pct"/>
          </w:tcPr>
          <w:p w:rsidR="0077272C" w:rsidRPr="0077272C" w:rsidRDefault="0077272C">
            <w:pPr>
              <w:suppressAutoHyphens/>
              <w:autoSpaceDE w:val="0"/>
              <w:autoSpaceDN w:val="0"/>
              <w:adjustRightInd w:val="0"/>
              <w:spacing w:line="228" w:lineRule="auto"/>
              <w:ind w:left="142" w:right="-456"/>
              <w:jc w:val="both"/>
              <w:outlineLvl w:val="0"/>
              <w:rPr>
                <w:rFonts w:ascii="Times New Roman" w:eastAsia="Times New Roman" w:hAnsi="Times New Roman"/>
                <w:sz w:val="28"/>
                <w:szCs w:val="28"/>
              </w:rPr>
            </w:pPr>
          </w:p>
        </w:tc>
        <w:tc>
          <w:tcPr>
            <w:tcW w:w="1643" w:type="pct"/>
            <w:hideMark/>
          </w:tcPr>
          <w:p w:rsidR="0077272C" w:rsidRPr="0077272C" w:rsidRDefault="0077272C">
            <w:pPr>
              <w:suppressAutoHyphens/>
              <w:autoSpaceDE w:val="0"/>
              <w:autoSpaceDN w:val="0"/>
              <w:adjustRightInd w:val="0"/>
              <w:spacing w:line="228" w:lineRule="auto"/>
              <w:ind w:left="142" w:right="-456"/>
              <w:jc w:val="both"/>
              <w:outlineLvl w:val="0"/>
              <w:rPr>
                <w:rFonts w:ascii="Times New Roman" w:eastAsia="Times New Roman" w:hAnsi="Times New Roman"/>
                <w:sz w:val="28"/>
                <w:szCs w:val="28"/>
              </w:rPr>
            </w:pPr>
            <w:r w:rsidRPr="0077272C">
              <w:rPr>
                <w:rFonts w:ascii="Times New Roman" w:hAnsi="Times New Roman"/>
                <w:sz w:val="28"/>
                <w:szCs w:val="28"/>
              </w:rPr>
              <w:t>________________________________</w:t>
            </w:r>
          </w:p>
        </w:tc>
        <w:tc>
          <w:tcPr>
            <w:tcW w:w="85" w:type="pct"/>
          </w:tcPr>
          <w:p w:rsidR="0077272C" w:rsidRPr="0077272C" w:rsidRDefault="0077272C">
            <w:pPr>
              <w:suppressAutoHyphens/>
              <w:autoSpaceDE w:val="0"/>
              <w:autoSpaceDN w:val="0"/>
              <w:adjustRightInd w:val="0"/>
              <w:spacing w:line="228" w:lineRule="auto"/>
              <w:ind w:left="142" w:right="-456"/>
              <w:jc w:val="both"/>
              <w:outlineLvl w:val="0"/>
              <w:rPr>
                <w:rFonts w:ascii="Times New Roman" w:eastAsia="Times New Roman" w:hAnsi="Times New Roman"/>
                <w:sz w:val="28"/>
                <w:szCs w:val="28"/>
              </w:rPr>
            </w:pPr>
          </w:p>
        </w:tc>
        <w:tc>
          <w:tcPr>
            <w:tcW w:w="708" w:type="pct"/>
            <w:hideMark/>
          </w:tcPr>
          <w:p w:rsidR="0077272C" w:rsidRPr="0077272C" w:rsidRDefault="0077272C">
            <w:pPr>
              <w:suppressAutoHyphens/>
              <w:autoSpaceDE w:val="0"/>
              <w:autoSpaceDN w:val="0"/>
              <w:adjustRightInd w:val="0"/>
              <w:spacing w:line="228" w:lineRule="auto"/>
              <w:ind w:left="142" w:right="-456"/>
              <w:jc w:val="both"/>
              <w:outlineLvl w:val="0"/>
              <w:rPr>
                <w:rFonts w:ascii="Times New Roman" w:eastAsia="Times New Roman" w:hAnsi="Times New Roman"/>
                <w:sz w:val="28"/>
                <w:szCs w:val="28"/>
              </w:rPr>
            </w:pPr>
            <w:r w:rsidRPr="0077272C">
              <w:rPr>
                <w:rFonts w:ascii="Times New Roman" w:hAnsi="Times New Roman"/>
                <w:sz w:val="28"/>
                <w:szCs w:val="28"/>
              </w:rPr>
              <w:t xml:space="preserve">  ______________</w:t>
            </w:r>
          </w:p>
        </w:tc>
        <w:tc>
          <w:tcPr>
            <w:tcW w:w="85" w:type="pct"/>
          </w:tcPr>
          <w:p w:rsidR="0077272C" w:rsidRPr="0077272C" w:rsidRDefault="0077272C">
            <w:pPr>
              <w:suppressAutoHyphens/>
              <w:autoSpaceDE w:val="0"/>
              <w:autoSpaceDN w:val="0"/>
              <w:adjustRightInd w:val="0"/>
              <w:spacing w:line="228" w:lineRule="auto"/>
              <w:ind w:left="142" w:right="-456"/>
              <w:jc w:val="both"/>
              <w:outlineLvl w:val="0"/>
              <w:rPr>
                <w:rFonts w:ascii="Times New Roman" w:eastAsia="Times New Roman" w:hAnsi="Times New Roman"/>
                <w:sz w:val="28"/>
                <w:szCs w:val="28"/>
              </w:rPr>
            </w:pPr>
          </w:p>
        </w:tc>
        <w:tc>
          <w:tcPr>
            <w:tcW w:w="1695" w:type="pct"/>
            <w:hideMark/>
          </w:tcPr>
          <w:p w:rsidR="0077272C" w:rsidRPr="0077272C" w:rsidRDefault="0077272C">
            <w:pPr>
              <w:suppressAutoHyphens/>
              <w:autoSpaceDE w:val="0"/>
              <w:autoSpaceDN w:val="0"/>
              <w:adjustRightInd w:val="0"/>
              <w:spacing w:line="228" w:lineRule="auto"/>
              <w:ind w:left="142"/>
              <w:jc w:val="both"/>
              <w:outlineLvl w:val="0"/>
              <w:rPr>
                <w:rFonts w:ascii="Times New Roman" w:eastAsia="Times New Roman" w:hAnsi="Times New Roman"/>
                <w:sz w:val="28"/>
                <w:szCs w:val="28"/>
              </w:rPr>
            </w:pPr>
            <w:r w:rsidRPr="0077272C">
              <w:rPr>
                <w:rFonts w:ascii="Times New Roman" w:hAnsi="Times New Roman"/>
                <w:sz w:val="28"/>
                <w:szCs w:val="28"/>
              </w:rPr>
              <w:t>_____________________________________</w:t>
            </w:r>
          </w:p>
        </w:tc>
      </w:tr>
      <w:tr w:rsidR="0077272C" w:rsidRPr="0077272C" w:rsidTr="0077272C">
        <w:tc>
          <w:tcPr>
            <w:tcW w:w="710" w:type="pct"/>
            <w:hideMark/>
          </w:tcPr>
          <w:p w:rsidR="0077272C" w:rsidRPr="0077272C" w:rsidRDefault="0077272C">
            <w:pPr>
              <w:suppressAutoHyphens/>
              <w:autoSpaceDE w:val="0"/>
              <w:autoSpaceDN w:val="0"/>
              <w:adjustRightInd w:val="0"/>
              <w:spacing w:line="228" w:lineRule="auto"/>
              <w:ind w:left="142" w:right="-456"/>
              <w:outlineLvl w:val="0"/>
              <w:rPr>
                <w:rFonts w:ascii="Times New Roman" w:eastAsia="Times New Roman" w:hAnsi="Times New Roman"/>
              </w:rPr>
            </w:pPr>
            <w:r w:rsidRPr="0077272C">
              <w:rPr>
                <w:rFonts w:ascii="Times New Roman" w:hAnsi="Times New Roman"/>
              </w:rPr>
              <w:t xml:space="preserve">       (подпись)</w:t>
            </w:r>
          </w:p>
        </w:tc>
        <w:tc>
          <w:tcPr>
            <w:tcW w:w="73" w:type="pct"/>
          </w:tcPr>
          <w:p w:rsidR="0077272C" w:rsidRPr="0077272C" w:rsidRDefault="0077272C">
            <w:pPr>
              <w:suppressAutoHyphens/>
              <w:autoSpaceDE w:val="0"/>
              <w:autoSpaceDN w:val="0"/>
              <w:adjustRightInd w:val="0"/>
              <w:spacing w:line="228" w:lineRule="auto"/>
              <w:ind w:left="142" w:right="-456"/>
              <w:jc w:val="center"/>
              <w:outlineLvl w:val="0"/>
              <w:rPr>
                <w:rFonts w:ascii="Times New Roman" w:eastAsia="Times New Roman" w:hAnsi="Times New Roman"/>
              </w:rPr>
            </w:pPr>
          </w:p>
        </w:tc>
        <w:tc>
          <w:tcPr>
            <w:tcW w:w="1643" w:type="pct"/>
            <w:hideMark/>
          </w:tcPr>
          <w:p w:rsidR="0077272C" w:rsidRPr="0077272C" w:rsidRDefault="0077272C">
            <w:pPr>
              <w:suppressAutoHyphens/>
              <w:autoSpaceDE w:val="0"/>
              <w:autoSpaceDN w:val="0"/>
              <w:adjustRightInd w:val="0"/>
              <w:spacing w:line="228" w:lineRule="auto"/>
              <w:ind w:left="142" w:right="305"/>
              <w:jc w:val="center"/>
              <w:outlineLvl w:val="0"/>
              <w:rPr>
                <w:rFonts w:ascii="Times New Roman" w:eastAsia="Times New Roman" w:hAnsi="Times New Roman"/>
              </w:rPr>
            </w:pPr>
            <w:r w:rsidRPr="0077272C">
              <w:rPr>
                <w:rFonts w:ascii="Times New Roman" w:hAnsi="Times New Roman"/>
              </w:rPr>
              <w:t>(Ф.И.О. (последнее – при наличии) полностью))</w:t>
            </w:r>
          </w:p>
        </w:tc>
        <w:tc>
          <w:tcPr>
            <w:tcW w:w="85" w:type="pct"/>
          </w:tcPr>
          <w:p w:rsidR="0077272C" w:rsidRPr="0077272C" w:rsidRDefault="0077272C">
            <w:pPr>
              <w:suppressAutoHyphens/>
              <w:autoSpaceDE w:val="0"/>
              <w:autoSpaceDN w:val="0"/>
              <w:adjustRightInd w:val="0"/>
              <w:spacing w:line="228" w:lineRule="auto"/>
              <w:ind w:left="142" w:right="-456"/>
              <w:jc w:val="center"/>
              <w:outlineLvl w:val="0"/>
              <w:rPr>
                <w:rFonts w:ascii="Times New Roman" w:eastAsia="Times New Roman" w:hAnsi="Times New Roman"/>
              </w:rPr>
            </w:pPr>
          </w:p>
        </w:tc>
        <w:tc>
          <w:tcPr>
            <w:tcW w:w="708" w:type="pct"/>
            <w:hideMark/>
          </w:tcPr>
          <w:p w:rsidR="0077272C" w:rsidRPr="0077272C" w:rsidRDefault="0077272C">
            <w:pPr>
              <w:suppressAutoHyphens/>
              <w:autoSpaceDE w:val="0"/>
              <w:autoSpaceDN w:val="0"/>
              <w:adjustRightInd w:val="0"/>
              <w:spacing w:line="228" w:lineRule="auto"/>
              <w:ind w:left="142" w:right="-456"/>
              <w:jc w:val="center"/>
              <w:outlineLvl w:val="0"/>
              <w:rPr>
                <w:rFonts w:ascii="Times New Roman" w:eastAsia="Times New Roman" w:hAnsi="Times New Roman"/>
              </w:rPr>
            </w:pPr>
            <w:r w:rsidRPr="0077272C">
              <w:rPr>
                <w:rFonts w:ascii="Times New Roman" w:hAnsi="Times New Roman"/>
              </w:rPr>
              <w:t>(подпись)</w:t>
            </w:r>
          </w:p>
        </w:tc>
        <w:tc>
          <w:tcPr>
            <w:tcW w:w="85" w:type="pct"/>
          </w:tcPr>
          <w:p w:rsidR="0077272C" w:rsidRPr="0077272C" w:rsidRDefault="0077272C">
            <w:pPr>
              <w:suppressAutoHyphens/>
              <w:autoSpaceDE w:val="0"/>
              <w:autoSpaceDN w:val="0"/>
              <w:adjustRightInd w:val="0"/>
              <w:spacing w:line="228" w:lineRule="auto"/>
              <w:ind w:left="142" w:right="-456"/>
              <w:jc w:val="center"/>
              <w:outlineLvl w:val="0"/>
              <w:rPr>
                <w:rFonts w:ascii="Times New Roman" w:eastAsia="Times New Roman" w:hAnsi="Times New Roman"/>
              </w:rPr>
            </w:pPr>
          </w:p>
        </w:tc>
        <w:tc>
          <w:tcPr>
            <w:tcW w:w="1695" w:type="pct"/>
            <w:hideMark/>
          </w:tcPr>
          <w:p w:rsidR="0077272C" w:rsidRPr="0077272C" w:rsidRDefault="0077272C">
            <w:pPr>
              <w:suppressAutoHyphens/>
              <w:autoSpaceDE w:val="0"/>
              <w:autoSpaceDN w:val="0"/>
              <w:adjustRightInd w:val="0"/>
              <w:spacing w:line="228" w:lineRule="auto"/>
              <w:ind w:left="142"/>
              <w:jc w:val="center"/>
              <w:outlineLvl w:val="0"/>
              <w:rPr>
                <w:rFonts w:ascii="Times New Roman" w:eastAsia="Times New Roman" w:hAnsi="Times New Roman"/>
              </w:rPr>
            </w:pPr>
            <w:r w:rsidRPr="0077272C">
              <w:rPr>
                <w:rFonts w:ascii="Times New Roman" w:hAnsi="Times New Roman"/>
              </w:rPr>
              <w:t>(Ф.И.О. (последнее – при наличии) полностью))</w:t>
            </w:r>
          </w:p>
        </w:tc>
      </w:tr>
    </w:tbl>
    <w:p w:rsidR="0077272C" w:rsidRPr="0077272C" w:rsidRDefault="0077272C" w:rsidP="0077272C">
      <w:pPr>
        <w:suppressAutoHyphens/>
        <w:autoSpaceDE w:val="0"/>
        <w:autoSpaceDN w:val="0"/>
        <w:adjustRightInd w:val="0"/>
        <w:spacing w:line="228" w:lineRule="auto"/>
        <w:ind w:left="142" w:right="-456"/>
        <w:jc w:val="both"/>
        <w:outlineLvl w:val="0"/>
        <w:rPr>
          <w:rFonts w:eastAsia="Calibri"/>
          <w:sz w:val="28"/>
          <w:szCs w:val="28"/>
          <w:lang w:eastAsia="en-US"/>
        </w:rPr>
      </w:pPr>
    </w:p>
    <w:p w:rsidR="0077272C" w:rsidRPr="0077272C" w:rsidRDefault="0077272C" w:rsidP="0077272C">
      <w:pPr>
        <w:suppressAutoHyphens/>
        <w:autoSpaceDE w:val="0"/>
        <w:autoSpaceDN w:val="0"/>
        <w:adjustRightInd w:val="0"/>
        <w:spacing w:line="228" w:lineRule="auto"/>
        <w:ind w:left="284" w:right="-456"/>
        <w:jc w:val="both"/>
        <w:rPr>
          <w:sz w:val="28"/>
          <w:szCs w:val="28"/>
        </w:rPr>
      </w:pPr>
      <w:r w:rsidRPr="0077272C">
        <w:rPr>
          <w:sz w:val="28"/>
          <w:szCs w:val="28"/>
        </w:rPr>
        <w:t>«___» _______________ 20___ г.</w:t>
      </w:r>
    </w:p>
    <w:p w:rsidR="0077272C" w:rsidRPr="0077272C" w:rsidRDefault="0077272C" w:rsidP="0077272C">
      <w:pPr>
        <w:suppressAutoHyphens/>
        <w:autoSpaceDE w:val="0"/>
        <w:autoSpaceDN w:val="0"/>
        <w:adjustRightInd w:val="0"/>
        <w:spacing w:line="228" w:lineRule="auto"/>
        <w:ind w:left="284" w:right="-456"/>
        <w:jc w:val="both"/>
        <w:rPr>
          <w:sz w:val="28"/>
          <w:szCs w:val="28"/>
        </w:rPr>
      </w:pPr>
      <w:r w:rsidRPr="0077272C">
        <w:rPr>
          <w:sz w:val="28"/>
          <w:szCs w:val="28"/>
        </w:rPr>
        <w:t>М.П.</w:t>
      </w:r>
    </w:p>
    <w:p w:rsidR="0077272C" w:rsidRPr="0077272C" w:rsidRDefault="0077272C" w:rsidP="0077272C">
      <w:pPr>
        <w:suppressAutoHyphens/>
        <w:autoSpaceDE w:val="0"/>
        <w:autoSpaceDN w:val="0"/>
        <w:adjustRightInd w:val="0"/>
        <w:spacing w:line="228" w:lineRule="auto"/>
        <w:ind w:left="142" w:right="-456"/>
        <w:jc w:val="both"/>
        <w:rPr>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5346"/>
        <w:gridCol w:w="9348"/>
      </w:tblGrid>
      <w:tr w:rsidR="0077272C" w:rsidRPr="0077272C" w:rsidTr="0077272C">
        <w:trPr>
          <w:trHeight w:val="1865"/>
        </w:trPr>
        <w:tc>
          <w:tcPr>
            <w:tcW w:w="1819" w:type="pct"/>
          </w:tcPr>
          <w:p w:rsidR="0077272C" w:rsidRPr="0077272C" w:rsidRDefault="0077272C">
            <w:pPr>
              <w:pStyle w:val="ae"/>
              <w:spacing w:line="276" w:lineRule="auto"/>
              <w:ind w:left="142" w:right="-456"/>
              <w:jc w:val="both"/>
              <w:rPr>
                <w:sz w:val="28"/>
                <w:szCs w:val="28"/>
                <w:lang w:eastAsia="en-US"/>
              </w:rPr>
            </w:pPr>
          </w:p>
        </w:tc>
        <w:tc>
          <w:tcPr>
            <w:tcW w:w="3181" w:type="pct"/>
          </w:tcPr>
          <w:p w:rsidR="0077272C" w:rsidRPr="0077272C" w:rsidRDefault="0077272C">
            <w:pPr>
              <w:pStyle w:val="ae"/>
              <w:spacing w:line="276" w:lineRule="auto"/>
              <w:ind w:left="142" w:right="-456"/>
              <w:jc w:val="right"/>
              <w:rPr>
                <w:sz w:val="28"/>
                <w:szCs w:val="28"/>
                <w:lang w:eastAsia="en-US"/>
              </w:rPr>
            </w:pPr>
          </w:p>
        </w:tc>
      </w:tr>
    </w:tbl>
    <w:p w:rsidR="0077272C" w:rsidRPr="0077272C" w:rsidRDefault="0077272C" w:rsidP="0077272C">
      <w:pPr>
        <w:suppressAutoHyphens/>
        <w:autoSpaceDE w:val="0"/>
        <w:autoSpaceDN w:val="0"/>
        <w:adjustRightInd w:val="0"/>
        <w:spacing w:line="228" w:lineRule="auto"/>
        <w:ind w:left="142" w:right="-456"/>
        <w:jc w:val="both"/>
        <w:rPr>
          <w:sz w:val="28"/>
          <w:szCs w:val="28"/>
        </w:rPr>
      </w:pPr>
    </w:p>
    <w:p w:rsidR="0077272C" w:rsidRPr="0077272C" w:rsidRDefault="0077272C" w:rsidP="0077272C">
      <w:pPr>
        <w:suppressAutoHyphens/>
        <w:spacing w:line="228" w:lineRule="auto"/>
        <w:ind w:left="142" w:right="-456"/>
        <w:jc w:val="right"/>
        <w:rPr>
          <w:rFonts w:eastAsia="Calibri"/>
          <w:sz w:val="28"/>
          <w:szCs w:val="28"/>
          <w:lang w:eastAsia="en-US"/>
        </w:rPr>
      </w:pPr>
    </w:p>
    <w:p w:rsidR="0077272C" w:rsidRPr="0077272C" w:rsidRDefault="0077272C" w:rsidP="0077272C">
      <w:pPr>
        <w:suppressAutoHyphens/>
        <w:spacing w:line="228" w:lineRule="auto"/>
        <w:ind w:left="142" w:right="-456"/>
        <w:jc w:val="right"/>
        <w:rPr>
          <w:rFonts w:eastAsia="Calibri"/>
          <w:sz w:val="28"/>
          <w:szCs w:val="28"/>
          <w:lang w:eastAsia="en-US"/>
        </w:rPr>
      </w:pPr>
    </w:p>
    <w:p w:rsidR="0077272C" w:rsidRDefault="0077272C" w:rsidP="0077272C">
      <w:pPr>
        <w:suppressAutoHyphens/>
        <w:spacing w:line="228" w:lineRule="auto"/>
        <w:ind w:left="142" w:right="-456"/>
        <w:jc w:val="right"/>
        <w:rPr>
          <w:rFonts w:eastAsia="Calibri"/>
          <w:sz w:val="28"/>
          <w:szCs w:val="28"/>
          <w:lang w:eastAsia="en-US"/>
        </w:rPr>
      </w:pPr>
    </w:p>
    <w:p w:rsidR="002330B3" w:rsidRDefault="002330B3" w:rsidP="0077272C">
      <w:pPr>
        <w:suppressAutoHyphens/>
        <w:spacing w:line="228" w:lineRule="auto"/>
        <w:ind w:left="142" w:right="-456"/>
        <w:jc w:val="right"/>
        <w:rPr>
          <w:rFonts w:eastAsia="Calibri"/>
          <w:sz w:val="28"/>
          <w:szCs w:val="28"/>
          <w:lang w:eastAsia="en-US"/>
        </w:rPr>
      </w:pPr>
    </w:p>
    <w:p w:rsidR="002330B3" w:rsidRPr="0077272C" w:rsidRDefault="002330B3" w:rsidP="0077272C">
      <w:pPr>
        <w:suppressAutoHyphens/>
        <w:spacing w:line="228" w:lineRule="auto"/>
        <w:ind w:left="142" w:right="-456"/>
        <w:jc w:val="right"/>
        <w:rPr>
          <w:rFonts w:eastAsia="Calibri"/>
          <w:sz w:val="28"/>
          <w:szCs w:val="28"/>
          <w:lang w:eastAsia="en-US"/>
        </w:rPr>
      </w:pPr>
    </w:p>
    <w:p w:rsidR="0077272C" w:rsidRPr="0077272C" w:rsidRDefault="0077272C" w:rsidP="0077272C">
      <w:pPr>
        <w:suppressAutoHyphens/>
        <w:spacing w:line="228" w:lineRule="auto"/>
        <w:ind w:left="142" w:right="-456"/>
        <w:jc w:val="right"/>
        <w:rPr>
          <w:rFonts w:eastAsia="Calibri"/>
          <w:sz w:val="28"/>
          <w:szCs w:val="28"/>
          <w:lang w:eastAsia="en-US"/>
        </w:rPr>
      </w:pPr>
    </w:p>
    <w:p w:rsidR="0077272C" w:rsidRPr="0077272C" w:rsidRDefault="0077272C" w:rsidP="0077272C">
      <w:pPr>
        <w:suppressAutoHyphens/>
        <w:spacing w:line="228" w:lineRule="auto"/>
        <w:ind w:left="142" w:right="-456"/>
        <w:jc w:val="right"/>
        <w:rPr>
          <w:rFonts w:eastAsia="Calibri"/>
          <w:sz w:val="28"/>
          <w:szCs w:val="28"/>
          <w:lang w:eastAsia="en-US"/>
        </w:rPr>
      </w:pPr>
    </w:p>
    <w:p w:rsidR="0077272C" w:rsidRPr="0077272C" w:rsidRDefault="0077272C" w:rsidP="0077272C">
      <w:pPr>
        <w:suppressAutoHyphens/>
        <w:spacing w:line="228" w:lineRule="auto"/>
        <w:ind w:left="142" w:right="-456"/>
        <w:jc w:val="right"/>
        <w:rPr>
          <w:rFonts w:eastAsia="Calibri"/>
          <w:sz w:val="28"/>
          <w:szCs w:val="28"/>
          <w:lang w:eastAsia="en-US"/>
        </w:rPr>
      </w:pPr>
    </w:p>
    <w:p w:rsidR="0077272C" w:rsidRPr="0077272C" w:rsidRDefault="0077272C" w:rsidP="0077272C">
      <w:pPr>
        <w:suppressAutoHyphens/>
        <w:spacing w:line="228" w:lineRule="auto"/>
        <w:ind w:left="284"/>
        <w:jc w:val="right"/>
        <w:rPr>
          <w:rFonts w:eastAsia="Calibri"/>
          <w:sz w:val="28"/>
          <w:szCs w:val="28"/>
          <w:lang w:eastAsia="en-US"/>
        </w:rPr>
      </w:pPr>
      <w:r w:rsidRPr="0077272C">
        <w:rPr>
          <w:rFonts w:eastAsia="Calibri"/>
          <w:sz w:val="28"/>
          <w:szCs w:val="28"/>
          <w:lang w:eastAsia="en-US"/>
        </w:rPr>
        <w:lastRenderedPageBreak/>
        <w:t>Форма 2</w:t>
      </w:r>
    </w:p>
    <w:p w:rsidR="0077272C" w:rsidRPr="0077272C" w:rsidRDefault="0077272C" w:rsidP="0077272C">
      <w:pPr>
        <w:suppressAutoHyphens/>
        <w:spacing w:line="228" w:lineRule="auto"/>
        <w:ind w:left="284"/>
        <w:jc w:val="right"/>
        <w:rPr>
          <w:rFonts w:eastAsia="Calibri"/>
          <w:sz w:val="28"/>
          <w:szCs w:val="28"/>
          <w:lang w:eastAsia="en-US"/>
        </w:rPr>
      </w:pPr>
    </w:p>
    <w:p w:rsidR="0077272C" w:rsidRPr="0077272C" w:rsidRDefault="0077272C" w:rsidP="0077272C">
      <w:pPr>
        <w:suppressAutoHyphens/>
        <w:autoSpaceDE w:val="0"/>
        <w:spacing w:line="228" w:lineRule="auto"/>
        <w:ind w:left="284"/>
        <w:jc w:val="center"/>
        <w:rPr>
          <w:rFonts w:eastAsia="Calibri"/>
          <w:b/>
          <w:sz w:val="28"/>
          <w:szCs w:val="28"/>
          <w:lang w:eastAsia="ar-SA"/>
        </w:rPr>
      </w:pPr>
      <w:r w:rsidRPr="0077272C">
        <w:rPr>
          <w:rFonts w:eastAsia="Calibri"/>
          <w:b/>
          <w:sz w:val="28"/>
          <w:szCs w:val="28"/>
          <w:lang w:eastAsia="ar-SA"/>
        </w:rPr>
        <w:t>Расчет размера субсидии субъектам малого и среднего предпринимательства на компенсацию части затрат,</w:t>
      </w:r>
    </w:p>
    <w:p w:rsidR="0077272C" w:rsidRPr="0077272C" w:rsidRDefault="0077272C" w:rsidP="0077272C">
      <w:pPr>
        <w:suppressAutoHyphens/>
        <w:spacing w:line="228" w:lineRule="auto"/>
        <w:ind w:left="284"/>
        <w:jc w:val="center"/>
        <w:rPr>
          <w:rFonts w:eastAsia="Calibri"/>
          <w:b/>
          <w:sz w:val="28"/>
          <w:szCs w:val="28"/>
          <w:lang w:eastAsia="en-US"/>
        </w:rPr>
      </w:pPr>
      <w:r w:rsidRPr="0077272C">
        <w:rPr>
          <w:rFonts w:eastAsia="Calibri"/>
          <w:b/>
          <w:sz w:val="28"/>
          <w:szCs w:val="28"/>
          <w:lang w:eastAsia="en-US"/>
        </w:rPr>
        <w:t>связанных с уплатой первого взноса (аванса) по договорам лизинга оборудования с лизинговыми организациями</w:t>
      </w:r>
    </w:p>
    <w:p w:rsidR="0077272C" w:rsidRPr="0077272C" w:rsidRDefault="0077272C" w:rsidP="0077272C">
      <w:pPr>
        <w:suppressAutoHyphens/>
        <w:spacing w:line="228" w:lineRule="auto"/>
        <w:ind w:left="284"/>
        <w:jc w:val="center"/>
        <w:rPr>
          <w:rFonts w:eastAsia="Calibri"/>
          <w:b/>
          <w:sz w:val="20"/>
          <w:szCs w:val="20"/>
          <w:lang w:eastAsia="en-US"/>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0"/>
      </w:tblGrid>
      <w:tr w:rsidR="0077272C" w:rsidRPr="0077272C" w:rsidTr="0077272C">
        <w:tc>
          <w:tcPr>
            <w:tcW w:w="10296" w:type="dxa"/>
            <w:hideMark/>
          </w:tcPr>
          <w:p w:rsidR="0077272C" w:rsidRPr="0077272C" w:rsidRDefault="0077272C">
            <w:pPr>
              <w:suppressAutoHyphens/>
              <w:spacing w:line="228" w:lineRule="auto"/>
              <w:ind w:left="284"/>
              <w:jc w:val="center"/>
              <w:rPr>
                <w:rFonts w:ascii="Times New Roman" w:eastAsia="Times New Roman" w:hAnsi="Times New Roman"/>
              </w:rPr>
            </w:pPr>
            <w:r w:rsidRPr="0077272C">
              <w:rPr>
                <w:rFonts w:ascii="Times New Roman" w:hAnsi="Times New Roman"/>
              </w:rPr>
              <w:t>____________________________________________________________________________________</w:t>
            </w:r>
          </w:p>
          <w:p w:rsidR="0077272C" w:rsidRPr="0077272C" w:rsidRDefault="0077272C">
            <w:pPr>
              <w:suppressAutoHyphens/>
              <w:spacing w:line="228" w:lineRule="auto"/>
              <w:ind w:left="284"/>
              <w:jc w:val="center"/>
              <w:rPr>
                <w:rFonts w:ascii="Times New Roman" w:hAnsi="Times New Roman"/>
              </w:rPr>
            </w:pPr>
            <w:r w:rsidRPr="0077272C">
              <w:rPr>
                <w:rFonts w:ascii="Times New Roman" w:hAnsi="Times New Roman"/>
              </w:rPr>
              <w:t>(полное наименование субъекта малого и среднего предпринимательства)</w:t>
            </w:r>
          </w:p>
          <w:p w:rsidR="0077272C" w:rsidRPr="0077272C" w:rsidRDefault="0077272C">
            <w:pPr>
              <w:suppressAutoHyphens/>
              <w:spacing w:line="228" w:lineRule="auto"/>
              <w:ind w:left="284"/>
              <w:jc w:val="center"/>
              <w:rPr>
                <w:rFonts w:ascii="Times New Roman" w:eastAsia="Times New Roman" w:hAnsi="Times New Roman"/>
                <w:b/>
                <w:sz w:val="28"/>
                <w:szCs w:val="28"/>
              </w:rPr>
            </w:pPr>
            <w:r w:rsidRPr="0077272C">
              <w:rPr>
                <w:rFonts w:ascii="Times New Roman" w:hAnsi="Times New Roman"/>
                <w:sz w:val="28"/>
                <w:szCs w:val="28"/>
              </w:rPr>
              <w:t>ИНН _____________________________ р/сч _______________________________</w:t>
            </w:r>
          </w:p>
        </w:tc>
      </w:tr>
      <w:tr w:rsidR="0077272C" w:rsidRPr="0077272C" w:rsidTr="0077272C">
        <w:tc>
          <w:tcPr>
            <w:tcW w:w="10296" w:type="dxa"/>
            <w:hideMark/>
          </w:tcPr>
          <w:p w:rsidR="0077272C" w:rsidRPr="0077272C" w:rsidRDefault="0077272C">
            <w:pPr>
              <w:suppressAutoHyphens/>
              <w:spacing w:line="228" w:lineRule="auto"/>
              <w:ind w:left="284"/>
              <w:rPr>
                <w:rFonts w:ascii="Times New Roman" w:eastAsia="Times New Roman" w:hAnsi="Times New Roman"/>
                <w:sz w:val="28"/>
                <w:szCs w:val="28"/>
              </w:rPr>
            </w:pPr>
            <w:r w:rsidRPr="0077272C">
              <w:rPr>
                <w:rFonts w:ascii="Times New Roman" w:hAnsi="Times New Roman"/>
                <w:sz w:val="28"/>
                <w:szCs w:val="28"/>
              </w:rPr>
              <w:t>в ______________________________________________________________________</w:t>
            </w:r>
          </w:p>
        </w:tc>
      </w:tr>
      <w:tr w:rsidR="0077272C" w:rsidRPr="0077272C" w:rsidTr="0077272C">
        <w:tc>
          <w:tcPr>
            <w:tcW w:w="10296" w:type="dxa"/>
            <w:hideMark/>
          </w:tcPr>
          <w:p w:rsidR="0077272C" w:rsidRPr="0077272C" w:rsidRDefault="0077272C">
            <w:pPr>
              <w:suppressAutoHyphens/>
              <w:spacing w:line="228" w:lineRule="auto"/>
              <w:ind w:left="284"/>
              <w:jc w:val="center"/>
              <w:rPr>
                <w:rFonts w:ascii="Times New Roman" w:eastAsia="Times New Roman" w:hAnsi="Times New Roman"/>
              </w:rPr>
            </w:pPr>
            <w:r w:rsidRPr="0077272C">
              <w:rPr>
                <w:rFonts w:ascii="Times New Roman" w:hAnsi="Times New Roman"/>
              </w:rPr>
              <w:t>(наименование банка)</w:t>
            </w:r>
          </w:p>
          <w:p w:rsidR="0077272C" w:rsidRPr="0077272C" w:rsidRDefault="0077272C">
            <w:pPr>
              <w:suppressAutoHyphens/>
              <w:spacing w:line="228" w:lineRule="auto"/>
              <w:ind w:left="284"/>
              <w:jc w:val="center"/>
              <w:rPr>
                <w:rFonts w:ascii="Times New Roman" w:eastAsia="Times New Roman" w:hAnsi="Times New Roman"/>
                <w:b/>
                <w:sz w:val="28"/>
                <w:szCs w:val="28"/>
              </w:rPr>
            </w:pPr>
            <w:r w:rsidRPr="0077272C">
              <w:rPr>
                <w:rFonts w:ascii="Times New Roman" w:hAnsi="Times New Roman"/>
                <w:sz w:val="28"/>
                <w:szCs w:val="28"/>
              </w:rPr>
              <w:t>к/сч ___________________________________ БИК _________________________</w:t>
            </w:r>
          </w:p>
        </w:tc>
      </w:tr>
      <w:tr w:rsidR="0077272C" w:rsidRPr="0077272C" w:rsidTr="0077272C">
        <w:tc>
          <w:tcPr>
            <w:tcW w:w="10296" w:type="dxa"/>
            <w:hideMark/>
          </w:tcPr>
          <w:p w:rsidR="0077272C" w:rsidRPr="0077272C" w:rsidRDefault="0077272C">
            <w:pPr>
              <w:suppressAutoHyphens/>
              <w:spacing w:line="228" w:lineRule="auto"/>
              <w:ind w:left="284"/>
              <w:rPr>
                <w:rFonts w:ascii="Times New Roman" w:eastAsia="Times New Roman" w:hAnsi="Times New Roman"/>
                <w:b/>
                <w:sz w:val="28"/>
                <w:szCs w:val="28"/>
              </w:rPr>
            </w:pPr>
            <w:r w:rsidRPr="0077272C">
              <w:rPr>
                <w:rFonts w:ascii="Times New Roman" w:hAnsi="Times New Roman"/>
                <w:sz w:val="28"/>
                <w:szCs w:val="28"/>
              </w:rPr>
              <w:t>Вид деятельности по ОКВЭД ______________________________________________</w:t>
            </w:r>
          </w:p>
        </w:tc>
      </w:tr>
      <w:tr w:rsidR="0077272C" w:rsidRPr="0077272C" w:rsidTr="0077272C">
        <w:tc>
          <w:tcPr>
            <w:tcW w:w="10296" w:type="dxa"/>
            <w:hideMark/>
          </w:tcPr>
          <w:p w:rsidR="0077272C" w:rsidRPr="0077272C" w:rsidRDefault="0077272C">
            <w:pPr>
              <w:suppressAutoHyphens/>
              <w:autoSpaceDE w:val="0"/>
              <w:spacing w:line="228" w:lineRule="auto"/>
              <w:ind w:left="284"/>
              <w:jc w:val="center"/>
              <w:rPr>
                <w:rFonts w:ascii="Times New Roman" w:eastAsia="Times New Roman" w:hAnsi="Times New Roman"/>
                <w:b/>
                <w:sz w:val="28"/>
                <w:szCs w:val="28"/>
                <w:lang w:eastAsia="ar-SA"/>
              </w:rPr>
            </w:pPr>
            <w:r w:rsidRPr="0077272C">
              <w:rPr>
                <w:rFonts w:ascii="Times New Roman" w:hAnsi="Times New Roman"/>
                <w:lang w:eastAsia="ar-SA"/>
              </w:rPr>
              <w:t>(код с расшифровкой)</w:t>
            </w:r>
          </w:p>
        </w:tc>
      </w:tr>
    </w:tbl>
    <w:p w:rsidR="0077272C" w:rsidRPr="0077272C" w:rsidRDefault="0077272C" w:rsidP="0077272C">
      <w:pPr>
        <w:suppressAutoHyphens/>
        <w:spacing w:line="252" w:lineRule="auto"/>
        <w:ind w:left="284"/>
        <w:jc w:val="center"/>
        <w:rPr>
          <w:rFonts w:eastAsia="Calibri"/>
          <w:b/>
          <w:sz w:val="20"/>
          <w:szCs w:val="20"/>
          <w:lang w:eastAsia="en-US"/>
        </w:rPr>
      </w:pPr>
    </w:p>
    <w:tbl>
      <w:tblPr>
        <w:tblStyle w:val="12"/>
        <w:tblW w:w="0" w:type="auto"/>
        <w:tblInd w:w="392" w:type="dxa"/>
        <w:tblLook w:val="04A0" w:firstRow="1" w:lastRow="0" w:firstColumn="1" w:lastColumn="0" w:noHBand="0" w:noVBand="1"/>
      </w:tblPr>
      <w:tblGrid>
        <w:gridCol w:w="1699"/>
        <w:gridCol w:w="1750"/>
        <w:gridCol w:w="1609"/>
        <w:gridCol w:w="1177"/>
        <w:gridCol w:w="1063"/>
        <w:gridCol w:w="1207"/>
        <w:gridCol w:w="1249"/>
        <w:gridCol w:w="1667"/>
        <w:gridCol w:w="1183"/>
        <w:gridCol w:w="1790"/>
      </w:tblGrid>
      <w:tr w:rsidR="0077272C" w:rsidRPr="0077272C" w:rsidTr="0077272C">
        <w:trPr>
          <w:trHeight w:val="109"/>
        </w:trPr>
        <w:tc>
          <w:tcPr>
            <w:tcW w:w="1699" w:type="dxa"/>
            <w:vMerge w:val="restart"/>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spacing w:line="252" w:lineRule="auto"/>
              <w:jc w:val="center"/>
              <w:rPr>
                <w:rFonts w:ascii="Times New Roman" w:eastAsia="Times New Roman" w:hAnsi="Times New Roman"/>
                <w:b/>
                <w:spacing w:val="-4"/>
                <w:lang w:eastAsia="en-US"/>
              </w:rPr>
            </w:pPr>
            <w:r w:rsidRPr="0077272C">
              <w:rPr>
                <w:rFonts w:ascii="Times New Roman" w:hAnsi="Times New Roman"/>
                <w:spacing w:val="-4"/>
                <w:lang w:eastAsia="en-US"/>
              </w:rPr>
              <w:t>Наименование оборудования, год выпуска (производства)</w:t>
            </w:r>
          </w:p>
        </w:tc>
        <w:tc>
          <w:tcPr>
            <w:tcW w:w="1750" w:type="dxa"/>
            <w:vMerge w:val="restart"/>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spacing w:line="252" w:lineRule="auto"/>
              <w:jc w:val="center"/>
              <w:rPr>
                <w:rFonts w:ascii="Times New Roman" w:eastAsia="Times New Roman" w:hAnsi="Times New Roman"/>
                <w:b/>
                <w:spacing w:val="-4"/>
                <w:lang w:eastAsia="en-US"/>
              </w:rPr>
            </w:pPr>
            <w:r w:rsidRPr="0077272C">
              <w:rPr>
                <w:rFonts w:ascii="Times New Roman" w:hAnsi="Times New Roman"/>
                <w:spacing w:val="-4"/>
                <w:lang w:eastAsia="en-US"/>
              </w:rPr>
              <w:t>Амортизацион-ная группа</w:t>
            </w:r>
          </w:p>
        </w:tc>
        <w:tc>
          <w:tcPr>
            <w:tcW w:w="1639" w:type="dxa"/>
            <w:vMerge w:val="restart"/>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spacing w:line="252" w:lineRule="auto"/>
              <w:jc w:val="center"/>
              <w:rPr>
                <w:rFonts w:ascii="Times New Roman" w:eastAsia="Times New Roman" w:hAnsi="Times New Roman"/>
                <w:b/>
                <w:spacing w:val="-4"/>
                <w:lang w:eastAsia="en-US"/>
              </w:rPr>
            </w:pPr>
            <w:r w:rsidRPr="0077272C">
              <w:rPr>
                <w:rFonts w:ascii="Times New Roman" w:hAnsi="Times New Roman"/>
                <w:spacing w:val="-4"/>
                <w:lang w:eastAsia="en-US"/>
              </w:rPr>
              <w:t>Дата и номер договора лизинга оборудования</w:t>
            </w:r>
          </w:p>
        </w:tc>
        <w:tc>
          <w:tcPr>
            <w:tcW w:w="1225" w:type="dxa"/>
            <w:vMerge w:val="restart"/>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52" w:lineRule="auto"/>
              <w:jc w:val="center"/>
              <w:rPr>
                <w:rFonts w:ascii="Times New Roman" w:eastAsia="Times New Roman" w:hAnsi="Times New Roman"/>
                <w:spacing w:val="-4"/>
                <w:lang w:eastAsia="en-US"/>
              </w:rPr>
            </w:pPr>
            <w:r w:rsidRPr="0077272C">
              <w:rPr>
                <w:rFonts w:ascii="Times New Roman" w:hAnsi="Times New Roman"/>
                <w:spacing w:val="-4"/>
                <w:lang w:eastAsia="en-US"/>
              </w:rPr>
              <w:t>Срок действия договора,</w:t>
            </w:r>
          </w:p>
          <w:p w:rsidR="0077272C" w:rsidRPr="0077272C" w:rsidRDefault="0077272C">
            <w:pPr>
              <w:suppressAutoHyphens/>
              <w:spacing w:line="252" w:lineRule="auto"/>
              <w:jc w:val="center"/>
              <w:rPr>
                <w:rFonts w:ascii="Times New Roman" w:eastAsia="Times New Roman" w:hAnsi="Times New Roman"/>
                <w:b/>
                <w:spacing w:val="-4"/>
                <w:lang w:eastAsia="en-US"/>
              </w:rPr>
            </w:pPr>
            <w:r w:rsidRPr="0077272C">
              <w:rPr>
                <w:rFonts w:ascii="Times New Roman" w:hAnsi="Times New Roman"/>
                <w:spacing w:val="-4"/>
                <w:lang w:eastAsia="en-US"/>
              </w:rPr>
              <w:t>до (дата)</w:t>
            </w:r>
          </w:p>
        </w:tc>
        <w:tc>
          <w:tcPr>
            <w:tcW w:w="1136" w:type="dxa"/>
            <w:vMerge w:val="restart"/>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52" w:lineRule="auto"/>
              <w:ind w:left="-66"/>
              <w:jc w:val="center"/>
              <w:rPr>
                <w:rFonts w:ascii="Times New Roman" w:eastAsia="Times New Roman" w:hAnsi="Times New Roman"/>
                <w:spacing w:val="-4"/>
                <w:lang w:eastAsia="en-US"/>
              </w:rPr>
            </w:pPr>
            <w:r w:rsidRPr="0077272C">
              <w:rPr>
                <w:rFonts w:ascii="Times New Roman" w:hAnsi="Times New Roman"/>
                <w:spacing w:val="-4"/>
                <w:lang w:eastAsia="en-US"/>
              </w:rPr>
              <w:t>Сумма договора</w:t>
            </w:r>
          </w:p>
          <w:p w:rsidR="0077272C" w:rsidRPr="0077272C" w:rsidRDefault="0077272C">
            <w:pPr>
              <w:suppressAutoHyphens/>
              <w:spacing w:line="252" w:lineRule="auto"/>
              <w:ind w:left="-66"/>
              <w:jc w:val="center"/>
              <w:rPr>
                <w:rFonts w:ascii="Times New Roman" w:eastAsia="Times New Roman" w:hAnsi="Times New Roman"/>
                <w:b/>
                <w:spacing w:val="-4"/>
                <w:lang w:eastAsia="en-US"/>
              </w:rPr>
            </w:pPr>
            <w:r w:rsidRPr="0077272C">
              <w:rPr>
                <w:rFonts w:ascii="Times New Roman" w:hAnsi="Times New Roman"/>
                <w:spacing w:val="-4"/>
                <w:lang w:eastAsia="en-US"/>
              </w:rPr>
              <w:t>(с НДС), рублей</w:t>
            </w:r>
          </w:p>
        </w:tc>
        <w:tc>
          <w:tcPr>
            <w:tcW w:w="1268" w:type="dxa"/>
            <w:vMerge w:val="restart"/>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52" w:lineRule="auto"/>
              <w:ind w:left="-48"/>
              <w:jc w:val="center"/>
              <w:rPr>
                <w:rFonts w:ascii="Times New Roman" w:eastAsia="Times New Roman" w:hAnsi="Times New Roman"/>
                <w:spacing w:val="-4"/>
                <w:lang w:eastAsia="en-US"/>
              </w:rPr>
            </w:pPr>
            <w:r w:rsidRPr="0077272C">
              <w:rPr>
                <w:rFonts w:ascii="Times New Roman" w:hAnsi="Times New Roman"/>
                <w:spacing w:val="-4"/>
                <w:lang w:eastAsia="en-US"/>
              </w:rPr>
              <w:t>Сумма первого взноса</w:t>
            </w:r>
          </w:p>
          <w:p w:rsidR="0077272C" w:rsidRPr="0077272C" w:rsidRDefault="0077272C">
            <w:pPr>
              <w:suppressAutoHyphens/>
              <w:autoSpaceDE w:val="0"/>
              <w:autoSpaceDN w:val="0"/>
              <w:adjustRightInd w:val="0"/>
              <w:spacing w:line="252" w:lineRule="auto"/>
              <w:ind w:left="-48"/>
              <w:jc w:val="center"/>
              <w:rPr>
                <w:rFonts w:ascii="Times New Roman" w:hAnsi="Times New Roman"/>
                <w:spacing w:val="-4"/>
                <w:lang w:eastAsia="en-US"/>
              </w:rPr>
            </w:pPr>
            <w:r w:rsidRPr="0077272C">
              <w:rPr>
                <w:rFonts w:ascii="Times New Roman" w:hAnsi="Times New Roman"/>
                <w:spacing w:val="-4"/>
                <w:lang w:eastAsia="en-US"/>
              </w:rPr>
              <w:t>по договору*</w:t>
            </w:r>
          </w:p>
          <w:p w:rsidR="0077272C" w:rsidRPr="0077272C" w:rsidRDefault="0077272C">
            <w:pPr>
              <w:suppressAutoHyphens/>
              <w:spacing w:line="252" w:lineRule="auto"/>
              <w:ind w:left="-48"/>
              <w:jc w:val="center"/>
              <w:rPr>
                <w:rFonts w:ascii="Times New Roman" w:eastAsia="Times New Roman" w:hAnsi="Times New Roman"/>
                <w:b/>
                <w:spacing w:val="-4"/>
                <w:lang w:eastAsia="en-US"/>
              </w:rPr>
            </w:pPr>
            <w:r w:rsidRPr="0077272C">
              <w:rPr>
                <w:rFonts w:ascii="Times New Roman" w:hAnsi="Times New Roman"/>
                <w:spacing w:val="-4"/>
                <w:lang w:eastAsia="en-US"/>
              </w:rPr>
              <w:t>(с НДС), рублей</w:t>
            </w:r>
          </w:p>
        </w:tc>
        <w:tc>
          <w:tcPr>
            <w:tcW w:w="1294" w:type="dxa"/>
            <w:vMerge w:val="restart"/>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52" w:lineRule="auto"/>
              <w:jc w:val="center"/>
              <w:rPr>
                <w:rFonts w:ascii="Times New Roman" w:eastAsia="Times New Roman" w:hAnsi="Times New Roman"/>
                <w:spacing w:val="-4"/>
                <w:lang w:eastAsia="en-US"/>
              </w:rPr>
            </w:pPr>
            <w:r w:rsidRPr="0077272C">
              <w:rPr>
                <w:rFonts w:ascii="Times New Roman" w:hAnsi="Times New Roman"/>
                <w:spacing w:val="-4"/>
                <w:lang w:eastAsia="en-US"/>
              </w:rPr>
              <w:t>Сумма первого взноса</w:t>
            </w:r>
          </w:p>
          <w:p w:rsidR="0077272C" w:rsidRPr="0077272C" w:rsidRDefault="0077272C">
            <w:pPr>
              <w:suppressAutoHyphens/>
              <w:spacing w:line="252" w:lineRule="auto"/>
              <w:jc w:val="center"/>
              <w:rPr>
                <w:rFonts w:ascii="Times New Roman" w:eastAsia="Times New Roman" w:hAnsi="Times New Roman"/>
                <w:b/>
                <w:spacing w:val="-4"/>
                <w:lang w:eastAsia="en-US"/>
              </w:rPr>
            </w:pPr>
            <w:r w:rsidRPr="0077272C">
              <w:rPr>
                <w:rFonts w:ascii="Times New Roman" w:hAnsi="Times New Roman"/>
                <w:spacing w:val="-4"/>
                <w:lang w:eastAsia="en-US"/>
              </w:rPr>
              <w:t>по договору* (без НДС), рублей</w:t>
            </w:r>
          </w:p>
        </w:tc>
        <w:tc>
          <w:tcPr>
            <w:tcW w:w="2954" w:type="dxa"/>
            <w:gridSpan w:val="2"/>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spacing w:line="252" w:lineRule="auto"/>
              <w:jc w:val="center"/>
              <w:rPr>
                <w:rFonts w:ascii="Times New Roman" w:eastAsia="Times New Roman" w:hAnsi="Times New Roman"/>
                <w:b/>
                <w:spacing w:val="-4"/>
                <w:lang w:eastAsia="en-US"/>
              </w:rPr>
            </w:pPr>
            <w:r w:rsidRPr="0077272C">
              <w:rPr>
                <w:rFonts w:ascii="Times New Roman" w:hAnsi="Times New Roman"/>
                <w:spacing w:val="-4"/>
                <w:lang w:eastAsia="en-US"/>
              </w:rPr>
              <w:t>Платежные документы, подтверждающие фактическую оплату первого взноса (первоначального платежа, аванса, авансового платежа)**</w:t>
            </w:r>
          </w:p>
        </w:tc>
        <w:tc>
          <w:tcPr>
            <w:tcW w:w="2027" w:type="dxa"/>
            <w:vMerge w:val="restart"/>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52" w:lineRule="auto"/>
              <w:ind w:left="-32"/>
              <w:jc w:val="center"/>
              <w:rPr>
                <w:rFonts w:ascii="Times New Roman" w:eastAsia="Times New Roman" w:hAnsi="Times New Roman"/>
                <w:spacing w:val="-4"/>
                <w:lang w:eastAsia="en-US"/>
              </w:rPr>
            </w:pPr>
            <w:r w:rsidRPr="0077272C">
              <w:rPr>
                <w:rFonts w:ascii="Times New Roman" w:hAnsi="Times New Roman"/>
                <w:spacing w:val="-4"/>
                <w:lang w:eastAsia="en-US"/>
              </w:rPr>
              <w:t>Размер субсидии</w:t>
            </w:r>
          </w:p>
          <w:p w:rsidR="0077272C" w:rsidRPr="0077272C" w:rsidRDefault="0077272C">
            <w:pPr>
              <w:suppressAutoHyphens/>
              <w:autoSpaceDE w:val="0"/>
              <w:autoSpaceDN w:val="0"/>
              <w:adjustRightInd w:val="0"/>
              <w:spacing w:line="252" w:lineRule="auto"/>
              <w:ind w:left="-32"/>
              <w:jc w:val="center"/>
              <w:rPr>
                <w:rFonts w:ascii="Times New Roman" w:hAnsi="Times New Roman"/>
                <w:spacing w:val="-4"/>
                <w:lang w:eastAsia="en-US"/>
              </w:rPr>
            </w:pPr>
            <w:r w:rsidRPr="0077272C">
              <w:rPr>
                <w:rFonts w:ascii="Times New Roman" w:hAnsi="Times New Roman"/>
                <w:spacing w:val="-4"/>
                <w:lang w:eastAsia="en-US"/>
              </w:rPr>
              <w:t>(графа 9 × процент произведенных затрат</w:t>
            </w:r>
          </w:p>
          <w:p w:rsidR="0077272C" w:rsidRPr="0077272C" w:rsidRDefault="0077272C">
            <w:pPr>
              <w:suppressAutoHyphens/>
              <w:autoSpaceDE w:val="0"/>
              <w:autoSpaceDN w:val="0"/>
              <w:adjustRightInd w:val="0"/>
              <w:spacing w:line="252" w:lineRule="auto"/>
              <w:ind w:left="-32"/>
              <w:jc w:val="center"/>
              <w:rPr>
                <w:rFonts w:ascii="Times New Roman" w:hAnsi="Times New Roman"/>
                <w:spacing w:val="-4"/>
                <w:lang w:eastAsia="en-US"/>
              </w:rPr>
            </w:pPr>
            <w:r w:rsidRPr="0077272C">
              <w:rPr>
                <w:rFonts w:ascii="Times New Roman" w:hAnsi="Times New Roman"/>
                <w:spacing w:val="-4"/>
                <w:lang w:eastAsia="en-US"/>
              </w:rPr>
              <w:t>(не более 80%)),</w:t>
            </w:r>
          </w:p>
          <w:p w:rsidR="0077272C" w:rsidRPr="0077272C" w:rsidRDefault="0077272C">
            <w:pPr>
              <w:suppressAutoHyphens/>
              <w:spacing w:line="252" w:lineRule="auto"/>
              <w:ind w:left="-32"/>
              <w:jc w:val="center"/>
              <w:rPr>
                <w:rFonts w:ascii="Times New Roman" w:eastAsia="Times New Roman" w:hAnsi="Times New Roman"/>
                <w:b/>
                <w:spacing w:val="-4"/>
                <w:lang w:eastAsia="en-US"/>
              </w:rPr>
            </w:pPr>
            <w:r w:rsidRPr="0077272C">
              <w:rPr>
                <w:rFonts w:ascii="Times New Roman" w:hAnsi="Times New Roman"/>
                <w:spacing w:val="-4"/>
                <w:lang w:eastAsia="en-US"/>
              </w:rPr>
              <w:t>рублей</w:t>
            </w:r>
          </w:p>
        </w:tc>
      </w:tr>
      <w:tr w:rsidR="0077272C" w:rsidRPr="0077272C" w:rsidTr="0077272C">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272C" w:rsidRPr="0077272C" w:rsidRDefault="0077272C">
            <w:pPr>
              <w:rPr>
                <w:rFonts w:ascii="Times New Roman" w:eastAsia="Times New Roman" w:hAnsi="Times New Roman"/>
                <w:b/>
                <w:spacing w:val="-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72C" w:rsidRPr="0077272C" w:rsidRDefault="0077272C">
            <w:pPr>
              <w:rPr>
                <w:rFonts w:ascii="Times New Roman" w:eastAsia="Times New Roman" w:hAnsi="Times New Roman"/>
                <w:b/>
                <w:spacing w:val="-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72C" w:rsidRPr="0077272C" w:rsidRDefault="0077272C">
            <w:pPr>
              <w:rPr>
                <w:rFonts w:ascii="Times New Roman" w:eastAsia="Times New Roman" w:hAnsi="Times New Roman"/>
                <w:b/>
                <w:spacing w:val="-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72C" w:rsidRPr="0077272C" w:rsidRDefault="0077272C">
            <w:pPr>
              <w:rPr>
                <w:rFonts w:ascii="Times New Roman" w:eastAsia="Times New Roman" w:hAnsi="Times New Roman"/>
                <w:b/>
                <w:spacing w:val="-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72C" w:rsidRPr="0077272C" w:rsidRDefault="0077272C">
            <w:pPr>
              <w:rPr>
                <w:rFonts w:ascii="Times New Roman" w:eastAsia="Times New Roman" w:hAnsi="Times New Roman"/>
                <w:b/>
                <w:spacing w:val="-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72C" w:rsidRPr="0077272C" w:rsidRDefault="0077272C">
            <w:pPr>
              <w:rPr>
                <w:rFonts w:ascii="Times New Roman" w:eastAsia="Times New Roman" w:hAnsi="Times New Roman"/>
                <w:b/>
                <w:spacing w:val="-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72C" w:rsidRPr="0077272C" w:rsidRDefault="0077272C">
            <w:pPr>
              <w:rPr>
                <w:rFonts w:ascii="Times New Roman" w:eastAsia="Times New Roman" w:hAnsi="Times New Roman"/>
                <w:b/>
                <w:spacing w:val="-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spacing w:line="252" w:lineRule="auto"/>
              <w:ind w:left="-23"/>
              <w:jc w:val="center"/>
              <w:rPr>
                <w:rFonts w:ascii="Times New Roman" w:eastAsia="Times New Roman" w:hAnsi="Times New Roman"/>
                <w:b/>
                <w:spacing w:val="-4"/>
                <w:lang w:eastAsia="en-US"/>
              </w:rPr>
            </w:pPr>
            <w:r w:rsidRPr="0077272C">
              <w:rPr>
                <w:rFonts w:ascii="Times New Roman" w:hAnsi="Times New Roman"/>
                <w:spacing w:val="-4"/>
                <w:lang w:eastAsia="en-US"/>
              </w:rPr>
              <w:t>наименование, номер и дата</w:t>
            </w:r>
          </w:p>
        </w:tc>
        <w:tc>
          <w:tcPr>
            <w:tcW w:w="1253"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52" w:lineRule="auto"/>
              <w:ind w:left="-74"/>
              <w:jc w:val="center"/>
              <w:rPr>
                <w:rFonts w:ascii="Times New Roman" w:eastAsia="Times New Roman" w:hAnsi="Times New Roman"/>
                <w:spacing w:val="-4"/>
                <w:lang w:eastAsia="en-US"/>
              </w:rPr>
            </w:pPr>
            <w:r w:rsidRPr="0077272C">
              <w:rPr>
                <w:rFonts w:ascii="Times New Roman" w:hAnsi="Times New Roman"/>
                <w:spacing w:val="-4"/>
                <w:lang w:eastAsia="en-US"/>
              </w:rPr>
              <w:t>стоимость</w:t>
            </w:r>
          </w:p>
          <w:p w:rsidR="0077272C" w:rsidRPr="0077272C" w:rsidRDefault="0077272C">
            <w:pPr>
              <w:suppressAutoHyphens/>
              <w:autoSpaceDE w:val="0"/>
              <w:autoSpaceDN w:val="0"/>
              <w:adjustRightInd w:val="0"/>
              <w:spacing w:line="252" w:lineRule="auto"/>
              <w:ind w:left="-74"/>
              <w:jc w:val="center"/>
              <w:rPr>
                <w:rFonts w:ascii="Times New Roman" w:hAnsi="Times New Roman"/>
                <w:spacing w:val="-4"/>
                <w:lang w:eastAsia="en-US"/>
              </w:rPr>
            </w:pPr>
            <w:r w:rsidRPr="0077272C">
              <w:rPr>
                <w:rFonts w:ascii="Times New Roman" w:hAnsi="Times New Roman"/>
                <w:spacing w:val="-4"/>
                <w:lang w:eastAsia="en-US"/>
              </w:rPr>
              <w:t>(без НДС),</w:t>
            </w:r>
          </w:p>
          <w:p w:rsidR="0077272C" w:rsidRPr="0077272C" w:rsidRDefault="0077272C">
            <w:pPr>
              <w:suppressAutoHyphens/>
              <w:autoSpaceDE w:val="0"/>
              <w:autoSpaceDN w:val="0"/>
              <w:adjustRightInd w:val="0"/>
              <w:spacing w:line="252" w:lineRule="auto"/>
              <w:ind w:left="-74"/>
              <w:jc w:val="center"/>
              <w:rPr>
                <w:rFonts w:ascii="Times New Roman" w:eastAsia="Times New Roman" w:hAnsi="Times New Roman"/>
                <w:b/>
                <w:spacing w:val="-4"/>
                <w:lang w:eastAsia="en-US"/>
              </w:rPr>
            </w:pPr>
            <w:r w:rsidRPr="0077272C">
              <w:rPr>
                <w:rFonts w:ascii="Times New Roman" w:hAnsi="Times New Roman"/>
                <w:spacing w:val="-4"/>
                <w:lang w:eastAsia="en-US"/>
              </w:rPr>
              <w:t>рублей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72C" w:rsidRPr="0077272C" w:rsidRDefault="0077272C">
            <w:pPr>
              <w:rPr>
                <w:rFonts w:ascii="Times New Roman" w:eastAsia="Times New Roman" w:hAnsi="Times New Roman"/>
                <w:b/>
                <w:spacing w:val="-4"/>
                <w:lang w:eastAsia="en-US"/>
              </w:rPr>
            </w:pPr>
          </w:p>
        </w:tc>
      </w:tr>
      <w:tr w:rsidR="0077272C" w:rsidRPr="0077272C" w:rsidTr="0077272C">
        <w:trPr>
          <w:trHeight w:val="628"/>
        </w:trPr>
        <w:tc>
          <w:tcPr>
            <w:tcW w:w="1699"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spacing w:line="252" w:lineRule="auto"/>
              <w:jc w:val="center"/>
              <w:rPr>
                <w:rFonts w:ascii="Times New Roman" w:eastAsia="Times New Roman" w:hAnsi="Times New Roman"/>
                <w:spacing w:val="-4"/>
                <w:lang w:eastAsia="en-US"/>
              </w:rPr>
            </w:pPr>
            <w:r w:rsidRPr="0077272C">
              <w:rPr>
                <w:rFonts w:ascii="Times New Roman" w:hAnsi="Times New Roman"/>
                <w:spacing w:val="-4"/>
                <w:lang w:eastAsia="en-US"/>
              </w:rPr>
              <w:t>1</w:t>
            </w:r>
          </w:p>
        </w:tc>
        <w:tc>
          <w:tcPr>
            <w:tcW w:w="1750"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spacing w:line="252" w:lineRule="auto"/>
              <w:jc w:val="center"/>
              <w:rPr>
                <w:rFonts w:ascii="Times New Roman" w:eastAsia="Times New Roman" w:hAnsi="Times New Roman"/>
                <w:spacing w:val="-4"/>
                <w:lang w:eastAsia="en-US"/>
              </w:rPr>
            </w:pPr>
            <w:r w:rsidRPr="0077272C">
              <w:rPr>
                <w:rFonts w:ascii="Times New Roman" w:hAnsi="Times New Roman"/>
                <w:spacing w:val="-4"/>
                <w:lang w:eastAsia="en-US"/>
              </w:rPr>
              <w:t>2</w:t>
            </w:r>
          </w:p>
        </w:tc>
        <w:tc>
          <w:tcPr>
            <w:tcW w:w="1639"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spacing w:line="252" w:lineRule="auto"/>
              <w:jc w:val="center"/>
              <w:rPr>
                <w:rFonts w:ascii="Times New Roman" w:eastAsia="Times New Roman" w:hAnsi="Times New Roman"/>
                <w:spacing w:val="-4"/>
                <w:lang w:eastAsia="en-US"/>
              </w:rPr>
            </w:pPr>
            <w:r w:rsidRPr="0077272C">
              <w:rPr>
                <w:rFonts w:ascii="Times New Roman" w:hAnsi="Times New Roman"/>
                <w:spacing w:val="-4"/>
                <w:lang w:eastAsia="en-US"/>
              </w:rPr>
              <w:t>3</w:t>
            </w:r>
          </w:p>
        </w:tc>
        <w:tc>
          <w:tcPr>
            <w:tcW w:w="1225"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spacing w:line="252" w:lineRule="auto"/>
              <w:jc w:val="center"/>
              <w:rPr>
                <w:rFonts w:ascii="Times New Roman" w:eastAsia="Times New Roman" w:hAnsi="Times New Roman"/>
                <w:spacing w:val="-4"/>
                <w:lang w:eastAsia="en-US"/>
              </w:rPr>
            </w:pPr>
            <w:r w:rsidRPr="0077272C">
              <w:rPr>
                <w:rFonts w:ascii="Times New Roman" w:hAnsi="Times New Roman"/>
                <w:spacing w:val="-4"/>
                <w:lang w:eastAsia="en-US"/>
              </w:rPr>
              <w:t>4</w:t>
            </w:r>
          </w:p>
        </w:tc>
        <w:tc>
          <w:tcPr>
            <w:tcW w:w="1136"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spacing w:line="252" w:lineRule="auto"/>
              <w:ind w:left="-66"/>
              <w:jc w:val="center"/>
              <w:rPr>
                <w:rFonts w:ascii="Times New Roman" w:eastAsia="Times New Roman" w:hAnsi="Times New Roman"/>
                <w:spacing w:val="-4"/>
                <w:lang w:eastAsia="en-US"/>
              </w:rPr>
            </w:pPr>
            <w:r w:rsidRPr="0077272C">
              <w:rPr>
                <w:rFonts w:ascii="Times New Roman" w:hAnsi="Times New Roman"/>
                <w:spacing w:val="-4"/>
                <w:lang w:eastAsia="en-US"/>
              </w:rPr>
              <w:t>5</w:t>
            </w:r>
          </w:p>
        </w:tc>
        <w:tc>
          <w:tcPr>
            <w:tcW w:w="1268"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spacing w:line="252" w:lineRule="auto"/>
              <w:ind w:left="-48"/>
              <w:jc w:val="center"/>
              <w:rPr>
                <w:rFonts w:ascii="Times New Roman" w:eastAsia="Times New Roman" w:hAnsi="Times New Roman"/>
                <w:spacing w:val="-4"/>
                <w:lang w:eastAsia="en-US"/>
              </w:rPr>
            </w:pPr>
            <w:r w:rsidRPr="0077272C">
              <w:rPr>
                <w:rFonts w:ascii="Times New Roman" w:hAnsi="Times New Roman"/>
                <w:spacing w:val="-4"/>
                <w:lang w:eastAsia="en-US"/>
              </w:rPr>
              <w:t>6</w:t>
            </w:r>
          </w:p>
        </w:tc>
        <w:tc>
          <w:tcPr>
            <w:tcW w:w="1294"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spacing w:line="252" w:lineRule="auto"/>
              <w:jc w:val="center"/>
              <w:rPr>
                <w:rFonts w:ascii="Times New Roman" w:eastAsia="Times New Roman" w:hAnsi="Times New Roman"/>
                <w:spacing w:val="-4"/>
                <w:lang w:eastAsia="en-US"/>
              </w:rPr>
            </w:pPr>
            <w:r w:rsidRPr="0077272C">
              <w:rPr>
                <w:rFonts w:ascii="Times New Roman" w:hAnsi="Times New Roman"/>
                <w:spacing w:val="-4"/>
                <w:lang w:eastAsia="en-US"/>
              </w:rPr>
              <w:t>7</w:t>
            </w:r>
          </w:p>
        </w:tc>
        <w:tc>
          <w:tcPr>
            <w:tcW w:w="1701"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spacing w:line="252" w:lineRule="auto"/>
              <w:ind w:left="-23"/>
              <w:jc w:val="center"/>
              <w:rPr>
                <w:rFonts w:ascii="Times New Roman" w:eastAsia="Times New Roman" w:hAnsi="Times New Roman"/>
                <w:spacing w:val="-4"/>
                <w:lang w:eastAsia="en-US"/>
              </w:rPr>
            </w:pPr>
            <w:r w:rsidRPr="0077272C">
              <w:rPr>
                <w:rFonts w:ascii="Times New Roman" w:hAnsi="Times New Roman"/>
                <w:spacing w:val="-4"/>
                <w:lang w:eastAsia="en-US"/>
              </w:rPr>
              <w:t>8</w:t>
            </w:r>
          </w:p>
        </w:tc>
        <w:tc>
          <w:tcPr>
            <w:tcW w:w="1253"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spacing w:line="252" w:lineRule="auto"/>
              <w:ind w:left="-74"/>
              <w:jc w:val="center"/>
              <w:rPr>
                <w:rFonts w:ascii="Times New Roman" w:eastAsia="Times New Roman" w:hAnsi="Times New Roman"/>
                <w:spacing w:val="-4"/>
                <w:lang w:eastAsia="en-US"/>
              </w:rPr>
            </w:pPr>
            <w:r w:rsidRPr="0077272C">
              <w:rPr>
                <w:rFonts w:ascii="Times New Roman" w:hAnsi="Times New Roman"/>
                <w:spacing w:val="-4"/>
                <w:lang w:eastAsia="en-US"/>
              </w:rPr>
              <w:t>9</w:t>
            </w:r>
          </w:p>
        </w:tc>
        <w:tc>
          <w:tcPr>
            <w:tcW w:w="2027"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spacing w:line="252" w:lineRule="auto"/>
              <w:ind w:left="-32"/>
              <w:jc w:val="center"/>
              <w:rPr>
                <w:rFonts w:ascii="Times New Roman" w:eastAsia="Times New Roman" w:hAnsi="Times New Roman"/>
                <w:spacing w:val="-4"/>
                <w:lang w:eastAsia="en-US"/>
              </w:rPr>
            </w:pPr>
            <w:r w:rsidRPr="0077272C">
              <w:rPr>
                <w:rFonts w:ascii="Times New Roman" w:hAnsi="Times New Roman"/>
                <w:spacing w:val="-4"/>
                <w:lang w:eastAsia="en-US"/>
              </w:rPr>
              <w:t>10</w:t>
            </w:r>
          </w:p>
        </w:tc>
      </w:tr>
      <w:tr w:rsidR="0077272C" w:rsidRPr="0077272C" w:rsidTr="0077272C">
        <w:trPr>
          <w:trHeight w:val="550"/>
        </w:trPr>
        <w:tc>
          <w:tcPr>
            <w:tcW w:w="1699"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spacing w:line="252" w:lineRule="auto"/>
              <w:jc w:val="center"/>
              <w:rPr>
                <w:rFonts w:ascii="Times New Roman" w:eastAsia="Times New Roman" w:hAnsi="Times New Roman"/>
                <w:b/>
                <w:spacing w:val="-4"/>
                <w:lang w:eastAsia="en-US"/>
              </w:rPr>
            </w:pPr>
          </w:p>
        </w:tc>
        <w:tc>
          <w:tcPr>
            <w:tcW w:w="1750"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spacing w:line="252" w:lineRule="auto"/>
              <w:jc w:val="center"/>
              <w:rPr>
                <w:rFonts w:ascii="Times New Roman" w:eastAsia="Times New Roman" w:hAnsi="Times New Roman"/>
                <w:b/>
                <w:spacing w:val="-4"/>
                <w:lang w:eastAsia="en-US"/>
              </w:rPr>
            </w:pPr>
          </w:p>
        </w:tc>
        <w:tc>
          <w:tcPr>
            <w:tcW w:w="1639"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spacing w:line="252" w:lineRule="auto"/>
              <w:jc w:val="center"/>
              <w:rPr>
                <w:rFonts w:ascii="Times New Roman" w:eastAsia="Times New Roman" w:hAnsi="Times New Roman"/>
                <w:b/>
                <w:spacing w:val="-4"/>
                <w:lang w:eastAsia="en-US"/>
              </w:rPr>
            </w:pPr>
          </w:p>
        </w:tc>
        <w:tc>
          <w:tcPr>
            <w:tcW w:w="1225"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spacing w:line="252" w:lineRule="auto"/>
              <w:jc w:val="center"/>
              <w:rPr>
                <w:rFonts w:ascii="Times New Roman" w:eastAsia="Times New Roman" w:hAnsi="Times New Roman"/>
                <w:b/>
                <w:spacing w:val="-4"/>
                <w:lang w:eastAsia="en-US"/>
              </w:rPr>
            </w:pPr>
          </w:p>
        </w:tc>
        <w:tc>
          <w:tcPr>
            <w:tcW w:w="1136"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spacing w:line="252" w:lineRule="auto"/>
              <w:ind w:left="-66"/>
              <w:jc w:val="center"/>
              <w:rPr>
                <w:rFonts w:ascii="Times New Roman" w:eastAsia="Times New Roman" w:hAnsi="Times New Roman"/>
                <w:b/>
                <w:spacing w:val="-4"/>
                <w:lang w:eastAsia="en-US"/>
              </w:rPr>
            </w:pPr>
          </w:p>
        </w:tc>
        <w:tc>
          <w:tcPr>
            <w:tcW w:w="1268"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spacing w:line="252" w:lineRule="auto"/>
              <w:ind w:left="-48"/>
              <w:jc w:val="center"/>
              <w:rPr>
                <w:rFonts w:ascii="Times New Roman" w:eastAsia="Times New Roman" w:hAnsi="Times New Roman"/>
                <w:b/>
                <w:spacing w:val="-4"/>
                <w:lang w:eastAsia="en-US"/>
              </w:rPr>
            </w:pPr>
          </w:p>
        </w:tc>
        <w:tc>
          <w:tcPr>
            <w:tcW w:w="1294"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spacing w:line="252" w:lineRule="auto"/>
              <w:jc w:val="center"/>
              <w:rPr>
                <w:rFonts w:ascii="Times New Roman" w:eastAsia="Times New Roman" w:hAnsi="Times New Roman"/>
                <w:b/>
                <w:spacing w:val="-4"/>
                <w:lang w:eastAsia="en-US"/>
              </w:rPr>
            </w:pPr>
          </w:p>
        </w:tc>
        <w:tc>
          <w:tcPr>
            <w:tcW w:w="1701"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spacing w:line="252" w:lineRule="auto"/>
              <w:ind w:left="-23"/>
              <w:jc w:val="center"/>
              <w:rPr>
                <w:rFonts w:ascii="Times New Roman" w:eastAsia="Times New Roman" w:hAnsi="Times New Roman"/>
                <w:b/>
                <w:spacing w:val="-4"/>
                <w:lang w:eastAsia="en-US"/>
              </w:rPr>
            </w:pPr>
          </w:p>
        </w:tc>
        <w:tc>
          <w:tcPr>
            <w:tcW w:w="1253"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spacing w:line="252" w:lineRule="auto"/>
              <w:ind w:left="-74"/>
              <w:jc w:val="center"/>
              <w:rPr>
                <w:rFonts w:ascii="Times New Roman" w:eastAsia="Times New Roman" w:hAnsi="Times New Roman"/>
                <w:b/>
                <w:spacing w:val="-4"/>
                <w:lang w:eastAsia="en-US"/>
              </w:rPr>
            </w:pPr>
          </w:p>
        </w:tc>
        <w:tc>
          <w:tcPr>
            <w:tcW w:w="2027"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spacing w:line="252" w:lineRule="auto"/>
              <w:ind w:left="-32"/>
              <w:jc w:val="center"/>
              <w:rPr>
                <w:rFonts w:ascii="Times New Roman" w:eastAsia="Times New Roman" w:hAnsi="Times New Roman"/>
                <w:b/>
                <w:spacing w:val="-4"/>
                <w:lang w:eastAsia="en-US"/>
              </w:rPr>
            </w:pPr>
          </w:p>
        </w:tc>
      </w:tr>
      <w:tr w:rsidR="0077272C" w:rsidRPr="0077272C" w:rsidTr="0077272C">
        <w:trPr>
          <w:trHeight w:val="572"/>
        </w:trPr>
        <w:tc>
          <w:tcPr>
            <w:tcW w:w="1699"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spacing w:line="252" w:lineRule="auto"/>
              <w:jc w:val="right"/>
              <w:rPr>
                <w:rFonts w:ascii="Times New Roman" w:eastAsia="Times New Roman" w:hAnsi="Times New Roman"/>
                <w:spacing w:val="-4"/>
                <w:lang w:eastAsia="en-US"/>
              </w:rPr>
            </w:pPr>
            <w:r w:rsidRPr="0077272C">
              <w:rPr>
                <w:rFonts w:ascii="Times New Roman" w:hAnsi="Times New Roman"/>
                <w:spacing w:val="-4"/>
                <w:lang w:eastAsia="en-US"/>
              </w:rPr>
              <w:t>Итого</w:t>
            </w:r>
          </w:p>
        </w:tc>
        <w:tc>
          <w:tcPr>
            <w:tcW w:w="1750"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spacing w:line="252" w:lineRule="auto"/>
              <w:jc w:val="center"/>
              <w:rPr>
                <w:rFonts w:ascii="Times New Roman" w:eastAsia="Times New Roman" w:hAnsi="Times New Roman"/>
                <w:b/>
                <w:spacing w:val="-4"/>
                <w:lang w:eastAsia="en-US"/>
              </w:rPr>
            </w:pPr>
          </w:p>
        </w:tc>
        <w:tc>
          <w:tcPr>
            <w:tcW w:w="1639"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spacing w:line="252" w:lineRule="auto"/>
              <w:jc w:val="center"/>
              <w:rPr>
                <w:rFonts w:ascii="Times New Roman" w:eastAsia="Times New Roman" w:hAnsi="Times New Roman"/>
                <w:b/>
                <w:spacing w:val="-4"/>
                <w:lang w:eastAsia="en-US"/>
              </w:rPr>
            </w:pPr>
          </w:p>
        </w:tc>
        <w:tc>
          <w:tcPr>
            <w:tcW w:w="1225"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spacing w:line="252" w:lineRule="auto"/>
              <w:jc w:val="center"/>
              <w:rPr>
                <w:rFonts w:ascii="Times New Roman" w:eastAsia="Times New Roman" w:hAnsi="Times New Roman"/>
                <w:b/>
                <w:spacing w:val="-4"/>
                <w:lang w:eastAsia="en-US"/>
              </w:rPr>
            </w:pPr>
          </w:p>
        </w:tc>
        <w:tc>
          <w:tcPr>
            <w:tcW w:w="1136"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spacing w:line="252" w:lineRule="auto"/>
              <w:ind w:left="-66"/>
              <w:jc w:val="center"/>
              <w:rPr>
                <w:rFonts w:ascii="Times New Roman" w:eastAsia="Times New Roman" w:hAnsi="Times New Roman"/>
                <w:b/>
                <w:spacing w:val="-4"/>
                <w:lang w:eastAsia="en-US"/>
              </w:rPr>
            </w:pPr>
          </w:p>
        </w:tc>
        <w:tc>
          <w:tcPr>
            <w:tcW w:w="1268"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spacing w:line="252" w:lineRule="auto"/>
              <w:ind w:left="-48"/>
              <w:jc w:val="center"/>
              <w:rPr>
                <w:rFonts w:ascii="Times New Roman" w:eastAsia="Times New Roman" w:hAnsi="Times New Roman"/>
                <w:b/>
                <w:spacing w:val="-4"/>
                <w:lang w:eastAsia="en-US"/>
              </w:rPr>
            </w:pPr>
          </w:p>
        </w:tc>
        <w:tc>
          <w:tcPr>
            <w:tcW w:w="1294"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spacing w:line="252" w:lineRule="auto"/>
              <w:jc w:val="center"/>
              <w:rPr>
                <w:rFonts w:ascii="Times New Roman" w:eastAsia="Times New Roman" w:hAnsi="Times New Roman"/>
                <w:b/>
                <w:spacing w:val="-4"/>
                <w:lang w:eastAsia="en-US"/>
              </w:rPr>
            </w:pPr>
          </w:p>
        </w:tc>
        <w:tc>
          <w:tcPr>
            <w:tcW w:w="1701"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spacing w:line="252" w:lineRule="auto"/>
              <w:ind w:left="-23"/>
              <w:jc w:val="center"/>
              <w:rPr>
                <w:rFonts w:ascii="Times New Roman" w:eastAsia="Times New Roman" w:hAnsi="Times New Roman"/>
                <w:b/>
                <w:spacing w:val="-4"/>
                <w:lang w:eastAsia="en-US"/>
              </w:rPr>
            </w:pPr>
          </w:p>
        </w:tc>
        <w:tc>
          <w:tcPr>
            <w:tcW w:w="1253"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spacing w:line="252" w:lineRule="auto"/>
              <w:ind w:left="-74"/>
              <w:jc w:val="center"/>
              <w:rPr>
                <w:rFonts w:ascii="Times New Roman" w:eastAsia="Times New Roman" w:hAnsi="Times New Roman"/>
                <w:b/>
                <w:spacing w:val="-4"/>
                <w:lang w:eastAsia="en-US"/>
              </w:rPr>
            </w:pPr>
          </w:p>
        </w:tc>
        <w:tc>
          <w:tcPr>
            <w:tcW w:w="2027"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spacing w:line="252" w:lineRule="auto"/>
              <w:ind w:left="-32"/>
              <w:jc w:val="center"/>
              <w:rPr>
                <w:rFonts w:ascii="Times New Roman" w:eastAsia="Times New Roman" w:hAnsi="Times New Roman"/>
                <w:b/>
                <w:spacing w:val="-4"/>
                <w:lang w:eastAsia="en-US"/>
              </w:rPr>
            </w:pPr>
          </w:p>
        </w:tc>
      </w:tr>
    </w:tbl>
    <w:p w:rsidR="0077272C" w:rsidRPr="0077272C" w:rsidRDefault="0077272C" w:rsidP="0077272C">
      <w:pPr>
        <w:suppressAutoHyphens/>
        <w:autoSpaceDE w:val="0"/>
        <w:autoSpaceDN w:val="0"/>
        <w:adjustRightInd w:val="0"/>
        <w:spacing w:line="228" w:lineRule="auto"/>
        <w:jc w:val="both"/>
        <w:outlineLvl w:val="0"/>
        <w:rPr>
          <w:rFonts w:eastAsia="Calibri"/>
          <w:sz w:val="28"/>
          <w:szCs w:val="28"/>
          <w:lang w:eastAsia="en-US"/>
        </w:rPr>
      </w:pPr>
    </w:p>
    <w:p w:rsidR="0077272C" w:rsidRPr="0077272C" w:rsidRDefault="0077272C" w:rsidP="0077272C">
      <w:pPr>
        <w:suppressAutoHyphens/>
        <w:autoSpaceDE w:val="0"/>
        <w:autoSpaceDN w:val="0"/>
        <w:adjustRightInd w:val="0"/>
        <w:spacing w:line="228" w:lineRule="auto"/>
        <w:ind w:left="284"/>
        <w:jc w:val="both"/>
        <w:outlineLvl w:val="0"/>
        <w:rPr>
          <w:rFonts w:eastAsia="Calibri"/>
          <w:sz w:val="28"/>
          <w:szCs w:val="28"/>
          <w:lang w:eastAsia="en-US"/>
        </w:rPr>
      </w:pPr>
      <w:r w:rsidRPr="0077272C">
        <w:rPr>
          <w:rFonts w:eastAsia="Calibri"/>
          <w:sz w:val="28"/>
          <w:szCs w:val="28"/>
          <w:lang w:eastAsia="en-US"/>
        </w:rPr>
        <w:t>Размер предоставляемой субсидии ______________________________</w:t>
      </w:r>
    </w:p>
    <w:p w:rsidR="0077272C" w:rsidRPr="0077272C" w:rsidRDefault="0077272C" w:rsidP="0077272C">
      <w:pPr>
        <w:suppressAutoHyphens/>
        <w:autoSpaceDE w:val="0"/>
        <w:spacing w:line="228" w:lineRule="auto"/>
        <w:ind w:left="284"/>
        <w:jc w:val="center"/>
        <w:rPr>
          <w:rFonts w:eastAsia="Calibri"/>
          <w:sz w:val="28"/>
          <w:szCs w:val="28"/>
          <w:lang w:eastAsia="ar-SA"/>
        </w:rPr>
      </w:pPr>
    </w:p>
    <w:p w:rsidR="0077272C" w:rsidRPr="0077272C" w:rsidRDefault="0077272C" w:rsidP="0077272C">
      <w:pPr>
        <w:suppressAutoHyphens/>
        <w:autoSpaceDE w:val="0"/>
        <w:spacing w:line="228" w:lineRule="auto"/>
        <w:ind w:left="284"/>
        <w:jc w:val="center"/>
        <w:rPr>
          <w:rFonts w:eastAsia="Calibri"/>
          <w:sz w:val="28"/>
          <w:szCs w:val="28"/>
          <w:lang w:eastAsia="ar-SA"/>
        </w:rPr>
      </w:pPr>
    </w:p>
    <w:p w:rsidR="0077272C" w:rsidRPr="0077272C" w:rsidRDefault="0077272C" w:rsidP="0077272C">
      <w:pPr>
        <w:suppressAutoHyphens/>
        <w:autoSpaceDE w:val="0"/>
        <w:spacing w:line="228" w:lineRule="auto"/>
        <w:ind w:left="284"/>
        <w:jc w:val="center"/>
        <w:rPr>
          <w:rFonts w:eastAsia="Calibri"/>
          <w:sz w:val="28"/>
          <w:szCs w:val="28"/>
          <w:lang w:eastAsia="ar-SA"/>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0"/>
        <w:gridCol w:w="222"/>
        <w:gridCol w:w="4814"/>
        <w:gridCol w:w="222"/>
        <w:gridCol w:w="2517"/>
        <w:gridCol w:w="222"/>
        <w:gridCol w:w="5219"/>
      </w:tblGrid>
      <w:tr w:rsidR="0077272C" w:rsidRPr="0077272C" w:rsidTr="0077272C">
        <w:tc>
          <w:tcPr>
            <w:tcW w:w="7763" w:type="dxa"/>
            <w:gridSpan w:val="3"/>
            <w:hideMark/>
          </w:tcPr>
          <w:p w:rsidR="0077272C" w:rsidRPr="0077272C" w:rsidRDefault="0077272C">
            <w:pPr>
              <w:suppressAutoHyphens/>
              <w:spacing w:line="228" w:lineRule="auto"/>
              <w:ind w:left="284"/>
              <w:rPr>
                <w:rFonts w:ascii="Times New Roman" w:eastAsia="Times New Roman" w:hAnsi="Times New Roman"/>
                <w:sz w:val="28"/>
                <w:szCs w:val="28"/>
              </w:rPr>
            </w:pPr>
            <w:r w:rsidRPr="0077272C">
              <w:rPr>
                <w:rFonts w:ascii="Times New Roman" w:hAnsi="Times New Roman"/>
                <w:sz w:val="28"/>
                <w:szCs w:val="28"/>
              </w:rPr>
              <w:t>Руководитель организации /</w:t>
            </w:r>
          </w:p>
          <w:p w:rsidR="0077272C" w:rsidRPr="0077272C" w:rsidRDefault="0077272C">
            <w:pPr>
              <w:suppressAutoHyphens/>
              <w:spacing w:line="228" w:lineRule="auto"/>
              <w:ind w:left="284"/>
              <w:rPr>
                <w:rFonts w:ascii="Times New Roman" w:eastAsia="Times New Roman" w:hAnsi="Times New Roman"/>
                <w:sz w:val="28"/>
                <w:szCs w:val="28"/>
              </w:rPr>
            </w:pPr>
            <w:r w:rsidRPr="0077272C">
              <w:rPr>
                <w:rFonts w:ascii="Times New Roman" w:hAnsi="Times New Roman"/>
                <w:sz w:val="28"/>
                <w:szCs w:val="28"/>
              </w:rPr>
              <w:t>индивидуальный предприниматель</w:t>
            </w:r>
          </w:p>
        </w:tc>
        <w:tc>
          <w:tcPr>
            <w:tcW w:w="283" w:type="dxa"/>
          </w:tcPr>
          <w:p w:rsidR="0077272C" w:rsidRPr="0077272C" w:rsidRDefault="0077272C">
            <w:pPr>
              <w:suppressAutoHyphens/>
              <w:autoSpaceDE w:val="0"/>
              <w:autoSpaceDN w:val="0"/>
              <w:adjustRightInd w:val="0"/>
              <w:spacing w:line="228" w:lineRule="auto"/>
              <w:ind w:left="284"/>
              <w:jc w:val="both"/>
              <w:outlineLvl w:val="0"/>
              <w:rPr>
                <w:rFonts w:ascii="Times New Roman" w:eastAsia="Times New Roman" w:hAnsi="Times New Roman"/>
                <w:sz w:val="28"/>
                <w:szCs w:val="28"/>
              </w:rPr>
            </w:pPr>
          </w:p>
        </w:tc>
        <w:tc>
          <w:tcPr>
            <w:tcW w:w="7874" w:type="dxa"/>
            <w:gridSpan w:val="3"/>
            <w:hideMark/>
          </w:tcPr>
          <w:p w:rsidR="0077272C" w:rsidRPr="0077272C" w:rsidRDefault="0077272C">
            <w:pPr>
              <w:suppressAutoHyphens/>
              <w:autoSpaceDE w:val="0"/>
              <w:autoSpaceDN w:val="0"/>
              <w:adjustRightInd w:val="0"/>
              <w:spacing w:line="228" w:lineRule="auto"/>
              <w:ind w:left="284"/>
              <w:jc w:val="both"/>
              <w:outlineLvl w:val="0"/>
              <w:rPr>
                <w:rFonts w:ascii="Times New Roman" w:eastAsia="Times New Roman" w:hAnsi="Times New Roman"/>
                <w:sz w:val="28"/>
                <w:szCs w:val="28"/>
              </w:rPr>
            </w:pPr>
            <w:r w:rsidRPr="0077272C">
              <w:rPr>
                <w:rFonts w:ascii="Times New Roman" w:hAnsi="Times New Roman"/>
                <w:sz w:val="28"/>
                <w:szCs w:val="28"/>
              </w:rPr>
              <w:t>Главный бухгалтер</w:t>
            </w:r>
          </w:p>
        </w:tc>
      </w:tr>
      <w:tr w:rsidR="0077272C" w:rsidRPr="0077272C" w:rsidTr="0077272C">
        <w:tc>
          <w:tcPr>
            <w:tcW w:w="2274" w:type="dxa"/>
            <w:hideMark/>
          </w:tcPr>
          <w:p w:rsidR="0077272C" w:rsidRPr="0077272C" w:rsidRDefault="0077272C">
            <w:pPr>
              <w:suppressAutoHyphens/>
              <w:autoSpaceDE w:val="0"/>
              <w:autoSpaceDN w:val="0"/>
              <w:adjustRightInd w:val="0"/>
              <w:spacing w:line="228" w:lineRule="auto"/>
              <w:ind w:left="284"/>
              <w:jc w:val="both"/>
              <w:outlineLvl w:val="0"/>
              <w:rPr>
                <w:rFonts w:ascii="Times New Roman" w:eastAsia="Times New Roman" w:hAnsi="Times New Roman"/>
                <w:sz w:val="28"/>
                <w:szCs w:val="28"/>
              </w:rPr>
            </w:pPr>
            <w:r w:rsidRPr="0077272C">
              <w:rPr>
                <w:rFonts w:ascii="Times New Roman" w:hAnsi="Times New Roman"/>
                <w:sz w:val="28"/>
                <w:szCs w:val="28"/>
              </w:rPr>
              <w:t>________</w:t>
            </w:r>
          </w:p>
        </w:tc>
        <w:tc>
          <w:tcPr>
            <w:tcW w:w="244" w:type="dxa"/>
          </w:tcPr>
          <w:p w:rsidR="0077272C" w:rsidRPr="0077272C" w:rsidRDefault="0077272C">
            <w:pPr>
              <w:suppressAutoHyphens/>
              <w:autoSpaceDE w:val="0"/>
              <w:autoSpaceDN w:val="0"/>
              <w:adjustRightInd w:val="0"/>
              <w:spacing w:line="228" w:lineRule="auto"/>
              <w:ind w:left="284"/>
              <w:jc w:val="both"/>
              <w:outlineLvl w:val="0"/>
              <w:rPr>
                <w:rFonts w:ascii="Times New Roman" w:eastAsia="Times New Roman" w:hAnsi="Times New Roman"/>
                <w:sz w:val="28"/>
                <w:szCs w:val="28"/>
              </w:rPr>
            </w:pPr>
          </w:p>
        </w:tc>
        <w:tc>
          <w:tcPr>
            <w:tcW w:w="5245" w:type="dxa"/>
            <w:hideMark/>
          </w:tcPr>
          <w:p w:rsidR="0077272C" w:rsidRPr="0077272C" w:rsidRDefault="0077272C">
            <w:pPr>
              <w:suppressAutoHyphens/>
              <w:autoSpaceDE w:val="0"/>
              <w:autoSpaceDN w:val="0"/>
              <w:adjustRightInd w:val="0"/>
              <w:spacing w:line="228" w:lineRule="auto"/>
              <w:ind w:left="284"/>
              <w:jc w:val="both"/>
              <w:outlineLvl w:val="0"/>
              <w:rPr>
                <w:rFonts w:ascii="Times New Roman" w:eastAsia="Times New Roman" w:hAnsi="Times New Roman"/>
                <w:sz w:val="28"/>
                <w:szCs w:val="28"/>
              </w:rPr>
            </w:pPr>
            <w:r w:rsidRPr="0077272C">
              <w:rPr>
                <w:rFonts w:ascii="Times New Roman" w:hAnsi="Times New Roman"/>
                <w:sz w:val="28"/>
                <w:szCs w:val="28"/>
              </w:rPr>
              <w:t>________________________________</w:t>
            </w:r>
          </w:p>
        </w:tc>
        <w:tc>
          <w:tcPr>
            <w:tcW w:w="283" w:type="dxa"/>
          </w:tcPr>
          <w:p w:rsidR="0077272C" w:rsidRPr="0077272C" w:rsidRDefault="0077272C">
            <w:pPr>
              <w:suppressAutoHyphens/>
              <w:autoSpaceDE w:val="0"/>
              <w:autoSpaceDN w:val="0"/>
              <w:adjustRightInd w:val="0"/>
              <w:spacing w:line="228" w:lineRule="auto"/>
              <w:ind w:left="284"/>
              <w:jc w:val="both"/>
              <w:outlineLvl w:val="0"/>
              <w:rPr>
                <w:rFonts w:ascii="Times New Roman" w:eastAsia="Times New Roman" w:hAnsi="Times New Roman"/>
                <w:sz w:val="28"/>
                <w:szCs w:val="28"/>
              </w:rPr>
            </w:pPr>
          </w:p>
        </w:tc>
        <w:tc>
          <w:tcPr>
            <w:tcW w:w="2268" w:type="dxa"/>
            <w:hideMark/>
          </w:tcPr>
          <w:p w:rsidR="0077272C" w:rsidRPr="0077272C" w:rsidRDefault="0077272C">
            <w:pPr>
              <w:suppressAutoHyphens/>
              <w:autoSpaceDE w:val="0"/>
              <w:autoSpaceDN w:val="0"/>
              <w:adjustRightInd w:val="0"/>
              <w:spacing w:line="228" w:lineRule="auto"/>
              <w:ind w:left="284"/>
              <w:jc w:val="both"/>
              <w:outlineLvl w:val="0"/>
              <w:rPr>
                <w:rFonts w:ascii="Times New Roman" w:eastAsia="Times New Roman" w:hAnsi="Times New Roman"/>
                <w:sz w:val="28"/>
                <w:szCs w:val="28"/>
              </w:rPr>
            </w:pPr>
            <w:r w:rsidRPr="0077272C">
              <w:rPr>
                <w:rFonts w:ascii="Times New Roman" w:hAnsi="Times New Roman"/>
                <w:sz w:val="28"/>
                <w:szCs w:val="28"/>
              </w:rPr>
              <w:t>_______________</w:t>
            </w:r>
          </w:p>
        </w:tc>
        <w:tc>
          <w:tcPr>
            <w:tcW w:w="284" w:type="dxa"/>
          </w:tcPr>
          <w:p w:rsidR="0077272C" w:rsidRPr="0077272C" w:rsidRDefault="0077272C">
            <w:pPr>
              <w:suppressAutoHyphens/>
              <w:autoSpaceDE w:val="0"/>
              <w:autoSpaceDN w:val="0"/>
              <w:adjustRightInd w:val="0"/>
              <w:spacing w:line="228" w:lineRule="auto"/>
              <w:ind w:left="284"/>
              <w:jc w:val="both"/>
              <w:outlineLvl w:val="0"/>
              <w:rPr>
                <w:rFonts w:ascii="Times New Roman" w:eastAsia="Times New Roman" w:hAnsi="Times New Roman"/>
                <w:sz w:val="28"/>
                <w:szCs w:val="28"/>
              </w:rPr>
            </w:pPr>
          </w:p>
        </w:tc>
        <w:tc>
          <w:tcPr>
            <w:tcW w:w="5322" w:type="dxa"/>
            <w:hideMark/>
          </w:tcPr>
          <w:p w:rsidR="0077272C" w:rsidRPr="0077272C" w:rsidRDefault="0077272C">
            <w:pPr>
              <w:suppressAutoHyphens/>
              <w:autoSpaceDE w:val="0"/>
              <w:autoSpaceDN w:val="0"/>
              <w:adjustRightInd w:val="0"/>
              <w:spacing w:line="228" w:lineRule="auto"/>
              <w:ind w:left="284"/>
              <w:jc w:val="both"/>
              <w:outlineLvl w:val="0"/>
              <w:rPr>
                <w:rFonts w:ascii="Times New Roman" w:eastAsia="Times New Roman" w:hAnsi="Times New Roman"/>
                <w:sz w:val="28"/>
                <w:szCs w:val="28"/>
              </w:rPr>
            </w:pPr>
            <w:r w:rsidRPr="0077272C">
              <w:rPr>
                <w:rFonts w:ascii="Times New Roman" w:hAnsi="Times New Roman"/>
                <w:sz w:val="28"/>
                <w:szCs w:val="28"/>
              </w:rPr>
              <w:t>___________________________________</w:t>
            </w:r>
          </w:p>
        </w:tc>
      </w:tr>
      <w:tr w:rsidR="0077272C" w:rsidRPr="0077272C" w:rsidTr="0077272C">
        <w:tc>
          <w:tcPr>
            <w:tcW w:w="2274" w:type="dxa"/>
            <w:hideMark/>
          </w:tcPr>
          <w:p w:rsidR="0077272C" w:rsidRPr="0077272C" w:rsidRDefault="0077272C">
            <w:pPr>
              <w:suppressAutoHyphens/>
              <w:autoSpaceDE w:val="0"/>
              <w:autoSpaceDN w:val="0"/>
              <w:adjustRightInd w:val="0"/>
              <w:spacing w:line="228" w:lineRule="auto"/>
              <w:ind w:left="284"/>
              <w:jc w:val="center"/>
              <w:outlineLvl w:val="0"/>
              <w:rPr>
                <w:rFonts w:ascii="Times New Roman" w:eastAsia="Times New Roman" w:hAnsi="Times New Roman"/>
                <w:sz w:val="28"/>
                <w:szCs w:val="28"/>
              </w:rPr>
            </w:pPr>
            <w:r w:rsidRPr="0077272C">
              <w:rPr>
                <w:rFonts w:ascii="Times New Roman" w:hAnsi="Times New Roman"/>
              </w:rPr>
              <w:t>(подпись)</w:t>
            </w:r>
          </w:p>
        </w:tc>
        <w:tc>
          <w:tcPr>
            <w:tcW w:w="244" w:type="dxa"/>
          </w:tcPr>
          <w:p w:rsidR="0077272C" w:rsidRPr="0077272C" w:rsidRDefault="0077272C">
            <w:pPr>
              <w:suppressAutoHyphens/>
              <w:autoSpaceDE w:val="0"/>
              <w:autoSpaceDN w:val="0"/>
              <w:adjustRightInd w:val="0"/>
              <w:spacing w:line="228" w:lineRule="auto"/>
              <w:ind w:left="284"/>
              <w:jc w:val="center"/>
              <w:outlineLvl w:val="0"/>
              <w:rPr>
                <w:rFonts w:ascii="Times New Roman" w:eastAsia="Times New Roman" w:hAnsi="Times New Roman"/>
                <w:sz w:val="28"/>
                <w:szCs w:val="28"/>
              </w:rPr>
            </w:pPr>
          </w:p>
        </w:tc>
        <w:tc>
          <w:tcPr>
            <w:tcW w:w="5245" w:type="dxa"/>
            <w:hideMark/>
          </w:tcPr>
          <w:p w:rsidR="0077272C" w:rsidRPr="0077272C" w:rsidRDefault="0077272C">
            <w:pPr>
              <w:suppressAutoHyphens/>
              <w:autoSpaceDE w:val="0"/>
              <w:autoSpaceDN w:val="0"/>
              <w:adjustRightInd w:val="0"/>
              <w:spacing w:line="228" w:lineRule="auto"/>
              <w:ind w:left="284"/>
              <w:jc w:val="center"/>
              <w:outlineLvl w:val="0"/>
              <w:rPr>
                <w:rFonts w:ascii="Times New Roman" w:eastAsia="Times New Roman" w:hAnsi="Times New Roman"/>
                <w:sz w:val="28"/>
                <w:szCs w:val="28"/>
              </w:rPr>
            </w:pPr>
            <w:r w:rsidRPr="0077272C">
              <w:rPr>
                <w:rFonts w:ascii="Times New Roman" w:hAnsi="Times New Roman"/>
              </w:rPr>
              <w:t>(Ф.И.О. (последнее – при наличии) полностью))</w:t>
            </w:r>
          </w:p>
        </w:tc>
        <w:tc>
          <w:tcPr>
            <w:tcW w:w="283" w:type="dxa"/>
          </w:tcPr>
          <w:p w:rsidR="0077272C" w:rsidRPr="0077272C" w:rsidRDefault="0077272C">
            <w:pPr>
              <w:suppressAutoHyphens/>
              <w:autoSpaceDE w:val="0"/>
              <w:autoSpaceDN w:val="0"/>
              <w:adjustRightInd w:val="0"/>
              <w:spacing w:line="228" w:lineRule="auto"/>
              <w:ind w:left="284"/>
              <w:jc w:val="center"/>
              <w:outlineLvl w:val="0"/>
              <w:rPr>
                <w:rFonts w:ascii="Times New Roman" w:eastAsia="Times New Roman" w:hAnsi="Times New Roman"/>
                <w:sz w:val="28"/>
                <w:szCs w:val="28"/>
              </w:rPr>
            </w:pPr>
          </w:p>
        </w:tc>
        <w:tc>
          <w:tcPr>
            <w:tcW w:w="2268" w:type="dxa"/>
            <w:hideMark/>
          </w:tcPr>
          <w:p w:rsidR="0077272C" w:rsidRPr="0077272C" w:rsidRDefault="0077272C">
            <w:pPr>
              <w:suppressAutoHyphens/>
              <w:autoSpaceDE w:val="0"/>
              <w:autoSpaceDN w:val="0"/>
              <w:adjustRightInd w:val="0"/>
              <w:spacing w:line="228" w:lineRule="auto"/>
              <w:ind w:left="284"/>
              <w:jc w:val="center"/>
              <w:outlineLvl w:val="0"/>
              <w:rPr>
                <w:rFonts w:ascii="Times New Roman" w:eastAsia="Times New Roman" w:hAnsi="Times New Roman"/>
                <w:sz w:val="28"/>
                <w:szCs w:val="28"/>
              </w:rPr>
            </w:pPr>
            <w:r w:rsidRPr="0077272C">
              <w:rPr>
                <w:rFonts w:ascii="Times New Roman" w:hAnsi="Times New Roman"/>
              </w:rPr>
              <w:t>(подпись)</w:t>
            </w:r>
          </w:p>
        </w:tc>
        <w:tc>
          <w:tcPr>
            <w:tcW w:w="284" w:type="dxa"/>
          </w:tcPr>
          <w:p w:rsidR="0077272C" w:rsidRPr="0077272C" w:rsidRDefault="0077272C">
            <w:pPr>
              <w:suppressAutoHyphens/>
              <w:autoSpaceDE w:val="0"/>
              <w:autoSpaceDN w:val="0"/>
              <w:adjustRightInd w:val="0"/>
              <w:spacing w:line="228" w:lineRule="auto"/>
              <w:ind w:left="284"/>
              <w:jc w:val="center"/>
              <w:outlineLvl w:val="0"/>
              <w:rPr>
                <w:rFonts w:ascii="Times New Roman" w:eastAsia="Times New Roman" w:hAnsi="Times New Roman"/>
                <w:sz w:val="28"/>
                <w:szCs w:val="28"/>
              </w:rPr>
            </w:pPr>
          </w:p>
        </w:tc>
        <w:tc>
          <w:tcPr>
            <w:tcW w:w="5322" w:type="dxa"/>
            <w:hideMark/>
          </w:tcPr>
          <w:p w:rsidR="0077272C" w:rsidRPr="0077272C" w:rsidRDefault="0077272C">
            <w:pPr>
              <w:suppressAutoHyphens/>
              <w:autoSpaceDE w:val="0"/>
              <w:autoSpaceDN w:val="0"/>
              <w:adjustRightInd w:val="0"/>
              <w:spacing w:line="228" w:lineRule="auto"/>
              <w:ind w:left="284"/>
              <w:jc w:val="center"/>
              <w:outlineLvl w:val="0"/>
              <w:rPr>
                <w:rFonts w:ascii="Times New Roman" w:eastAsia="Times New Roman" w:hAnsi="Times New Roman"/>
                <w:sz w:val="28"/>
                <w:szCs w:val="28"/>
              </w:rPr>
            </w:pPr>
            <w:r w:rsidRPr="0077272C">
              <w:rPr>
                <w:rFonts w:ascii="Times New Roman" w:hAnsi="Times New Roman"/>
              </w:rPr>
              <w:t>(Ф.И.О. (последнее – при наличии) полностью))</w:t>
            </w:r>
          </w:p>
        </w:tc>
      </w:tr>
    </w:tbl>
    <w:p w:rsidR="0077272C" w:rsidRPr="0077272C" w:rsidRDefault="0077272C" w:rsidP="0077272C">
      <w:pPr>
        <w:suppressAutoHyphens/>
        <w:autoSpaceDE w:val="0"/>
        <w:autoSpaceDN w:val="0"/>
        <w:adjustRightInd w:val="0"/>
        <w:spacing w:line="228" w:lineRule="auto"/>
        <w:ind w:left="284"/>
        <w:jc w:val="both"/>
        <w:rPr>
          <w:sz w:val="28"/>
          <w:szCs w:val="28"/>
        </w:rPr>
      </w:pPr>
    </w:p>
    <w:p w:rsidR="0077272C" w:rsidRPr="0077272C" w:rsidRDefault="0077272C" w:rsidP="0077272C">
      <w:pPr>
        <w:suppressAutoHyphens/>
        <w:autoSpaceDE w:val="0"/>
        <w:autoSpaceDN w:val="0"/>
        <w:adjustRightInd w:val="0"/>
        <w:spacing w:line="228" w:lineRule="auto"/>
        <w:ind w:left="284"/>
        <w:jc w:val="both"/>
        <w:rPr>
          <w:sz w:val="28"/>
          <w:szCs w:val="28"/>
        </w:rPr>
      </w:pPr>
      <w:r w:rsidRPr="0077272C">
        <w:rPr>
          <w:sz w:val="28"/>
          <w:szCs w:val="28"/>
        </w:rPr>
        <w:t>«___» _______________ 20___ г.</w:t>
      </w:r>
    </w:p>
    <w:p w:rsidR="0077272C" w:rsidRPr="0077272C" w:rsidRDefault="0077272C" w:rsidP="0077272C">
      <w:pPr>
        <w:suppressAutoHyphens/>
        <w:autoSpaceDE w:val="0"/>
        <w:autoSpaceDN w:val="0"/>
        <w:adjustRightInd w:val="0"/>
        <w:spacing w:line="228" w:lineRule="auto"/>
        <w:ind w:left="284"/>
        <w:jc w:val="both"/>
        <w:rPr>
          <w:sz w:val="28"/>
          <w:szCs w:val="28"/>
        </w:rPr>
      </w:pPr>
    </w:p>
    <w:p w:rsidR="0077272C" w:rsidRPr="0077272C" w:rsidRDefault="0077272C" w:rsidP="0077272C">
      <w:pPr>
        <w:suppressAutoHyphens/>
        <w:autoSpaceDE w:val="0"/>
        <w:spacing w:line="228" w:lineRule="auto"/>
        <w:ind w:left="284"/>
        <w:rPr>
          <w:rFonts w:eastAsia="Calibri"/>
          <w:sz w:val="28"/>
          <w:szCs w:val="28"/>
          <w:lang w:eastAsia="ar-SA"/>
        </w:rPr>
      </w:pPr>
      <w:r w:rsidRPr="0077272C">
        <w:rPr>
          <w:rFonts w:eastAsia="Calibri"/>
          <w:sz w:val="28"/>
          <w:szCs w:val="28"/>
          <w:lang w:eastAsia="ar-SA"/>
        </w:rPr>
        <w:t>М.П.</w:t>
      </w:r>
    </w:p>
    <w:p w:rsidR="0077272C" w:rsidRPr="0077272C" w:rsidRDefault="0077272C" w:rsidP="0077272C">
      <w:pPr>
        <w:suppressAutoHyphens/>
        <w:autoSpaceDE w:val="0"/>
        <w:spacing w:line="228" w:lineRule="auto"/>
        <w:ind w:left="284"/>
        <w:rPr>
          <w:rFonts w:eastAsia="Calibri"/>
          <w:sz w:val="28"/>
          <w:szCs w:val="28"/>
          <w:lang w:eastAsia="ar-SA"/>
        </w:rPr>
      </w:pPr>
    </w:p>
    <w:p w:rsidR="0077272C" w:rsidRPr="0077272C" w:rsidRDefault="0077272C" w:rsidP="0077272C">
      <w:pPr>
        <w:suppressAutoHyphens/>
        <w:autoSpaceDE w:val="0"/>
        <w:autoSpaceDN w:val="0"/>
        <w:adjustRightInd w:val="0"/>
        <w:spacing w:line="228" w:lineRule="auto"/>
        <w:ind w:left="284"/>
        <w:outlineLvl w:val="0"/>
        <w:rPr>
          <w:rFonts w:eastAsia="Calibri"/>
          <w:sz w:val="28"/>
          <w:szCs w:val="28"/>
          <w:lang w:eastAsia="en-US"/>
        </w:rPr>
      </w:pPr>
      <w:r w:rsidRPr="0077272C">
        <w:rPr>
          <w:rFonts w:eastAsia="Calibri"/>
          <w:sz w:val="28"/>
          <w:szCs w:val="28"/>
          <w:lang w:eastAsia="en-US"/>
        </w:rPr>
        <w:t xml:space="preserve">Расчет подтверждается. </w:t>
      </w:r>
    </w:p>
    <w:p w:rsidR="0077272C" w:rsidRPr="0077272C" w:rsidRDefault="0077272C" w:rsidP="0077272C">
      <w:pPr>
        <w:suppressAutoHyphens/>
        <w:autoSpaceDE w:val="0"/>
        <w:autoSpaceDN w:val="0"/>
        <w:adjustRightInd w:val="0"/>
        <w:spacing w:line="228" w:lineRule="auto"/>
        <w:ind w:left="284"/>
        <w:outlineLvl w:val="0"/>
        <w:rPr>
          <w:rFonts w:eastAsia="Calibri"/>
          <w:sz w:val="28"/>
          <w:szCs w:val="28"/>
          <w:lang w:eastAsia="en-US"/>
        </w:rPr>
      </w:pPr>
    </w:p>
    <w:p w:rsidR="0077272C" w:rsidRPr="0077272C" w:rsidRDefault="0077272C" w:rsidP="0077272C">
      <w:pPr>
        <w:suppressAutoHyphens/>
        <w:autoSpaceDE w:val="0"/>
        <w:autoSpaceDN w:val="0"/>
        <w:adjustRightInd w:val="0"/>
        <w:spacing w:line="228" w:lineRule="auto"/>
        <w:ind w:left="284"/>
        <w:outlineLvl w:val="0"/>
        <w:rPr>
          <w:rFonts w:eastAsia="Calibri"/>
          <w:sz w:val="28"/>
          <w:szCs w:val="28"/>
          <w:lang w:eastAsia="en-US"/>
        </w:rPr>
      </w:pPr>
      <w:r w:rsidRPr="0077272C">
        <w:rPr>
          <w:rFonts w:eastAsia="Calibri"/>
          <w:sz w:val="28"/>
          <w:szCs w:val="28"/>
          <w:lang w:eastAsia="en-US"/>
        </w:rPr>
        <w:t xml:space="preserve">По состоянию на «___» _______________ 20___ г. просроченной задолженности по уплате лизинговых платежей не имеется. </w:t>
      </w:r>
    </w:p>
    <w:p w:rsidR="0077272C" w:rsidRPr="0077272C" w:rsidRDefault="0077272C" w:rsidP="0077272C">
      <w:pPr>
        <w:suppressAutoHyphens/>
        <w:autoSpaceDE w:val="0"/>
        <w:autoSpaceDN w:val="0"/>
        <w:adjustRightInd w:val="0"/>
        <w:spacing w:line="228" w:lineRule="auto"/>
        <w:ind w:left="284"/>
        <w:outlineLvl w:val="0"/>
        <w:rPr>
          <w:rFonts w:eastAsia="Calibri"/>
          <w:sz w:val="28"/>
          <w:szCs w:val="28"/>
          <w:lang w:eastAsia="en-US"/>
        </w:rPr>
      </w:pPr>
      <w:r w:rsidRPr="0077272C">
        <w:rPr>
          <w:rFonts w:eastAsia="Calibri"/>
          <w:sz w:val="28"/>
          <w:szCs w:val="28"/>
          <w:lang w:eastAsia="en-US"/>
        </w:rPr>
        <w:t>Организация-лизингодатель __________________________ претензий к лизингополучателю не имеет.</w:t>
      </w:r>
    </w:p>
    <w:p w:rsidR="0077272C" w:rsidRPr="0077272C" w:rsidRDefault="0077272C" w:rsidP="0077272C">
      <w:pPr>
        <w:suppressAutoHyphens/>
        <w:autoSpaceDE w:val="0"/>
        <w:spacing w:line="228" w:lineRule="auto"/>
        <w:ind w:left="284"/>
        <w:rPr>
          <w:rFonts w:eastAsia="Calibri"/>
          <w:sz w:val="28"/>
          <w:szCs w:val="28"/>
          <w:lang w:eastAsia="ar-SA"/>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226"/>
        <w:gridCol w:w="4696"/>
        <w:gridCol w:w="233"/>
        <w:gridCol w:w="2195"/>
        <w:gridCol w:w="233"/>
        <w:gridCol w:w="5007"/>
      </w:tblGrid>
      <w:tr w:rsidR="0077272C" w:rsidRPr="0077272C" w:rsidTr="0077272C">
        <w:tc>
          <w:tcPr>
            <w:tcW w:w="7763" w:type="dxa"/>
            <w:gridSpan w:val="3"/>
            <w:hideMark/>
          </w:tcPr>
          <w:p w:rsidR="0077272C" w:rsidRPr="0077272C" w:rsidRDefault="0077272C">
            <w:pPr>
              <w:suppressAutoHyphens/>
              <w:spacing w:line="228" w:lineRule="auto"/>
              <w:ind w:left="284"/>
              <w:rPr>
                <w:rFonts w:ascii="Times New Roman" w:eastAsia="Times New Roman" w:hAnsi="Times New Roman"/>
                <w:sz w:val="28"/>
                <w:szCs w:val="28"/>
              </w:rPr>
            </w:pPr>
            <w:r w:rsidRPr="0077272C">
              <w:rPr>
                <w:rFonts w:ascii="Times New Roman" w:hAnsi="Times New Roman"/>
                <w:sz w:val="28"/>
                <w:szCs w:val="28"/>
              </w:rPr>
              <w:t>Руководитель лизинговой организации</w:t>
            </w:r>
          </w:p>
        </w:tc>
        <w:tc>
          <w:tcPr>
            <w:tcW w:w="283" w:type="dxa"/>
          </w:tcPr>
          <w:p w:rsidR="0077272C" w:rsidRPr="0077272C" w:rsidRDefault="0077272C">
            <w:pPr>
              <w:suppressAutoHyphens/>
              <w:autoSpaceDE w:val="0"/>
              <w:autoSpaceDN w:val="0"/>
              <w:adjustRightInd w:val="0"/>
              <w:spacing w:line="228" w:lineRule="auto"/>
              <w:ind w:left="284"/>
              <w:jc w:val="both"/>
              <w:outlineLvl w:val="0"/>
              <w:rPr>
                <w:rFonts w:ascii="Times New Roman" w:eastAsia="Times New Roman" w:hAnsi="Times New Roman"/>
                <w:sz w:val="28"/>
                <w:szCs w:val="28"/>
              </w:rPr>
            </w:pPr>
          </w:p>
        </w:tc>
        <w:tc>
          <w:tcPr>
            <w:tcW w:w="7874" w:type="dxa"/>
            <w:gridSpan w:val="3"/>
          </w:tcPr>
          <w:p w:rsidR="0077272C" w:rsidRPr="0077272C" w:rsidRDefault="0077272C">
            <w:pPr>
              <w:suppressAutoHyphens/>
              <w:autoSpaceDE w:val="0"/>
              <w:autoSpaceDN w:val="0"/>
              <w:adjustRightInd w:val="0"/>
              <w:spacing w:line="228" w:lineRule="auto"/>
              <w:ind w:left="284"/>
              <w:jc w:val="both"/>
              <w:outlineLvl w:val="0"/>
              <w:rPr>
                <w:rFonts w:ascii="Times New Roman" w:eastAsia="Times New Roman" w:hAnsi="Times New Roman"/>
                <w:sz w:val="28"/>
                <w:szCs w:val="28"/>
              </w:rPr>
            </w:pPr>
            <w:r w:rsidRPr="0077272C">
              <w:rPr>
                <w:rFonts w:ascii="Times New Roman" w:hAnsi="Times New Roman"/>
                <w:sz w:val="28"/>
                <w:szCs w:val="28"/>
              </w:rPr>
              <w:t>Главный бухгалтер лизинговой организации</w:t>
            </w:r>
          </w:p>
          <w:p w:rsidR="0077272C" w:rsidRPr="0077272C" w:rsidRDefault="0077272C">
            <w:pPr>
              <w:suppressAutoHyphens/>
              <w:autoSpaceDE w:val="0"/>
              <w:autoSpaceDN w:val="0"/>
              <w:adjustRightInd w:val="0"/>
              <w:spacing w:line="228" w:lineRule="auto"/>
              <w:ind w:left="284"/>
              <w:jc w:val="both"/>
              <w:outlineLvl w:val="0"/>
              <w:rPr>
                <w:rFonts w:ascii="Times New Roman" w:eastAsia="Times New Roman" w:hAnsi="Times New Roman"/>
                <w:sz w:val="28"/>
                <w:szCs w:val="28"/>
              </w:rPr>
            </w:pPr>
          </w:p>
        </w:tc>
      </w:tr>
      <w:tr w:rsidR="0077272C" w:rsidRPr="0077272C" w:rsidTr="0077272C">
        <w:tc>
          <w:tcPr>
            <w:tcW w:w="2274" w:type="dxa"/>
            <w:hideMark/>
          </w:tcPr>
          <w:p w:rsidR="0077272C" w:rsidRPr="0077272C" w:rsidRDefault="0077272C">
            <w:pPr>
              <w:suppressAutoHyphens/>
              <w:autoSpaceDE w:val="0"/>
              <w:autoSpaceDN w:val="0"/>
              <w:adjustRightInd w:val="0"/>
              <w:spacing w:line="228" w:lineRule="auto"/>
              <w:ind w:left="284"/>
              <w:jc w:val="both"/>
              <w:outlineLvl w:val="0"/>
              <w:rPr>
                <w:rFonts w:ascii="Times New Roman" w:eastAsia="Times New Roman" w:hAnsi="Times New Roman"/>
              </w:rPr>
            </w:pPr>
            <w:r w:rsidRPr="0077272C">
              <w:rPr>
                <w:rFonts w:ascii="Times New Roman" w:hAnsi="Times New Roman"/>
              </w:rPr>
              <w:t>______________</w:t>
            </w:r>
          </w:p>
        </w:tc>
        <w:tc>
          <w:tcPr>
            <w:tcW w:w="244" w:type="dxa"/>
          </w:tcPr>
          <w:p w:rsidR="0077272C" w:rsidRPr="0077272C" w:rsidRDefault="0077272C">
            <w:pPr>
              <w:suppressAutoHyphens/>
              <w:autoSpaceDE w:val="0"/>
              <w:autoSpaceDN w:val="0"/>
              <w:adjustRightInd w:val="0"/>
              <w:spacing w:line="228" w:lineRule="auto"/>
              <w:ind w:left="284"/>
              <w:jc w:val="both"/>
              <w:outlineLvl w:val="0"/>
              <w:rPr>
                <w:rFonts w:ascii="Times New Roman" w:eastAsia="Times New Roman" w:hAnsi="Times New Roman"/>
              </w:rPr>
            </w:pPr>
          </w:p>
        </w:tc>
        <w:tc>
          <w:tcPr>
            <w:tcW w:w="5245" w:type="dxa"/>
            <w:hideMark/>
          </w:tcPr>
          <w:p w:rsidR="0077272C" w:rsidRPr="0077272C" w:rsidRDefault="0077272C">
            <w:pPr>
              <w:suppressAutoHyphens/>
              <w:autoSpaceDE w:val="0"/>
              <w:autoSpaceDN w:val="0"/>
              <w:adjustRightInd w:val="0"/>
              <w:spacing w:line="228" w:lineRule="auto"/>
              <w:ind w:left="284"/>
              <w:jc w:val="both"/>
              <w:outlineLvl w:val="0"/>
              <w:rPr>
                <w:rFonts w:ascii="Times New Roman" w:eastAsia="Times New Roman" w:hAnsi="Times New Roman"/>
              </w:rPr>
            </w:pPr>
            <w:r w:rsidRPr="0077272C">
              <w:rPr>
                <w:rFonts w:ascii="Times New Roman" w:hAnsi="Times New Roman"/>
              </w:rPr>
              <w:t>__________________________________</w:t>
            </w:r>
          </w:p>
        </w:tc>
        <w:tc>
          <w:tcPr>
            <w:tcW w:w="283" w:type="dxa"/>
          </w:tcPr>
          <w:p w:rsidR="0077272C" w:rsidRPr="0077272C" w:rsidRDefault="0077272C">
            <w:pPr>
              <w:suppressAutoHyphens/>
              <w:autoSpaceDE w:val="0"/>
              <w:autoSpaceDN w:val="0"/>
              <w:adjustRightInd w:val="0"/>
              <w:spacing w:line="228" w:lineRule="auto"/>
              <w:ind w:left="284"/>
              <w:jc w:val="both"/>
              <w:outlineLvl w:val="0"/>
              <w:rPr>
                <w:rFonts w:ascii="Times New Roman" w:eastAsia="Times New Roman" w:hAnsi="Times New Roman"/>
              </w:rPr>
            </w:pPr>
          </w:p>
        </w:tc>
        <w:tc>
          <w:tcPr>
            <w:tcW w:w="2268" w:type="dxa"/>
            <w:hideMark/>
          </w:tcPr>
          <w:p w:rsidR="0077272C" w:rsidRPr="0077272C" w:rsidRDefault="0077272C">
            <w:pPr>
              <w:suppressAutoHyphens/>
              <w:autoSpaceDE w:val="0"/>
              <w:autoSpaceDN w:val="0"/>
              <w:adjustRightInd w:val="0"/>
              <w:spacing w:line="228" w:lineRule="auto"/>
              <w:ind w:left="284"/>
              <w:jc w:val="both"/>
              <w:outlineLvl w:val="0"/>
              <w:rPr>
                <w:rFonts w:ascii="Times New Roman" w:eastAsia="Times New Roman" w:hAnsi="Times New Roman"/>
              </w:rPr>
            </w:pPr>
            <w:r w:rsidRPr="0077272C">
              <w:rPr>
                <w:rFonts w:ascii="Times New Roman" w:hAnsi="Times New Roman"/>
              </w:rPr>
              <w:t>______________</w:t>
            </w:r>
          </w:p>
        </w:tc>
        <w:tc>
          <w:tcPr>
            <w:tcW w:w="284" w:type="dxa"/>
          </w:tcPr>
          <w:p w:rsidR="0077272C" w:rsidRPr="0077272C" w:rsidRDefault="0077272C">
            <w:pPr>
              <w:suppressAutoHyphens/>
              <w:autoSpaceDE w:val="0"/>
              <w:autoSpaceDN w:val="0"/>
              <w:adjustRightInd w:val="0"/>
              <w:spacing w:line="228" w:lineRule="auto"/>
              <w:ind w:left="284"/>
              <w:jc w:val="both"/>
              <w:outlineLvl w:val="0"/>
              <w:rPr>
                <w:rFonts w:ascii="Times New Roman" w:eastAsia="Times New Roman" w:hAnsi="Times New Roman"/>
              </w:rPr>
            </w:pPr>
          </w:p>
        </w:tc>
        <w:tc>
          <w:tcPr>
            <w:tcW w:w="5322" w:type="dxa"/>
            <w:hideMark/>
          </w:tcPr>
          <w:p w:rsidR="0077272C" w:rsidRPr="0077272C" w:rsidRDefault="0077272C">
            <w:pPr>
              <w:suppressAutoHyphens/>
              <w:autoSpaceDE w:val="0"/>
              <w:autoSpaceDN w:val="0"/>
              <w:adjustRightInd w:val="0"/>
              <w:spacing w:line="228" w:lineRule="auto"/>
              <w:ind w:left="284"/>
              <w:jc w:val="both"/>
              <w:outlineLvl w:val="0"/>
              <w:rPr>
                <w:rFonts w:ascii="Times New Roman" w:eastAsia="Times New Roman" w:hAnsi="Times New Roman"/>
              </w:rPr>
            </w:pPr>
            <w:r w:rsidRPr="0077272C">
              <w:rPr>
                <w:rFonts w:ascii="Times New Roman" w:hAnsi="Times New Roman"/>
              </w:rPr>
              <w:t>_____________________________________</w:t>
            </w:r>
          </w:p>
        </w:tc>
      </w:tr>
      <w:tr w:rsidR="0077272C" w:rsidRPr="0077272C" w:rsidTr="0077272C">
        <w:tc>
          <w:tcPr>
            <w:tcW w:w="2274" w:type="dxa"/>
            <w:hideMark/>
          </w:tcPr>
          <w:p w:rsidR="0077272C" w:rsidRPr="0077272C" w:rsidRDefault="0077272C">
            <w:pPr>
              <w:suppressAutoHyphens/>
              <w:autoSpaceDE w:val="0"/>
              <w:autoSpaceDN w:val="0"/>
              <w:adjustRightInd w:val="0"/>
              <w:spacing w:line="228" w:lineRule="auto"/>
              <w:ind w:left="284"/>
              <w:jc w:val="center"/>
              <w:outlineLvl w:val="0"/>
              <w:rPr>
                <w:rFonts w:ascii="Times New Roman" w:eastAsia="Times New Roman" w:hAnsi="Times New Roman"/>
              </w:rPr>
            </w:pPr>
            <w:r w:rsidRPr="0077272C">
              <w:rPr>
                <w:rFonts w:ascii="Times New Roman" w:hAnsi="Times New Roman"/>
              </w:rPr>
              <w:t>(подпись)</w:t>
            </w:r>
          </w:p>
        </w:tc>
        <w:tc>
          <w:tcPr>
            <w:tcW w:w="244" w:type="dxa"/>
          </w:tcPr>
          <w:p w:rsidR="0077272C" w:rsidRPr="0077272C" w:rsidRDefault="0077272C">
            <w:pPr>
              <w:suppressAutoHyphens/>
              <w:autoSpaceDE w:val="0"/>
              <w:autoSpaceDN w:val="0"/>
              <w:adjustRightInd w:val="0"/>
              <w:spacing w:line="228" w:lineRule="auto"/>
              <w:ind w:left="284"/>
              <w:jc w:val="center"/>
              <w:outlineLvl w:val="0"/>
              <w:rPr>
                <w:rFonts w:ascii="Times New Roman" w:eastAsia="Times New Roman" w:hAnsi="Times New Roman"/>
              </w:rPr>
            </w:pPr>
          </w:p>
        </w:tc>
        <w:tc>
          <w:tcPr>
            <w:tcW w:w="5245" w:type="dxa"/>
            <w:hideMark/>
          </w:tcPr>
          <w:p w:rsidR="0077272C" w:rsidRPr="0077272C" w:rsidRDefault="0077272C">
            <w:pPr>
              <w:suppressAutoHyphens/>
              <w:autoSpaceDE w:val="0"/>
              <w:autoSpaceDN w:val="0"/>
              <w:adjustRightInd w:val="0"/>
              <w:spacing w:line="228" w:lineRule="auto"/>
              <w:ind w:left="284"/>
              <w:jc w:val="center"/>
              <w:outlineLvl w:val="0"/>
              <w:rPr>
                <w:rFonts w:ascii="Times New Roman" w:eastAsia="Times New Roman" w:hAnsi="Times New Roman"/>
              </w:rPr>
            </w:pPr>
            <w:r w:rsidRPr="0077272C">
              <w:rPr>
                <w:rFonts w:ascii="Times New Roman" w:hAnsi="Times New Roman"/>
              </w:rPr>
              <w:t>(Ф.И.О. (последнее – при наличии) полностью))</w:t>
            </w:r>
          </w:p>
        </w:tc>
        <w:tc>
          <w:tcPr>
            <w:tcW w:w="283" w:type="dxa"/>
          </w:tcPr>
          <w:p w:rsidR="0077272C" w:rsidRPr="0077272C" w:rsidRDefault="0077272C">
            <w:pPr>
              <w:suppressAutoHyphens/>
              <w:autoSpaceDE w:val="0"/>
              <w:autoSpaceDN w:val="0"/>
              <w:adjustRightInd w:val="0"/>
              <w:spacing w:line="228" w:lineRule="auto"/>
              <w:ind w:left="284"/>
              <w:jc w:val="center"/>
              <w:outlineLvl w:val="0"/>
              <w:rPr>
                <w:rFonts w:ascii="Times New Roman" w:eastAsia="Times New Roman" w:hAnsi="Times New Roman"/>
              </w:rPr>
            </w:pPr>
          </w:p>
        </w:tc>
        <w:tc>
          <w:tcPr>
            <w:tcW w:w="2268" w:type="dxa"/>
            <w:hideMark/>
          </w:tcPr>
          <w:p w:rsidR="0077272C" w:rsidRPr="0077272C" w:rsidRDefault="0077272C">
            <w:pPr>
              <w:suppressAutoHyphens/>
              <w:autoSpaceDE w:val="0"/>
              <w:autoSpaceDN w:val="0"/>
              <w:adjustRightInd w:val="0"/>
              <w:spacing w:line="228" w:lineRule="auto"/>
              <w:ind w:left="284"/>
              <w:jc w:val="center"/>
              <w:outlineLvl w:val="0"/>
              <w:rPr>
                <w:rFonts w:ascii="Times New Roman" w:eastAsia="Times New Roman" w:hAnsi="Times New Roman"/>
              </w:rPr>
            </w:pPr>
            <w:r w:rsidRPr="0077272C">
              <w:rPr>
                <w:rFonts w:ascii="Times New Roman" w:hAnsi="Times New Roman"/>
              </w:rPr>
              <w:t>(подпись)</w:t>
            </w:r>
          </w:p>
        </w:tc>
        <w:tc>
          <w:tcPr>
            <w:tcW w:w="284" w:type="dxa"/>
          </w:tcPr>
          <w:p w:rsidR="0077272C" w:rsidRPr="0077272C" w:rsidRDefault="0077272C">
            <w:pPr>
              <w:suppressAutoHyphens/>
              <w:autoSpaceDE w:val="0"/>
              <w:autoSpaceDN w:val="0"/>
              <w:adjustRightInd w:val="0"/>
              <w:spacing w:line="228" w:lineRule="auto"/>
              <w:ind w:left="284"/>
              <w:jc w:val="center"/>
              <w:outlineLvl w:val="0"/>
              <w:rPr>
                <w:rFonts w:ascii="Times New Roman" w:eastAsia="Times New Roman" w:hAnsi="Times New Roman"/>
              </w:rPr>
            </w:pPr>
          </w:p>
        </w:tc>
        <w:tc>
          <w:tcPr>
            <w:tcW w:w="5322" w:type="dxa"/>
            <w:hideMark/>
          </w:tcPr>
          <w:p w:rsidR="0077272C" w:rsidRPr="0077272C" w:rsidRDefault="0077272C">
            <w:pPr>
              <w:suppressAutoHyphens/>
              <w:autoSpaceDE w:val="0"/>
              <w:autoSpaceDN w:val="0"/>
              <w:adjustRightInd w:val="0"/>
              <w:spacing w:line="228" w:lineRule="auto"/>
              <w:ind w:left="284"/>
              <w:jc w:val="center"/>
              <w:outlineLvl w:val="0"/>
              <w:rPr>
                <w:rFonts w:ascii="Times New Roman" w:eastAsia="Times New Roman" w:hAnsi="Times New Roman"/>
              </w:rPr>
            </w:pPr>
            <w:r w:rsidRPr="0077272C">
              <w:rPr>
                <w:rFonts w:ascii="Times New Roman" w:hAnsi="Times New Roman"/>
              </w:rPr>
              <w:t>(Ф.И.О. (последнее – при наличии) полностью))</w:t>
            </w:r>
          </w:p>
        </w:tc>
      </w:tr>
    </w:tbl>
    <w:p w:rsidR="0077272C" w:rsidRPr="0077272C" w:rsidRDefault="0077272C" w:rsidP="0077272C">
      <w:pPr>
        <w:suppressAutoHyphens/>
        <w:autoSpaceDE w:val="0"/>
        <w:autoSpaceDN w:val="0"/>
        <w:adjustRightInd w:val="0"/>
        <w:spacing w:line="228" w:lineRule="auto"/>
        <w:ind w:left="284"/>
        <w:jc w:val="both"/>
        <w:rPr>
          <w:sz w:val="28"/>
          <w:szCs w:val="28"/>
        </w:rPr>
      </w:pPr>
    </w:p>
    <w:p w:rsidR="0077272C" w:rsidRPr="0077272C" w:rsidRDefault="0077272C" w:rsidP="0077272C">
      <w:pPr>
        <w:suppressAutoHyphens/>
        <w:autoSpaceDE w:val="0"/>
        <w:autoSpaceDN w:val="0"/>
        <w:adjustRightInd w:val="0"/>
        <w:spacing w:line="228" w:lineRule="auto"/>
        <w:ind w:left="284"/>
        <w:jc w:val="both"/>
        <w:rPr>
          <w:sz w:val="28"/>
          <w:szCs w:val="28"/>
        </w:rPr>
      </w:pPr>
      <w:r w:rsidRPr="0077272C">
        <w:rPr>
          <w:sz w:val="28"/>
          <w:szCs w:val="28"/>
        </w:rPr>
        <w:t>«___» _______________ 20___ г.</w:t>
      </w:r>
    </w:p>
    <w:p w:rsidR="0077272C" w:rsidRPr="0077272C" w:rsidRDefault="0077272C" w:rsidP="0077272C">
      <w:pPr>
        <w:suppressAutoHyphens/>
        <w:autoSpaceDE w:val="0"/>
        <w:autoSpaceDN w:val="0"/>
        <w:adjustRightInd w:val="0"/>
        <w:spacing w:line="228" w:lineRule="auto"/>
        <w:ind w:left="284"/>
        <w:jc w:val="both"/>
        <w:rPr>
          <w:sz w:val="28"/>
          <w:szCs w:val="28"/>
        </w:rPr>
      </w:pPr>
    </w:p>
    <w:p w:rsidR="0077272C" w:rsidRPr="0077272C" w:rsidRDefault="0077272C" w:rsidP="0077272C">
      <w:pPr>
        <w:suppressAutoHyphens/>
        <w:autoSpaceDE w:val="0"/>
        <w:spacing w:line="228" w:lineRule="auto"/>
        <w:ind w:left="284"/>
        <w:rPr>
          <w:rFonts w:eastAsia="Calibri"/>
          <w:sz w:val="28"/>
          <w:szCs w:val="28"/>
          <w:lang w:eastAsia="ar-SA"/>
        </w:rPr>
      </w:pPr>
      <w:r w:rsidRPr="0077272C">
        <w:rPr>
          <w:rFonts w:eastAsia="Calibri"/>
          <w:sz w:val="28"/>
          <w:szCs w:val="28"/>
          <w:lang w:eastAsia="ar-SA"/>
        </w:rPr>
        <w:t>М.П.</w:t>
      </w:r>
    </w:p>
    <w:p w:rsidR="0077272C" w:rsidRPr="0077272C" w:rsidRDefault="0077272C" w:rsidP="0077272C">
      <w:pPr>
        <w:suppressAutoHyphens/>
        <w:spacing w:line="228" w:lineRule="auto"/>
        <w:ind w:left="284" w:right="-141"/>
        <w:jc w:val="right"/>
        <w:rPr>
          <w:rFonts w:eastAsia="Calibri"/>
          <w:sz w:val="28"/>
          <w:szCs w:val="28"/>
          <w:lang w:eastAsia="en-US"/>
        </w:rPr>
      </w:pPr>
      <w:r w:rsidRPr="0077272C">
        <w:rPr>
          <w:rFonts w:eastAsia="Calibri"/>
          <w:sz w:val="28"/>
          <w:szCs w:val="28"/>
          <w:lang w:eastAsia="en-US"/>
        </w:rPr>
        <w:lastRenderedPageBreak/>
        <w:t>Форма 3</w:t>
      </w:r>
    </w:p>
    <w:p w:rsidR="0077272C" w:rsidRPr="0077272C" w:rsidRDefault="0077272C" w:rsidP="0077272C">
      <w:pPr>
        <w:suppressAutoHyphens/>
        <w:spacing w:line="228" w:lineRule="auto"/>
        <w:ind w:left="284" w:right="-141"/>
        <w:jc w:val="right"/>
        <w:rPr>
          <w:rFonts w:eastAsia="Calibri"/>
          <w:sz w:val="28"/>
          <w:szCs w:val="28"/>
          <w:lang w:eastAsia="en-US"/>
        </w:rPr>
      </w:pPr>
    </w:p>
    <w:p w:rsidR="0077272C" w:rsidRPr="0077272C" w:rsidRDefault="0077272C" w:rsidP="0077272C">
      <w:pPr>
        <w:suppressAutoHyphens/>
        <w:spacing w:line="228" w:lineRule="auto"/>
        <w:ind w:left="284" w:right="-141"/>
        <w:jc w:val="center"/>
        <w:rPr>
          <w:rFonts w:eastAsia="Calibri"/>
          <w:b/>
          <w:sz w:val="28"/>
          <w:szCs w:val="28"/>
          <w:lang w:eastAsia="en-US"/>
        </w:rPr>
      </w:pPr>
      <w:r w:rsidRPr="0077272C">
        <w:rPr>
          <w:rFonts w:eastAsia="Calibri"/>
          <w:b/>
          <w:sz w:val="28"/>
          <w:szCs w:val="28"/>
          <w:lang w:eastAsia="en-US"/>
        </w:rPr>
        <w:t>Расчет размера субсидии на компенсацию части затрат,</w:t>
      </w:r>
    </w:p>
    <w:p w:rsidR="0077272C" w:rsidRPr="0077272C" w:rsidRDefault="0077272C" w:rsidP="0077272C">
      <w:pPr>
        <w:suppressAutoHyphens/>
        <w:spacing w:line="228" w:lineRule="auto"/>
        <w:ind w:left="284" w:right="-141"/>
        <w:jc w:val="center"/>
        <w:rPr>
          <w:b/>
          <w:color w:val="000000"/>
          <w:sz w:val="28"/>
          <w:szCs w:val="28"/>
          <w:lang w:eastAsia="en-US"/>
        </w:rPr>
      </w:pPr>
      <w:r w:rsidRPr="0077272C">
        <w:rPr>
          <w:rFonts w:eastAsia="Calibri"/>
          <w:b/>
          <w:sz w:val="28"/>
          <w:szCs w:val="28"/>
          <w:lang w:eastAsia="en-US"/>
        </w:rPr>
        <w:t xml:space="preserve">связанных с </w:t>
      </w:r>
      <w:r w:rsidRPr="0077272C">
        <w:rPr>
          <w:b/>
          <w:color w:val="000000"/>
          <w:sz w:val="28"/>
          <w:szCs w:val="28"/>
          <w:lang w:eastAsia="en-US"/>
        </w:rPr>
        <w:t>приобретением за счет собственных средств оборудования,</w:t>
      </w:r>
    </w:p>
    <w:p w:rsidR="0077272C" w:rsidRPr="0077272C" w:rsidRDefault="0077272C" w:rsidP="0077272C">
      <w:pPr>
        <w:suppressAutoHyphens/>
        <w:spacing w:line="228" w:lineRule="auto"/>
        <w:ind w:left="284" w:right="-141"/>
        <w:jc w:val="center"/>
        <w:rPr>
          <w:rFonts w:eastAsia="Calibri"/>
          <w:b/>
          <w:sz w:val="28"/>
          <w:szCs w:val="28"/>
          <w:lang w:eastAsia="en-US"/>
        </w:rPr>
      </w:pPr>
      <w:r w:rsidRPr="0077272C">
        <w:rPr>
          <w:rFonts w:eastAsia="Calibri"/>
          <w:b/>
          <w:sz w:val="28"/>
          <w:szCs w:val="28"/>
          <w:lang w:eastAsia="en-US"/>
        </w:rPr>
        <w:t xml:space="preserve">физическим лицам, применяющим специальный налоговый режим «Налог на профессиональный доход» </w:t>
      </w:r>
    </w:p>
    <w:p w:rsidR="0077272C" w:rsidRPr="0077272C" w:rsidRDefault="0077272C" w:rsidP="0077272C">
      <w:pPr>
        <w:suppressAutoHyphens/>
        <w:spacing w:line="228" w:lineRule="auto"/>
        <w:ind w:left="284" w:right="-141"/>
        <w:jc w:val="center"/>
        <w:rPr>
          <w:rFonts w:eastAsia="Calibri"/>
          <w:b/>
          <w:sz w:val="28"/>
          <w:szCs w:val="28"/>
          <w:lang w:eastAsia="en-US"/>
        </w:rPr>
      </w:pPr>
    </w:p>
    <w:p w:rsidR="0077272C" w:rsidRPr="0077272C" w:rsidRDefault="0077272C" w:rsidP="0077272C">
      <w:pPr>
        <w:suppressAutoHyphens/>
        <w:autoSpaceDE w:val="0"/>
        <w:autoSpaceDN w:val="0"/>
        <w:adjustRightInd w:val="0"/>
        <w:spacing w:line="228" w:lineRule="auto"/>
        <w:ind w:left="284" w:right="-141"/>
        <w:rPr>
          <w:rFonts w:eastAsia="Calibri"/>
          <w:sz w:val="28"/>
          <w:szCs w:val="28"/>
          <w:lang w:eastAsia="en-US"/>
        </w:rPr>
      </w:pPr>
      <w:r w:rsidRPr="0077272C">
        <w:rPr>
          <w:rFonts w:eastAsia="Calibri"/>
          <w:sz w:val="28"/>
          <w:szCs w:val="28"/>
          <w:lang w:eastAsia="en-US"/>
        </w:rPr>
        <w:t>___________________________________________________________________________________________________________</w:t>
      </w:r>
    </w:p>
    <w:p w:rsidR="0077272C" w:rsidRPr="0077272C" w:rsidRDefault="0077272C" w:rsidP="0077272C">
      <w:pPr>
        <w:suppressAutoHyphens/>
        <w:autoSpaceDE w:val="0"/>
        <w:autoSpaceDN w:val="0"/>
        <w:adjustRightInd w:val="0"/>
        <w:spacing w:line="228" w:lineRule="auto"/>
        <w:ind w:left="284" w:right="-141"/>
        <w:jc w:val="center"/>
        <w:rPr>
          <w:rFonts w:eastAsia="Calibri"/>
          <w:lang w:eastAsia="en-US"/>
        </w:rPr>
      </w:pPr>
      <w:r w:rsidRPr="0077272C">
        <w:rPr>
          <w:rFonts w:eastAsia="Calibri"/>
          <w:lang w:eastAsia="en-US"/>
        </w:rPr>
        <w:t>(Ф.И.О. (последнее – при наличии),</w:t>
      </w:r>
    </w:p>
    <w:p w:rsidR="0077272C" w:rsidRPr="0077272C" w:rsidRDefault="0077272C" w:rsidP="0077272C">
      <w:pPr>
        <w:suppressAutoHyphens/>
        <w:autoSpaceDE w:val="0"/>
        <w:autoSpaceDN w:val="0"/>
        <w:adjustRightInd w:val="0"/>
        <w:spacing w:line="228" w:lineRule="auto"/>
        <w:ind w:left="284" w:right="-141"/>
        <w:jc w:val="center"/>
        <w:rPr>
          <w:rFonts w:eastAsia="Calibri"/>
          <w:lang w:eastAsia="en-US"/>
        </w:rPr>
      </w:pPr>
      <w:r w:rsidRPr="0077272C">
        <w:rPr>
          <w:rFonts w:eastAsia="Calibri"/>
          <w:lang w:eastAsia="en-US"/>
        </w:rPr>
        <w:t>________________________________________________________________________________________________________________________</w:t>
      </w:r>
    </w:p>
    <w:p w:rsidR="0077272C" w:rsidRPr="0077272C" w:rsidRDefault="0077272C" w:rsidP="0077272C">
      <w:pPr>
        <w:suppressAutoHyphens/>
        <w:autoSpaceDE w:val="0"/>
        <w:autoSpaceDN w:val="0"/>
        <w:adjustRightInd w:val="0"/>
        <w:spacing w:line="228" w:lineRule="auto"/>
        <w:ind w:left="284" w:right="-141"/>
        <w:jc w:val="center"/>
        <w:rPr>
          <w:rFonts w:eastAsia="MS Mincho"/>
          <w:lang w:eastAsia="en-US"/>
        </w:rPr>
      </w:pPr>
      <w:r w:rsidRPr="0077272C">
        <w:rPr>
          <w:rFonts w:eastAsia="Calibri"/>
          <w:lang w:eastAsia="en-US"/>
        </w:rPr>
        <w:t>ИНН (идентификационный номер налогоплательщика),</w:t>
      </w:r>
    </w:p>
    <w:p w:rsidR="0077272C" w:rsidRPr="0077272C" w:rsidRDefault="0077272C" w:rsidP="0077272C">
      <w:pPr>
        <w:suppressAutoHyphens/>
        <w:autoSpaceDE w:val="0"/>
        <w:autoSpaceDN w:val="0"/>
        <w:adjustRightInd w:val="0"/>
        <w:spacing w:line="228" w:lineRule="auto"/>
        <w:ind w:left="284" w:right="-141"/>
        <w:jc w:val="center"/>
        <w:rPr>
          <w:rFonts w:eastAsia="Calibri"/>
          <w:lang w:eastAsia="en-US"/>
        </w:rPr>
      </w:pPr>
      <w:r w:rsidRPr="0077272C">
        <w:rPr>
          <w:rFonts w:eastAsia="Calibri"/>
          <w:lang w:eastAsia="en-US"/>
        </w:rPr>
        <w:t>_________________________________________________________________________________________________________________________</w:t>
      </w:r>
    </w:p>
    <w:p w:rsidR="0077272C" w:rsidRPr="0077272C" w:rsidRDefault="0077272C" w:rsidP="0077272C">
      <w:pPr>
        <w:suppressAutoHyphens/>
        <w:autoSpaceDE w:val="0"/>
        <w:autoSpaceDN w:val="0"/>
        <w:adjustRightInd w:val="0"/>
        <w:spacing w:line="228" w:lineRule="auto"/>
        <w:ind w:left="284" w:right="-141"/>
        <w:jc w:val="center"/>
        <w:rPr>
          <w:rFonts w:eastAsia="MS Mincho"/>
          <w:lang w:eastAsia="en-US"/>
        </w:rPr>
      </w:pPr>
      <w:r w:rsidRPr="0077272C">
        <w:rPr>
          <w:rFonts w:eastAsia="MS Mincho"/>
          <w:lang w:eastAsia="en-US"/>
        </w:rPr>
        <w:t>документ, удостоверяющий личность (серия, номер, выдавший орган, дата выдачи, код подразделения))</w:t>
      </w:r>
    </w:p>
    <w:p w:rsidR="0077272C" w:rsidRPr="0077272C" w:rsidRDefault="0077272C" w:rsidP="0077272C">
      <w:pPr>
        <w:suppressAutoHyphens/>
        <w:autoSpaceDE w:val="0"/>
        <w:autoSpaceDN w:val="0"/>
        <w:adjustRightInd w:val="0"/>
        <w:spacing w:line="228" w:lineRule="auto"/>
        <w:ind w:left="284" w:right="-141"/>
        <w:jc w:val="center"/>
        <w:rPr>
          <w:rFonts w:eastAsia="MS Mincho"/>
          <w:lang w:eastAsia="en-US"/>
        </w:rPr>
      </w:pPr>
    </w:p>
    <w:tbl>
      <w:tblPr>
        <w:tblStyle w:val="12"/>
        <w:tblW w:w="0" w:type="auto"/>
        <w:tblInd w:w="392" w:type="dxa"/>
        <w:tblLook w:val="04A0" w:firstRow="1" w:lastRow="0" w:firstColumn="1" w:lastColumn="0" w:noHBand="0" w:noVBand="1"/>
      </w:tblPr>
      <w:tblGrid>
        <w:gridCol w:w="1797"/>
        <w:gridCol w:w="1843"/>
        <w:gridCol w:w="1533"/>
        <w:gridCol w:w="1706"/>
        <w:gridCol w:w="1867"/>
        <w:gridCol w:w="1817"/>
        <w:gridCol w:w="1732"/>
        <w:gridCol w:w="2099"/>
      </w:tblGrid>
      <w:tr w:rsidR="0077272C" w:rsidRPr="0077272C" w:rsidTr="0077272C">
        <w:trPr>
          <w:trHeight w:val="713"/>
        </w:trPr>
        <w:tc>
          <w:tcPr>
            <w:tcW w:w="1815" w:type="dxa"/>
            <w:vMerge w:val="restart"/>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jc w:val="center"/>
              <w:rPr>
                <w:rFonts w:ascii="Times New Roman" w:eastAsia="Times New Roman" w:hAnsi="Times New Roman"/>
                <w:lang w:eastAsia="en-US"/>
              </w:rPr>
            </w:pPr>
            <w:r w:rsidRPr="0077272C">
              <w:rPr>
                <w:rFonts w:ascii="Times New Roman" w:hAnsi="Times New Roman"/>
                <w:lang w:eastAsia="en-US"/>
              </w:rPr>
              <w:t>Наименование оборудования, год выпуска (производства)</w:t>
            </w:r>
          </w:p>
        </w:tc>
        <w:tc>
          <w:tcPr>
            <w:tcW w:w="1878" w:type="dxa"/>
            <w:vMerge w:val="restart"/>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left="4" w:right="-49"/>
              <w:jc w:val="center"/>
              <w:rPr>
                <w:rFonts w:ascii="Times New Roman" w:eastAsia="Times New Roman" w:hAnsi="Times New Roman"/>
                <w:lang w:eastAsia="en-US"/>
              </w:rPr>
            </w:pPr>
            <w:r w:rsidRPr="0077272C">
              <w:rPr>
                <w:rFonts w:ascii="Times New Roman" w:hAnsi="Times New Roman"/>
                <w:lang w:eastAsia="en-US"/>
              </w:rPr>
              <w:t>Амортизацион-ная группа</w:t>
            </w:r>
          </w:p>
        </w:tc>
        <w:tc>
          <w:tcPr>
            <w:tcW w:w="1568" w:type="dxa"/>
            <w:vMerge w:val="restart"/>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right="-30"/>
              <w:jc w:val="center"/>
              <w:rPr>
                <w:rFonts w:ascii="Times New Roman" w:eastAsia="Times New Roman" w:hAnsi="Times New Roman"/>
                <w:lang w:eastAsia="en-US"/>
              </w:rPr>
            </w:pPr>
            <w:r w:rsidRPr="0077272C">
              <w:rPr>
                <w:rFonts w:ascii="Times New Roman" w:hAnsi="Times New Roman"/>
                <w:lang w:eastAsia="en-US"/>
              </w:rPr>
              <w:t>Количество, единиц</w:t>
            </w:r>
          </w:p>
        </w:tc>
        <w:tc>
          <w:tcPr>
            <w:tcW w:w="1755" w:type="dxa"/>
            <w:vMerge w:val="restart"/>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left="-61"/>
              <w:jc w:val="center"/>
              <w:rPr>
                <w:rFonts w:ascii="Times New Roman" w:eastAsia="Times New Roman" w:hAnsi="Times New Roman"/>
                <w:lang w:eastAsia="en-US"/>
              </w:rPr>
            </w:pPr>
            <w:r w:rsidRPr="0077272C">
              <w:rPr>
                <w:rFonts w:ascii="Times New Roman" w:hAnsi="Times New Roman"/>
                <w:lang w:eastAsia="en-US"/>
              </w:rPr>
              <w:t>Дата и номер договора</w:t>
            </w:r>
          </w:p>
          <w:p w:rsidR="0077272C" w:rsidRPr="0077272C" w:rsidRDefault="0077272C">
            <w:pPr>
              <w:suppressAutoHyphens/>
              <w:autoSpaceDE w:val="0"/>
              <w:autoSpaceDN w:val="0"/>
              <w:adjustRightInd w:val="0"/>
              <w:spacing w:line="228" w:lineRule="auto"/>
              <w:ind w:left="-61"/>
              <w:jc w:val="center"/>
              <w:rPr>
                <w:rFonts w:ascii="Times New Roman" w:hAnsi="Times New Roman"/>
                <w:lang w:eastAsia="en-US"/>
              </w:rPr>
            </w:pPr>
            <w:r w:rsidRPr="0077272C">
              <w:rPr>
                <w:rFonts w:ascii="Times New Roman" w:hAnsi="Times New Roman"/>
                <w:lang w:eastAsia="en-US"/>
              </w:rPr>
              <w:t>купли-продажи оборудования</w:t>
            </w:r>
          </w:p>
          <w:p w:rsidR="0077272C" w:rsidRPr="0077272C" w:rsidRDefault="0077272C">
            <w:pPr>
              <w:suppressAutoHyphens/>
              <w:autoSpaceDE w:val="0"/>
              <w:autoSpaceDN w:val="0"/>
              <w:adjustRightInd w:val="0"/>
              <w:spacing w:line="228" w:lineRule="auto"/>
              <w:ind w:left="-61"/>
              <w:jc w:val="center"/>
              <w:rPr>
                <w:rFonts w:ascii="Times New Roman" w:eastAsia="Times New Roman" w:hAnsi="Times New Roman"/>
                <w:lang w:eastAsia="en-US"/>
              </w:rPr>
            </w:pPr>
            <w:r w:rsidRPr="0077272C">
              <w:rPr>
                <w:rFonts w:ascii="Times New Roman" w:hAnsi="Times New Roman"/>
                <w:lang w:eastAsia="en-US"/>
              </w:rPr>
              <w:t>(при наличии)</w:t>
            </w:r>
          </w:p>
        </w:tc>
        <w:tc>
          <w:tcPr>
            <w:tcW w:w="1992" w:type="dxa"/>
            <w:vMerge w:val="restart"/>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right="-84"/>
              <w:jc w:val="center"/>
              <w:rPr>
                <w:rFonts w:ascii="Times New Roman" w:eastAsia="Times New Roman" w:hAnsi="Times New Roman"/>
                <w:lang w:eastAsia="en-US"/>
              </w:rPr>
            </w:pPr>
            <w:r w:rsidRPr="0077272C">
              <w:rPr>
                <w:rFonts w:ascii="Times New Roman" w:hAnsi="Times New Roman"/>
                <w:lang w:eastAsia="en-US"/>
              </w:rPr>
              <w:t>Стоимость оборудования</w:t>
            </w:r>
          </w:p>
          <w:p w:rsidR="0077272C" w:rsidRPr="0077272C" w:rsidRDefault="0077272C">
            <w:pPr>
              <w:suppressAutoHyphens/>
              <w:autoSpaceDE w:val="0"/>
              <w:autoSpaceDN w:val="0"/>
              <w:adjustRightInd w:val="0"/>
              <w:spacing w:line="228" w:lineRule="auto"/>
              <w:ind w:right="-84"/>
              <w:jc w:val="center"/>
              <w:rPr>
                <w:rFonts w:ascii="Times New Roman" w:hAnsi="Times New Roman"/>
                <w:lang w:eastAsia="en-US"/>
              </w:rPr>
            </w:pPr>
            <w:r w:rsidRPr="0077272C">
              <w:rPr>
                <w:rFonts w:ascii="Times New Roman" w:hAnsi="Times New Roman"/>
                <w:lang w:eastAsia="en-US"/>
              </w:rPr>
              <w:t>по договору</w:t>
            </w:r>
          </w:p>
          <w:p w:rsidR="0077272C" w:rsidRPr="0077272C" w:rsidRDefault="0077272C">
            <w:pPr>
              <w:suppressAutoHyphens/>
              <w:autoSpaceDE w:val="0"/>
              <w:autoSpaceDN w:val="0"/>
              <w:adjustRightInd w:val="0"/>
              <w:spacing w:line="228" w:lineRule="auto"/>
              <w:ind w:right="-84"/>
              <w:jc w:val="center"/>
              <w:rPr>
                <w:rFonts w:ascii="Times New Roman" w:hAnsi="Times New Roman"/>
                <w:lang w:eastAsia="en-US"/>
              </w:rPr>
            </w:pPr>
            <w:r w:rsidRPr="0077272C">
              <w:rPr>
                <w:rFonts w:ascii="Times New Roman" w:hAnsi="Times New Roman"/>
                <w:lang w:eastAsia="en-US"/>
              </w:rPr>
              <w:t>купли-продажи</w:t>
            </w:r>
          </w:p>
          <w:p w:rsidR="0077272C" w:rsidRPr="0077272C" w:rsidRDefault="0077272C">
            <w:pPr>
              <w:suppressAutoHyphens/>
              <w:autoSpaceDE w:val="0"/>
              <w:autoSpaceDN w:val="0"/>
              <w:adjustRightInd w:val="0"/>
              <w:spacing w:line="228" w:lineRule="auto"/>
              <w:ind w:right="-84"/>
              <w:jc w:val="center"/>
              <w:rPr>
                <w:rFonts w:ascii="Times New Roman" w:eastAsia="Times New Roman" w:hAnsi="Times New Roman"/>
                <w:lang w:eastAsia="en-US"/>
              </w:rPr>
            </w:pPr>
            <w:r w:rsidRPr="0077272C">
              <w:rPr>
                <w:rFonts w:ascii="Times New Roman" w:hAnsi="Times New Roman"/>
                <w:lang w:eastAsia="en-US"/>
              </w:rPr>
              <w:t xml:space="preserve">(при наличии) (с НДС), рублей </w:t>
            </w:r>
          </w:p>
        </w:tc>
        <w:tc>
          <w:tcPr>
            <w:tcW w:w="3760" w:type="dxa"/>
            <w:gridSpan w:val="2"/>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left="6"/>
              <w:jc w:val="center"/>
              <w:rPr>
                <w:rFonts w:ascii="Times New Roman" w:eastAsia="Times New Roman" w:hAnsi="Times New Roman"/>
                <w:lang w:eastAsia="en-US"/>
              </w:rPr>
            </w:pPr>
            <w:r w:rsidRPr="0077272C">
              <w:rPr>
                <w:rFonts w:ascii="Times New Roman" w:hAnsi="Times New Roman"/>
                <w:lang w:eastAsia="en-US"/>
              </w:rPr>
              <w:t>Платежные документы, подтверждающие фактическую оплату оборудования*</w:t>
            </w:r>
          </w:p>
        </w:tc>
        <w:tc>
          <w:tcPr>
            <w:tcW w:w="2224" w:type="dxa"/>
            <w:vMerge w:val="restart"/>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jc w:val="center"/>
              <w:rPr>
                <w:rFonts w:ascii="Times New Roman" w:eastAsia="Times New Roman" w:hAnsi="Times New Roman"/>
                <w:lang w:eastAsia="en-US"/>
              </w:rPr>
            </w:pPr>
            <w:r w:rsidRPr="0077272C">
              <w:rPr>
                <w:rFonts w:ascii="Times New Roman" w:hAnsi="Times New Roman"/>
                <w:lang w:eastAsia="en-US"/>
              </w:rPr>
              <w:t>Размер субсидии</w:t>
            </w:r>
          </w:p>
          <w:p w:rsidR="0077272C" w:rsidRPr="0077272C" w:rsidRDefault="0077272C">
            <w:pPr>
              <w:suppressAutoHyphens/>
              <w:autoSpaceDE w:val="0"/>
              <w:autoSpaceDN w:val="0"/>
              <w:adjustRightInd w:val="0"/>
              <w:spacing w:line="228" w:lineRule="auto"/>
              <w:jc w:val="center"/>
              <w:rPr>
                <w:rFonts w:ascii="Times New Roman" w:eastAsia="Times New Roman" w:hAnsi="Times New Roman"/>
                <w:lang w:eastAsia="en-US"/>
              </w:rPr>
            </w:pPr>
            <w:r w:rsidRPr="0077272C">
              <w:rPr>
                <w:rFonts w:ascii="Times New Roman" w:hAnsi="Times New Roman"/>
                <w:lang w:eastAsia="en-US"/>
              </w:rPr>
              <w:t>(графа 7 × процент произведенных затрат (не более 35%)), рублей</w:t>
            </w:r>
          </w:p>
        </w:tc>
      </w:tr>
      <w:tr w:rsidR="0077272C" w:rsidRPr="0077272C" w:rsidTr="0077272C">
        <w:trPr>
          <w:trHeight w:val="7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272C" w:rsidRPr="0077272C" w:rsidRDefault="0077272C">
            <w:pPr>
              <w:rPr>
                <w:rFonts w:ascii="Times New Roman" w:eastAsia="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72C" w:rsidRPr="0077272C" w:rsidRDefault="0077272C">
            <w:pPr>
              <w:rPr>
                <w:rFonts w:ascii="Times New Roman" w:eastAsia="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72C" w:rsidRPr="0077272C" w:rsidRDefault="0077272C">
            <w:pPr>
              <w:rPr>
                <w:rFonts w:ascii="Times New Roman" w:eastAsia="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72C" w:rsidRPr="0077272C" w:rsidRDefault="0077272C">
            <w:pPr>
              <w:rPr>
                <w:rFonts w:ascii="Times New Roman" w:eastAsia="Times New Roman" w:hAnsi="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72C" w:rsidRPr="0077272C" w:rsidRDefault="0077272C">
            <w:pPr>
              <w:rPr>
                <w:rFonts w:ascii="Times New Roman" w:eastAsia="Times New Roman" w:hAnsi="Times New Roman"/>
                <w:lang w:eastAsia="en-US"/>
              </w:rPr>
            </w:pPr>
          </w:p>
        </w:tc>
        <w:tc>
          <w:tcPr>
            <w:tcW w:w="1850"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left="6"/>
              <w:jc w:val="center"/>
              <w:rPr>
                <w:rFonts w:ascii="Times New Roman" w:eastAsia="Times New Roman" w:hAnsi="Times New Roman"/>
                <w:lang w:eastAsia="en-US"/>
              </w:rPr>
            </w:pPr>
            <w:r w:rsidRPr="0077272C">
              <w:rPr>
                <w:rFonts w:ascii="Times New Roman" w:hAnsi="Times New Roman"/>
                <w:lang w:eastAsia="en-US"/>
              </w:rPr>
              <w:t>наименование, номер и дата</w:t>
            </w:r>
          </w:p>
        </w:tc>
        <w:tc>
          <w:tcPr>
            <w:tcW w:w="1910"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left="-16"/>
              <w:jc w:val="center"/>
              <w:rPr>
                <w:rFonts w:ascii="Times New Roman" w:eastAsia="Times New Roman" w:hAnsi="Times New Roman"/>
                <w:lang w:eastAsia="en-US"/>
              </w:rPr>
            </w:pPr>
            <w:r w:rsidRPr="0077272C">
              <w:rPr>
                <w:rFonts w:ascii="Times New Roman" w:hAnsi="Times New Roman"/>
                <w:lang w:eastAsia="en-US"/>
              </w:rPr>
              <w:t xml:space="preserve">стоимость (без НДС), рублей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7272C" w:rsidRPr="0077272C" w:rsidRDefault="0077272C">
            <w:pPr>
              <w:rPr>
                <w:rFonts w:ascii="Times New Roman" w:eastAsia="Times New Roman" w:hAnsi="Times New Roman"/>
                <w:lang w:eastAsia="en-US"/>
              </w:rPr>
            </w:pPr>
          </w:p>
        </w:tc>
      </w:tr>
      <w:tr w:rsidR="0077272C" w:rsidRPr="0077272C" w:rsidTr="0077272C">
        <w:tc>
          <w:tcPr>
            <w:tcW w:w="1815"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jc w:val="center"/>
              <w:rPr>
                <w:rFonts w:ascii="Times New Roman" w:eastAsia="Times New Roman" w:hAnsi="Times New Roman"/>
                <w:lang w:eastAsia="en-US"/>
              </w:rPr>
            </w:pPr>
            <w:r w:rsidRPr="0077272C">
              <w:rPr>
                <w:rFonts w:ascii="Times New Roman" w:hAnsi="Times New Roman"/>
                <w:lang w:eastAsia="en-US"/>
              </w:rPr>
              <w:t>1</w:t>
            </w:r>
          </w:p>
        </w:tc>
        <w:tc>
          <w:tcPr>
            <w:tcW w:w="1878"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left="4" w:right="-49"/>
              <w:jc w:val="center"/>
              <w:rPr>
                <w:rFonts w:ascii="Times New Roman" w:eastAsia="Times New Roman" w:hAnsi="Times New Roman"/>
                <w:lang w:eastAsia="en-US"/>
              </w:rPr>
            </w:pPr>
            <w:r w:rsidRPr="0077272C">
              <w:rPr>
                <w:rFonts w:ascii="Times New Roman" w:hAnsi="Times New Roman"/>
                <w:lang w:eastAsia="en-US"/>
              </w:rPr>
              <w:t>2</w:t>
            </w:r>
          </w:p>
        </w:tc>
        <w:tc>
          <w:tcPr>
            <w:tcW w:w="1568"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right="-30"/>
              <w:jc w:val="center"/>
              <w:rPr>
                <w:rFonts w:ascii="Times New Roman" w:eastAsia="Times New Roman" w:hAnsi="Times New Roman"/>
                <w:lang w:eastAsia="en-US"/>
              </w:rPr>
            </w:pPr>
            <w:r w:rsidRPr="0077272C">
              <w:rPr>
                <w:rFonts w:ascii="Times New Roman" w:hAnsi="Times New Roman"/>
                <w:lang w:eastAsia="en-US"/>
              </w:rPr>
              <w:t>3</w:t>
            </w:r>
          </w:p>
        </w:tc>
        <w:tc>
          <w:tcPr>
            <w:tcW w:w="1755"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left="-61"/>
              <w:jc w:val="center"/>
              <w:rPr>
                <w:rFonts w:ascii="Times New Roman" w:eastAsia="Times New Roman" w:hAnsi="Times New Roman"/>
                <w:lang w:eastAsia="en-US"/>
              </w:rPr>
            </w:pPr>
            <w:r w:rsidRPr="0077272C">
              <w:rPr>
                <w:rFonts w:ascii="Times New Roman" w:hAnsi="Times New Roman"/>
                <w:lang w:eastAsia="en-US"/>
              </w:rPr>
              <w:t>4</w:t>
            </w:r>
          </w:p>
        </w:tc>
        <w:tc>
          <w:tcPr>
            <w:tcW w:w="1992"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right="-84"/>
              <w:jc w:val="center"/>
              <w:rPr>
                <w:rFonts w:ascii="Times New Roman" w:eastAsia="Times New Roman" w:hAnsi="Times New Roman"/>
                <w:lang w:eastAsia="en-US"/>
              </w:rPr>
            </w:pPr>
            <w:r w:rsidRPr="0077272C">
              <w:rPr>
                <w:rFonts w:ascii="Times New Roman" w:hAnsi="Times New Roman"/>
                <w:lang w:eastAsia="en-US"/>
              </w:rPr>
              <w:t>5</w:t>
            </w:r>
          </w:p>
        </w:tc>
        <w:tc>
          <w:tcPr>
            <w:tcW w:w="1850"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left="6"/>
              <w:jc w:val="center"/>
              <w:rPr>
                <w:rFonts w:ascii="Times New Roman" w:eastAsia="Times New Roman" w:hAnsi="Times New Roman"/>
                <w:lang w:eastAsia="en-US"/>
              </w:rPr>
            </w:pPr>
            <w:r w:rsidRPr="0077272C">
              <w:rPr>
                <w:rFonts w:ascii="Times New Roman" w:hAnsi="Times New Roman"/>
                <w:lang w:eastAsia="en-US"/>
              </w:rPr>
              <w:t>6</w:t>
            </w:r>
          </w:p>
        </w:tc>
        <w:tc>
          <w:tcPr>
            <w:tcW w:w="1910"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ind w:left="-16"/>
              <w:jc w:val="center"/>
              <w:rPr>
                <w:rFonts w:ascii="Times New Roman" w:eastAsia="Times New Roman" w:hAnsi="Times New Roman"/>
                <w:lang w:eastAsia="en-US"/>
              </w:rPr>
            </w:pPr>
            <w:r w:rsidRPr="0077272C">
              <w:rPr>
                <w:rFonts w:ascii="Times New Roman" w:hAnsi="Times New Roman"/>
                <w:lang w:eastAsia="en-US"/>
              </w:rPr>
              <w:t>7</w:t>
            </w:r>
          </w:p>
        </w:tc>
        <w:tc>
          <w:tcPr>
            <w:tcW w:w="2224"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jc w:val="center"/>
              <w:rPr>
                <w:rFonts w:ascii="Times New Roman" w:eastAsia="Times New Roman" w:hAnsi="Times New Roman"/>
                <w:lang w:eastAsia="en-US"/>
              </w:rPr>
            </w:pPr>
            <w:r w:rsidRPr="0077272C">
              <w:rPr>
                <w:rFonts w:ascii="Times New Roman" w:hAnsi="Times New Roman"/>
                <w:lang w:eastAsia="en-US"/>
              </w:rPr>
              <w:t>8</w:t>
            </w:r>
          </w:p>
        </w:tc>
      </w:tr>
      <w:tr w:rsidR="0077272C" w:rsidRPr="0077272C" w:rsidTr="0077272C">
        <w:tc>
          <w:tcPr>
            <w:tcW w:w="1815"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jc w:val="center"/>
              <w:rPr>
                <w:rFonts w:ascii="Times New Roman" w:eastAsia="Times New Roman" w:hAnsi="Times New Roman"/>
                <w:lang w:eastAsia="en-US"/>
              </w:rPr>
            </w:pPr>
          </w:p>
        </w:tc>
        <w:tc>
          <w:tcPr>
            <w:tcW w:w="1878"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left="4" w:right="-49"/>
              <w:jc w:val="center"/>
              <w:rPr>
                <w:rFonts w:ascii="Times New Roman" w:eastAsia="Times New Roman" w:hAnsi="Times New Roman"/>
                <w:lang w:eastAsia="en-US"/>
              </w:rPr>
            </w:pPr>
          </w:p>
        </w:tc>
        <w:tc>
          <w:tcPr>
            <w:tcW w:w="1568"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right="-30"/>
              <w:jc w:val="center"/>
              <w:rPr>
                <w:rFonts w:ascii="Times New Roman" w:eastAsia="Times New Roman" w:hAnsi="Times New Roman"/>
                <w:lang w:eastAsia="en-US"/>
              </w:rPr>
            </w:pPr>
          </w:p>
        </w:tc>
        <w:tc>
          <w:tcPr>
            <w:tcW w:w="1755"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left="-61"/>
              <w:jc w:val="center"/>
              <w:rPr>
                <w:rFonts w:ascii="Times New Roman" w:eastAsia="Times New Roman" w:hAnsi="Times New Roman"/>
                <w:lang w:eastAsia="en-US"/>
              </w:rPr>
            </w:pPr>
          </w:p>
        </w:tc>
        <w:tc>
          <w:tcPr>
            <w:tcW w:w="1992"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right="-84"/>
              <w:jc w:val="center"/>
              <w:rPr>
                <w:rFonts w:ascii="Times New Roman" w:eastAsia="Times New Roman" w:hAnsi="Times New Roman"/>
                <w:lang w:eastAsia="en-US"/>
              </w:rPr>
            </w:pPr>
          </w:p>
        </w:tc>
        <w:tc>
          <w:tcPr>
            <w:tcW w:w="1850"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left="6"/>
              <w:jc w:val="center"/>
              <w:rPr>
                <w:rFonts w:ascii="Times New Roman" w:eastAsia="Times New Roman" w:hAnsi="Times New Roman"/>
                <w:lang w:eastAsia="en-US"/>
              </w:rPr>
            </w:pPr>
          </w:p>
        </w:tc>
        <w:tc>
          <w:tcPr>
            <w:tcW w:w="1910"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left="-16"/>
              <w:jc w:val="center"/>
              <w:rPr>
                <w:rFonts w:ascii="Times New Roman" w:eastAsia="Times New Roman" w:hAnsi="Times New Roman"/>
                <w:lang w:eastAsia="en-US"/>
              </w:rPr>
            </w:pPr>
          </w:p>
        </w:tc>
        <w:tc>
          <w:tcPr>
            <w:tcW w:w="2224"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jc w:val="center"/>
              <w:rPr>
                <w:rFonts w:ascii="Times New Roman" w:eastAsia="Times New Roman" w:hAnsi="Times New Roman"/>
                <w:lang w:eastAsia="en-US"/>
              </w:rPr>
            </w:pPr>
          </w:p>
        </w:tc>
      </w:tr>
      <w:tr w:rsidR="0077272C" w:rsidRPr="0077272C" w:rsidTr="0077272C">
        <w:tc>
          <w:tcPr>
            <w:tcW w:w="1815" w:type="dxa"/>
            <w:tcBorders>
              <w:top w:val="single" w:sz="4" w:space="0" w:color="auto"/>
              <w:left w:val="single" w:sz="4" w:space="0" w:color="auto"/>
              <w:bottom w:val="single" w:sz="4" w:space="0" w:color="auto"/>
              <w:right w:val="single" w:sz="4" w:space="0" w:color="auto"/>
            </w:tcBorders>
            <w:hideMark/>
          </w:tcPr>
          <w:p w:rsidR="0077272C" w:rsidRPr="0077272C" w:rsidRDefault="0077272C">
            <w:pPr>
              <w:suppressAutoHyphens/>
              <w:autoSpaceDE w:val="0"/>
              <w:autoSpaceDN w:val="0"/>
              <w:adjustRightInd w:val="0"/>
              <w:spacing w:line="228" w:lineRule="auto"/>
              <w:jc w:val="right"/>
              <w:rPr>
                <w:rFonts w:ascii="Times New Roman" w:eastAsia="Times New Roman" w:hAnsi="Times New Roman"/>
                <w:lang w:eastAsia="en-US"/>
              </w:rPr>
            </w:pPr>
            <w:r w:rsidRPr="0077272C">
              <w:rPr>
                <w:rFonts w:ascii="Times New Roman" w:hAnsi="Times New Roman"/>
                <w:lang w:eastAsia="en-US"/>
              </w:rPr>
              <w:t>Итого</w:t>
            </w:r>
          </w:p>
        </w:tc>
        <w:tc>
          <w:tcPr>
            <w:tcW w:w="1878"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left="4" w:right="-49"/>
              <w:jc w:val="center"/>
              <w:rPr>
                <w:rFonts w:ascii="Times New Roman" w:eastAsia="Times New Roman" w:hAnsi="Times New Roman"/>
                <w:lang w:eastAsia="en-US"/>
              </w:rPr>
            </w:pPr>
          </w:p>
        </w:tc>
        <w:tc>
          <w:tcPr>
            <w:tcW w:w="1568"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right="-30"/>
              <w:jc w:val="center"/>
              <w:rPr>
                <w:rFonts w:ascii="Times New Roman" w:eastAsia="Times New Roman" w:hAnsi="Times New Roman"/>
                <w:lang w:eastAsia="en-US"/>
              </w:rPr>
            </w:pPr>
          </w:p>
        </w:tc>
        <w:tc>
          <w:tcPr>
            <w:tcW w:w="1755"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left="-61"/>
              <w:jc w:val="center"/>
              <w:rPr>
                <w:rFonts w:ascii="Times New Roman" w:eastAsia="Times New Roman" w:hAnsi="Times New Roman"/>
                <w:lang w:eastAsia="en-US"/>
              </w:rPr>
            </w:pPr>
          </w:p>
        </w:tc>
        <w:tc>
          <w:tcPr>
            <w:tcW w:w="1992"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right="-84"/>
              <w:jc w:val="center"/>
              <w:rPr>
                <w:rFonts w:ascii="Times New Roman" w:eastAsia="Times New Roman" w:hAnsi="Times New Roman"/>
                <w:lang w:eastAsia="en-US"/>
              </w:rPr>
            </w:pPr>
          </w:p>
        </w:tc>
        <w:tc>
          <w:tcPr>
            <w:tcW w:w="1850"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left="6"/>
              <w:jc w:val="center"/>
              <w:rPr>
                <w:rFonts w:ascii="Times New Roman" w:eastAsia="Times New Roman" w:hAnsi="Times New Roman"/>
                <w:lang w:eastAsia="en-US"/>
              </w:rPr>
            </w:pPr>
          </w:p>
        </w:tc>
        <w:tc>
          <w:tcPr>
            <w:tcW w:w="1910"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ind w:left="-16"/>
              <w:jc w:val="center"/>
              <w:rPr>
                <w:rFonts w:ascii="Times New Roman" w:eastAsia="Times New Roman" w:hAnsi="Times New Roman"/>
                <w:lang w:eastAsia="en-US"/>
              </w:rPr>
            </w:pPr>
          </w:p>
        </w:tc>
        <w:tc>
          <w:tcPr>
            <w:tcW w:w="2224" w:type="dxa"/>
            <w:tcBorders>
              <w:top w:val="single" w:sz="4" w:space="0" w:color="auto"/>
              <w:left w:val="single" w:sz="4" w:space="0" w:color="auto"/>
              <w:bottom w:val="single" w:sz="4" w:space="0" w:color="auto"/>
              <w:right w:val="single" w:sz="4" w:space="0" w:color="auto"/>
            </w:tcBorders>
          </w:tcPr>
          <w:p w:rsidR="0077272C" w:rsidRPr="0077272C" w:rsidRDefault="0077272C">
            <w:pPr>
              <w:suppressAutoHyphens/>
              <w:autoSpaceDE w:val="0"/>
              <w:autoSpaceDN w:val="0"/>
              <w:adjustRightInd w:val="0"/>
              <w:spacing w:line="228" w:lineRule="auto"/>
              <w:jc w:val="center"/>
              <w:rPr>
                <w:rFonts w:ascii="Times New Roman" w:eastAsia="Times New Roman" w:hAnsi="Times New Roman"/>
                <w:lang w:eastAsia="en-US"/>
              </w:rPr>
            </w:pPr>
          </w:p>
        </w:tc>
      </w:tr>
    </w:tbl>
    <w:p w:rsidR="0077272C" w:rsidRPr="0077272C" w:rsidRDefault="0077272C" w:rsidP="0077272C">
      <w:pPr>
        <w:suppressAutoHyphens/>
        <w:autoSpaceDE w:val="0"/>
        <w:autoSpaceDN w:val="0"/>
        <w:adjustRightInd w:val="0"/>
        <w:spacing w:line="228" w:lineRule="auto"/>
        <w:ind w:left="284" w:right="-141"/>
        <w:jc w:val="center"/>
        <w:rPr>
          <w:rFonts w:eastAsia="MS Mincho"/>
          <w:lang w:eastAsia="en-US"/>
        </w:rPr>
      </w:pPr>
    </w:p>
    <w:p w:rsidR="0077272C" w:rsidRPr="0077272C" w:rsidRDefault="0077272C" w:rsidP="0077272C">
      <w:pPr>
        <w:suppressAutoHyphens/>
        <w:autoSpaceDE w:val="0"/>
        <w:autoSpaceDN w:val="0"/>
        <w:adjustRightInd w:val="0"/>
        <w:spacing w:line="228" w:lineRule="auto"/>
        <w:ind w:left="284" w:right="-141"/>
        <w:jc w:val="both"/>
        <w:outlineLvl w:val="0"/>
        <w:rPr>
          <w:rFonts w:eastAsia="Calibri"/>
          <w:sz w:val="28"/>
          <w:szCs w:val="28"/>
          <w:lang w:eastAsia="en-US"/>
        </w:rPr>
      </w:pPr>
    </w:p>
    <w:p w:rsidR="0077272C" w:rsidRPr="0077272C" w:rsidRDefault="0077272C" w:rsidP="0077272C">
      <w:pPr>
        <w:suppressAutoHyphens/>
        <w:autoSpaceDE w:val="0"/>
        <w:autoSpaceDN w:val="0"/>
        <w:adjustRightInd w:val="0"/>
        <w:spacing w:line="228" w:lineRule="auto"/>
        <w:ind w:left="284" w:right="-141"/>
        <w:jc w:val="both"/>
        <w:outlineLvl w:val="0"/>
        <w:rPr>
          <w:rFonts w:eastAsia="Calibri"/>
          <w:sz w:val="28"/>
          <w:szCs w:val="28"/>
          <w:lang w:eastAsia="en-US"/>
        </w:rPr>
      </w:pPr>
      <w:r w:rsidRPr="0077272C">
        <w:rPr>
          <w:rFonts w:eastAsia="Calibri"/>
          <w:sz w:val="28"/>
          <w:szCs w:val="28"/>
          <w:lang w:eastAsia="en-US"/>
        </w:rPr>
        <w:t>Размер предоставляемой субсидии _______________________</w:t>
      </w:r>
    </w:p>
    <w:p w:rsidR="0077272C" w:rsidRPr="0077272C" w:rsidRDefault="0077272C" w:rsidP="0077272C">
      <w:pPr>
        <w:suppressAutoHyphens/>
        <w:autoSpaceDE w:val="0"/>
        <w:autoSpaceDN w:val="0"/>
        <w:adjustRightInd w:val="0"/>
        <w:spacing w:line="228" w:lineRule="auto"/>
        <w:ind w:left="284" w:right="-141"/>
        <w:jc w:val="both"/>
        <w:outlineLvl w:val="0"/>
        <w:rPr>
          <w:rFonts w:eastAsia="Calibri"/>
          <w:sz w:val="28"/>
          <w:szCs w:val="28"/>
          <w:lang w:eastAsia="en-US"/>
        </w:rPr>
      </w:pPr>
    </w:p>
    <w:tbl>
      <w:tblPr>
        <w:tblStyle w:val="4"/>
        <w:tblW w:w="15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48"/>
        <w:gridCol w:w="392"/>
        <w:gridCol w:w="70"/>
        <w:gridCol w:w="392"/>
        <w:gridCol w:w="9390"/>
        <w:gridCol w:w="392"/>
      </w:tblGrid>
      <w:tr w:rsidR="0077272C" w:rsidRPr="0077272C" w:rsidTr="0077272C">
        <w:trPr>
          <w:gridBefore w:val="1"/>
          <w:wBefore w:w="392" w:type="dxa"/>
        </w:trPr>
        <w:tc>
          <w:tcPr>
            <w:tcW w:w="5140" w:type="dxa"/>
            <w:gridSpan w:val="2"/>
            <w:tcBorders>
              <w:top w:val="nil"/>
              <w:left w:val="nil"/>
              <w:bottom w:val="single" w:sz="4" w:space="0" w:color="auto"/>
              <w:right w:val="nil"/>
            </w:tcBorders>
          </w:tcPr>
          <w:p w:rsidR="0077272C" w:rsidRPr="0077272C" w:rsidRDefault="0077272C">
            <w:pPr>
              <w:suppressAutoHyphens/>
              <w:autoSpaceDE w:val="0"/>
              <w:autoSpaceDN w:val="0"/>
              <w:adjustRightInd w:val="0"/>
              <w:spacing w:line="228" w:lineRule="auto"/>
              <w:ind w:left="284" w:right="-141"/>
              <w:jc w:val="both"/>
              <w:outlineLvl w:val="0"/>
              <w:rPr>
                <w:rFonts w:ascii="Times New Roman" w:eastAsia="Times New Roman" w:hAnsi="Times New Roman"/>
                <w:sz w:val="28"/>
                <w:szCs w:val="28"/>
              </w:rPr>
            </w:pPr>
          </w:p>
        </w:tc>
        <w:tc>
          <w:tcPr>
            <w:tcW w:w="462" w:type="dxa"/>
            <w:gridSpan w:val="2"/>
          </w:tcPr>
          <w:p w:rsidR="0077272C" w:rsidRPr="0077272C" w:rsidRDefault="0077272C">
            <w:pPr>
              <w:suppressAutoHyphens/>
              <w:autoSpaceDE w:val="0"/>
              <w:autoSpaceDN w:val="0"/>
              <w:adjustRightInd w:val="0"/>
              <w:spacing w:line="228" w:lineRule="auto"/>
              <w:ind w:left="284" w:right="-141"/>
              <w:jc w:val="both"/>
              <w:outlineLvl w:val="0"/>
              <w:rPr>
                <w:rFonts w:ascii="Times New Roman" w:eastAsia="Times New Roman" w:hAnsi="Times New Roman"/>
                <w:sz w:val="28"/>
                <w:szCs w:val="28"/>
              </w:rPr>
            </w:pPr>
          </w:p>
        </w:tc>
        <w:tc>
          <w:tcPr>
            <w:tcW w:w="9782" w:type="dxa"/>
            <w:gridSpan w:val="2"/>
            <w:tcBorders>
              <w:top w:val="nil"/>
              <w:left w:val="nil"/>
              <w:bottom w:val="single" w:sz="4" w:space="0" w:color="auto"/>
              <w:right w:val="nil"/>
            </w:tcBorders>
          </w:tcPr>
          <w:p w:rsidR="0077272C" w:rsidRPr="0077272C" w:rsidRDefault="0077272C">
            <w:pPr>
              <w:suppressAutoHyphens/>
              <w:autoSpaceDE w:val="0"/>
              <w:autoSpaceDN w:val="0"/>
              <w:adjustRightInd w:val="0"/>
              <w:spacing w:line="228" w:lineRule="auto"/>
              <w:ind w:left="284" w:right="-141"/>
              <w:jc w:val="both"/>
              <w:outlineLvl w:val="0"/>
              <w:rPr>
                <w:rFonts w:ascii="Times New Roman" w:eastAsia="Times New Roman" w:hAnsi="Times New Roman"/>
                <w:sz w:val="28"/>
                <w:szCs w:val="28"/>
              </w:rPr>
            </w:pPr>
          </w:p>
        </w:tc>
      </w:tr>
      <w:tr w:rsidR="0077272C" w:rsidRPr="0077272C" w:rsidTr="0077272C">
        <w:trPr>
          <w:gridAfter w:val="1"/>
          <w:wAfter w:w="392" w:type="dxa"/>
        </w:trPr>
        <w:tc>
          <w:tcPr>
            <w:tcW w:w="5140" w:type="dxa"/>
            <w:gridSpan w:val="2"/>
            <w:tcBorders>
              <w:top w:val="single" w:sz="4" w:space="0" w:color="auto"/>
              <w:left w:val="nil"/>
              <w:bottom w:val="nil"/>
              <w:right w:val="nil"/>
            </w:tcBorders>
            <w:hideMark/>
          </w:tcPr>
          <w:p w:rsidR="0077272C" w:rsidRPr="0077272C" w:rsidRDefault="0077272C">
            <w:pPr>
              <w:suppressAutoHyphens/>
              <w:autoSpaceDE w:val="0"/>
              <w:autoSpaceDN w:val="0"/>
              <w:adjustRightInd w:val="0"/>
              <w:spacing w:line="228" w:lineRule="auto"/>
              <w:ind w:left="284" w:right="-141"/>
              <w:jc w:val="center"/>
              <w:outlineLvl w:val="0"/>
              <w:rPr>
                <w:rFonts w:ascii="Times New Roman" w:eastAsia="Times New Roman" w:hAnsi="Times New Roman"/>
                <w:sz w:val="28"/>
                <w:szCs w:val="28"/>
              </w:rPr>
            </w:pPr>
            <w:r w:rsidRPr="0077272C">
              <w:rPr>
                <w:rFonts w:ascii="Times New Roman" w:hAnsi="Times New Roman"/>
              </w:rPr>
              <w:t>(подпись)</w:t>
            </w:r>
          </w:p>
        </w:tc>
        <w:tc>
          <w:tcPr>
            <w:tcW w:w="462" w:type="dxa"/>
            <w:gridSpan w:val="2"/>
          </w:tcPr>
          <w:p w:rsidR="0077272C" w:rsidRPr="0077272C" w:rsidRDefault="0077272C">
            <w:pPr>
              <w:suppressAutoHyphens/>
              <w:autoSpaceDE w:val="0"/>
              <w:autoSpaceDN w:val="0"/>
              <w:adjustRightInd w:val="0"/>
              <w:spacing w:line="228" w:lineRule="auto"/>
              <w:ind w:left="284" w:right="-141"/>
              <w:jc w:val="center"/>
              <w:outlineLvl w:val="0"/>
              <w:rPr>
                <w:rFonts w:ascii="Times New Roman" w:eastAsia="Times New Roman" w:hAnsi="Times New Roman"/>
                <w:sz w:val="28"/>
                <w:szCs w:val="28"/>
              </w:rPr>
            </w:pPr>
          </w:p>
        </w:tc>
        <w:tc>
          <w:tcPr>
            <w:tcW w:w="9782" w:type="dxa"/>
            <w:gridSpan w:val="2"/>
            <w:tcBorders>
              <w:top w:val="single" w:sz="4" w:space="0" w:color="auto"/>
              <w:left w:val="nil"/>
              <w:bottom w:val="nil"/>
              <w:right w:val="nil"/>
            </w:tcBorders>
            <w:hideMark/>
          </w:tcPr>
          <w:p w:rsidR="0077272C" w:rsidRPr="0077272C" w:rsidRDefault="0077272C">
            <w:pPr>
              <w:suppressAutoHyphens/>
              <w:autoSpaceDE w:val="0"/>
              <w:autoSpaceDN w:val="0"/>
              <w:adjustRightInd w:val="0"/>
              <w:spacing w:line="228" w:lineRule="auto"/>
              <w:ind w:left="284" w:right="-141"/>
              <w:jc w:val="center"/>
              <w:outlineLvl w:val="0"/>
              <w:rPr>
                <w:rFonts w:ascii="Times New Roman" w:eastAsia="Times New Roman" w:hAnsi="Times New Roman"/>
                <w:sz w:val="28"/>
                <w:szCs w:val="28"/>
              </w:rPr>
            </w:pPr>
            <w:r w:rsidRPr="0077272C">
              <w:rPr>
                <w:rFonts w:ascii="Times New Roman" w:hAnsi="Times New Roman"/>
              </w:rPr>
              <w:t>(Ф.И.О. (последнее – при наличии) полностью)</w:t>
            </w:r>
          </w:p>
        </w:tc>
      </w:tr>
    </w:tbl>
    <w:p w:rsidR="0077272C" w:rsidRPr="0077272C" w:rsidRDefault="0077272C" w:rsidP="0077272C">
      <w:pPr>
        <w:suppressAutoHyphens/>
        <w:autoSpaceDE w:val="0"/>
        <w:autoSpaceDN w:val="0"/>
        <w:adjustRightInd w:val="0"/>
        <w:spacing w:line="228" w:lineRule="auto"/>
        <w:ind w:left="284" w:right="-141"/>
        <w:jc w:val="both"/>
        <w:outlineLvl w:val="0"/>
        <w:rPr>
          <w:rFonts w:eastAsia="Calibri"/>
          <w:sz w:val="28"/>
          <w:szCs w:val="28"/>
          <w:lang w:eastAsia="en-US"/>
        </w:rPr>
      </w:pPr>
    </w:p>
    <w:p w:rsidR="0077272C" w:rsidRPr="0077272C" w:rsidRDefault="0077272C" w:rsidP="0077272C">
      <w:pPr>
        <w:suppressAutoHyphens/>
        <w:autoSpaceDE w:val="0"/>
        <w:autoSpaceDN w:val="0"/>
        <w:adjustRightInd w:val="0"/>
        <w:ind w:left="284" w:right="-141"/>
        <w:jc w:val="both"/>
        <w:rPr>
          <w:sz w:val="28"/>
          <w:szCs w:val="28"/>
        </w:rPr>
      </w:pPr>
      <w:r w:rsidRPr="0077272C">
        <w:rPr>
          <w:sz w:val="28"/>
          <w:szCs w:val="28"/>
        </w:rPr>
        <w:t>«___» _______________ 20___ г.</w:t>
      </w:r>
    </w:p>
    <w:p w:rsidR="0077272C" w:rsidRPr="0077272C" w:rsidRDefault="0077272C" w:rsidP="0077272C">
      <w:pPr>
        <w:suppressAutoHyphens/>
        <w:ind w:left="284" w:right="-141"/>
        <w:jc w:val="both"/>
        <w:rPr>
          <w:rFonts w:eastAsia="Calibri"/>
          <w:lang w:eastAsia="en-US"/>
        </w:rPr>
      </w:pPr>
      <w:r w:rsidRPr="0077272C">
        <w:rPr>
          <w:rFonts w:eastAsia="Calibri"/>
          <w:lang w:eastAsia="en-US"/>
        </w:rPr>
        <w:lastRenderedPageBreak/>
        <w:t>___________________________</w:t>
      </w:r>
    </w:p>
    <w:p w:rsidR="0077272C" w:rsidRPr="0077272C" w:rsidRDefault="0077272C" w:rsidP="0077272C">
      <w:pPr>
        <w:suppressAutoHyphens/>
        <w:ind w:left="284" w:right="-141" w:firstLine="709"/>
        <w:jc w:val="both"/>
        <w:rPr>
          <w:rFonts w:eastAsia="Calibri"/>
          <w:lang w:eastAsia="en-US"/>
        </w:rPr>
      </w:pPr>
      <w:r w:rsidRPr="0077272C">
        <w:rPr>
          <w:rFonts w:eastAsia="Calibri"/>
          <w:lang w:eastAsia="en-US"/>
        </w:rPr>
        <w:t>*Первый взнос по договору или первоначальный платеж, аванс, авансовый платеж.</w:t>
      </w:r>
    </w:p>
    <w:p w:rsidR="0077272C" w:rsidRPr="0077272C" w:rsidRDefault="0077272C" w:rsidP="0077272C">
      <w:pPr>
        <w:suppressAutoHyphens/>
        <w:ind w:left="284" w:right="-141" w:firstLine="709"/>
        <w:jc w:val="both"/>
        <w:rPr>
          <w:rFonts w:eastAsia="Calibri"/>
          <w:lang w:eastAsia="en-US"/>
        </w:rPr>
      </w:pPr>
      <w:r w:rsidRPr="0077272C">
        <w:rPr>
          <w:rFonts w:eastAsia="Calibri"/>
          <w:lang w:eastAsia="en-US"/>
        </w:rPr>
        <w:t>**Платежные документы, подтверждающие фактическую оплату оборудования:</w:t>
      </w:r>
    </w:p>
    <w:p w:rsidR="0077272C" w:rsidRPr="0077272C" w:rsidRDefault="0077272C" w:rsidP="0077272C">
      <w:pPr>
        <w:suppressAutoHyphens/>
        <w:ind w:left="284" w:right="-141" w:firstLine="709"/>
        <w:jc w:val="both"/>
        <w:rPr>
          <w:rFonts w:eastAsia="Calibri"/>
          <w:lang w:eastAsia="en-US"/>
        </w:rPr>
      </w:pPr>
      <w:r w:rsidRPr="0077272C">
        <w:rPr>
          <w:rFonts w:eastAsia="Calibri"/>
          <w:lang w:eastAsia="en-US"/>
        </w:rPr>
        <w:t>- кассовый, товарный чек или бланк строгой отчетности, подтверждающие оплату. Выдается клиенту, который платит наличными или картой. При оплате банковским переводом оплату подтверждает платежное поручение;</w:t>
      </w:r>
    </w:p>
    <w:p w:rsidR="0077272C" w:rsidRPr="0077272C" w:rsidRDefault="0077272C" w:rsidP="0077272C">
      <w:pPr>
        <w:suppressAutoHyphens/>
        <w:ind w:left="284" w:right="-141" w:firstLine="709"/>
        <w:jc w:val="both"/>
        <w:rPr>
          <w:rFonts w:eastAsia="Calibri"/>
          <w:lang w:eastAsia="en-US"/>
        </w:rPr>
      </w:pPr>
      <w:r w:rsidRPr="0077272C">
        <w:rPr>
          <w:rFonts w:eastAsia="Calibri"/>
          <w:lang w:eastAsia="en-US"/>
        </w:rPr>
        <w:t xml:space="preserve">- счет к оплате, который содержит сумму к оплате, список товаров и банковские реквизиты продавца (при наличии); </w:t>
      </w:r>
    </w:p>
    <w:p w:rsidR="0077272C" w:rsidRPr="0077272C" w:rsidRDefault="0077272C" w:rsidP="0077272C">
      <w:pPr>
        <w:suppressAutoHyphens/>
        <w:ind w:left="284" w:right="-141" w:firstLine="709"/>
        <w:jc w:val="both"/>
        <w:rPr>
          <w:rFonts w:eastAsia="Calibri"/>
          <w:lang w:eastAsia="en-US"/>
        </w:rPr>
      </w:pPr>
      <w:r w:rsidRPr="0077272C">
        <w:rPr>
          <w:rFonts w:eastAsia="Calibri"/>
          <w:lang w:eastAsia="en-US"/>
        </w:rPr>
        <w:t>- накладная – документ, который поставщик выдает покупателю при отгрузке товаров (при наличии);</w:t>
      </w:r>
    </w:p>
    <w:p w:rsidR="0077272C" w:rsidRPr="0077272C" w:rsidRDefault="0077272C" w:rsidP="0077272C">
      <w:pPr>
        <w:suppressAutoHyphens/>
        <w:ind w:left="284" w:right="-141" w:firstLine="709"/>
        <w:jc w:val="both"/>
        <w:rPr>
          <w:rFonts w:eastAsia="Calibri"/>
          <w:lang w:eastAsia="en-US"/>
        </w:rPr>
      </w:pPr>
      <w:r w:rsidRPr="0077272C">
        <w:rPr>
          <w:rFonts w:eastAsia="Calibri"/>
          <w:lang w:eastAsia="en-US"/>
        </w:rPr>
        <w:t>- универсальный передаточный документ (УПД) заменяет накладную и счет к оплате (при наличии).</w:t>
      </w:r>
      <w:r w:rsidRPr="0077272C">
        <w:rPr>
          <w:rFonts w:eastAsia="Calibri"/>
          <w:sz w:val="28"/>
          <w:szCs w:val="28"/>
          <w:lang w:eastAsia="en-US"/>
        </w:rPr>
        <w:t>».</w:t>
      </w:r>
    </w:p>
    <w:p w:rsidR="0077272C" w:rsidRPr="0077272C" w:rsidRDefault="0077272C" w:rsidP="0077272C">
      <w:pPr>
        <w:ind w:left="284" w:right="-141"/>
        <w:rPr>
          <w:sz w:val="28"/>
          <w:szCs w:val="28"/>
        </w:rPr>
      </w:pPr>
    </w:p>
    <w:p w:rsidR="0077272C" w:rsidRPr="0077272C" w:rsidRDefault="0077272C" w:rsidP="0077272C">
      <w:pPr>
        <w:ind w:left="284" w:right="-141"/>
        <w:rPr>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5316"/>
        <w:gridCol w:w="9378"/>
      </w:tblGrid>
      <w:tr w:rsidR="0077272C" w:rsidRPr="0077272C" w:rsidTr="0077272C">
        <w:trPr>
          <w:trHeight w:val="1865"/>
        </w:trPr>
        <w:tc>
          <w:tcPr>
            <w:tcW w:w="1809" w:type="pct"/>
          </w:tcPr>
          <w:p w:rsidR="0077272C" w:rsidRPr="0077272C" w:rsidRDefault="0077272C">
            <w:pPr>
              <w:pStyle w:val="ae"/>
              <w:spacing w:line="276" w:lineRule="auto"/>
              <w:ind w:left="284" w:right="-141"/>
              <w:jc w:val="both"/>
              <w:rPr>
                <w:sz w:val="28"/>
                <w:szCs w:val="28"/>
                <w:lang w:eastAsia="en-US"/>
              </w:rPr>
            </w:pPr>
          </w:p>
          <w:p w:rsidR="0077272C" w:rsidRPr="0077272C" w:rsidRDefault="0077272C">
            <w:pPr>
              <w:pStyle w:val="ae"/>
              <w:spacing w:line="276" w:lineRule="auto"/>
              <w:ind w:left="284"/>
              <w:jc w:val="both"/>
              <w:rPr>
                <w:sz w:val="28"/>
                <w:szCs w:val="28"/>
                <w:lang w:eastAsia="en-US"/>
              </w:rPr>
            </w:pPr>
            <w:r w:rsidRPr="0077272C">
              <w:rPr>
                <w:sz w:val="28"/>
                <w:szCs w:val="28"/>
                <w:lang w:eastAsia="en-US"/>
              </w:rPr>
              <w:t>Руководитель управления развития предпринимательства, потребительского рынка и инновационной политики</w:t>
            </w:r>
          </w:p>
        </w:tc>
        <w:tc>
          <w:tcPr>
            <w:tcW w:w="3191" w:type="pct"/>
          </w:tcPr>
          <w:p w:rsidR="0077272C" w:rsidRPr="0077272C" w:rsidRDefault="0077272C">
            <w:pPr>
              <w:pStyle w:val="ae"/>
              <w:spacing w:line="276" w:lineRule="auto"/>
              <w:ind w:left="284" w:right="-141"/>
              <w:jc w:val="right"/>
              <w:rPr>
                <w:sz w:val="28"/>
                <w:szCs w:val="28"/>
                <w:lang w:eastAsia="en-US"/>
              </w:rPr>
            </w:pPr>
          </w:p>
          <w:p w:rsidR="0077272C" w:rsidRPr="0077272C" w:rsidRDefault="0077272C">
            <w:pPr>
              <w:pStyle w:val="ae"/>
              <w:spacing w:line="276" w:lineRule="auto"/>
              <w:ind w:left="284" w:right="-141"/>
              <w:jc w:val="right"/>
              <w:rPr>
                <w:sz w:val="28"/>
                <w:szCs w:val="28"/>
                <w:lang w:eastAsia="en-US"/>
              </w:rPr>
            </w:pPr>
          </w:p>
          <w:p w:rsidR="0077272C" w:rsidRPr="0077272C" w:rsidRDefault="0077272C">
            <w:pPr>
              <w:pStyle w:val="ae"/>
              <w:spacing w:line="276" w:lineRule="auto"/>
              <w:ind w:left="284" w:right="-141"/>
              <w:jc w:val="right"/>
              <w:rPr>
                <w:sz w:val="28"/>
                <w:szCs w:val="28"/>
                <w:lang w:eastAsia="en-US"/>
              </w:rPr>
            </w:pPr>
          </w:p>
          <w:p w:rsidR="0077272C" w:rsidRPr="0077272C" w:rsidRDefault="0077272C">
            <w:pPr>
              <w:pStyle w:val="ae"/>
              <w:spacing w:line="276" w:lineRule="auto"/>
              <w:ind w:left="284"/>
              <w:jc w:val="right"/>
              <w:rPr>
                <w:sz w:val="28"/>
                <w:szCs w:val="28"/>
                <w:lang w:eastAsia="en-US"/>
              </w:rPr>
            </w:pPr>
            <w:r w:rsidRPr="0077272C">
              <w:rPr>
                <w:sz w:val="28"/>
                <w:szCs w:val="28"/>
                <w:lang w:eastAsia="en-US"/>
              </w:rPr>
              <w:t xml:space="preserve">            Ю.О. Провоторова</w:t>
            </w:r>
          </w:p>
          <w:p w:rsidR="0077272C" w:rsidRPr="0077272C" w:rsidRDefault="0077272C">
            <w:pPr>
              <w:pStyle w:val="ae"/>
              <w:spacing w:line="276" w:lineRule="auto"/>
              <w:ind w:left="284" w:right="-141"/>
              <w:jc w:val="right"/>
              <w:rPr>
                <w:sz w:val="28"/>
                <w:szCs w:val="28"/>
                <w:lang w:eastAsia="en-US"/>
              </w:rPr>
            </w:pPr>
          </w:p>
        </w:tc>
      </w:tr>
    </w:tbl>
    <w:p w:rsidR="0077272C" w:rsidRDefault="0077272C" w:rsidP="0077272C"/>
    <w:p w:rsidR="0077272C" w:rsidRDefault="0077272C" w:rsidP="007C171C">
      <w:pPr>
        <w:ind w:right="-456"/>
        <w:jc w:val="right"/>
        <w:rPr>
          <w:sz w:val="28"/>
        </w:rPr>
        <w:sectPr w:rsidR="0077272C" w:rsidSect="0077272C">
          <w:headerReference w:type="default" r:id="rId65"/>
          <w:headerReference w:type="first" r:id="rId66"/>
          <w:pgSz w:w="16838" w:h="11906" w:orient="landscape"/>
          <w:pgMar w:top="1985" w:right="1134" w:bottom="567" w:left="1134" w:header="709" w:footer="709" w:gutter="0"/>
          <w:cols w:space="708"/>
          <w:titlePg/>
          <w:docGrid w:linePitch="360"/>
        </w:sectPr>
      </w:pPr>
    </w:p>
    <w:p w:rsidR="007C171C" w:rsidRPr="007E2118" w:rsidRDefault="007C171C" w:rsidP="007C171C">
      <w:pPr>
        <w:pStyle w:val="ConsPlusNormal"/>
        <w:spacing w:line="228" w:lineRule="auto"/>
        <w:ind w:left="4395" w:right="-283" w:firstLine="0"/>
        <w:jc w:val="center"/>
        <w:rPr>
          <w:rFonts w:ascii="Times New Roman" w:eastAsia="Times New Roman" w:hAnsi="Times New Roman" w:cs="Times New Roman"/>
          <w:sz w:val="28"/>
          <w:szCs w:val="28"/>
          <w:lang w:eastAsia="ru-RU"/>
        </w:rPr>
      </w:pPr>
      <w:r w:rsidRPr="007E2118">
        <w:rPr>
          <w:rFonts w:ascii="Times New Roman" w:eastAsia="Times New Roman" w:hAnsi="Times New Roman" w:cs="Times New Roman"/>
          <w:sz w:val="28"/>
          <w:szCs w:val="28"/>
          <w:lang w:eastAsia="ru-RU"/>
        </w:rPr>
        <w:lastRenderedPageBreak/>
        <w:t xml:space="preserve">Приложение № </w:t>
      </w:r>
      <w:r>
        <w:rPr>
          <w:rFonts w:ascii="Times New Roman" w:eastAsia="Times New Roman" w:hAnsi="Times New Roman" w:cs="Times New Roman"/>
          <w:sz w:val="28"/>
          <w:szCs w:val="28"/>
          <w:lang w:eastAsia="ru-RU"/>
        </w:rPr>
        <w:t>4</w:t>
      </w:r>
    </w:p>
    <w:p w:rsidR="007C171C" w:rsidRPr="00064AF0" w:rsidRDefault="007C171C" w:rsidP="007C171C">
      <w:pPr>
        <w:pStyle w:val="ConsPlusNormal"/>
        <w:ind w:left="4395" w:right="-283" w:firstLine="0"/>
        <w:jc w:val="center"/>
        <w:rPr>
          <w:rFonts w:ascii="Times New Roman" w:eastAsia="Times New Roman" w:hAnsi="Times New Roman" w:cs="Times New Roman"/>
          <w:sz w:val="28"/>
          <w:szCs w:val="28"/>
          <w:lang w:eastAsia="ru-RU"/>
        </w:rPr>
      </w:pPr>
      <w:r w:rsidRPr="00064AF0">
        <w:rPr>
          <w:rFonts w:ascii="Times New Roman" w:hAnsi="Times New Roman" w:cs="Times New Roman"/>
          <w:sz w:val="28"/>
          <w:szCs w:val="28"/>
        </w:rPr>
        <w:t xml:space="preserve">к </w:t>
      </w:r>
      <w:r w:rsidRPr="00064AF0">
        <w:rPr>
          <w:rFonts w:ascii="Times New Roman" w:eastAsia="Times New Roman" w:hAnsi="Times New Roman" w:cs="Times New Roman"/>
          <w:sz w:val="28"/>
          <w:szCs w:val="28"/>
          <w:lang w:eastAsia="ru-RU"/>
        </w:rPr>
        <w:t>Порядку предоставления субсидии</w:t>
      </w:r>
    </w:p>
    <w:p w:rsidR="007C171C" w:rsidRPr="00064AF0" w:rsidRDefault="007C171C" w:rsidP="007C171C">
      <w:pPr>
        <w:pStyle w:val="ConsPlusNormal"/>
        <w:spacing w:line="228" w:lineRule="auto"/>
        <w:ind w:left="4395" w:right="-283"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из бюджета городского округа</w:t>
      </w:r>
    </w:p>
    <w:p w:rsidR="007C171C" w:rsidRPr="00064AF0" w:rsidRDefault="007C171C" w:rsidP="007C171C">
      <w:pPr>
        <w:pStyle w:val="ConsPlusNormal"/>
        <w:spacing w:line="228" w:lineRule="auto"/>
        <w:ind w:left="4395" w:right="-283"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город Воронеж на компенсацию</w:t>
      </w:r>
    </w:p>
    <w:p w:rsidR="007C171C" w:rsidRPr="00064AF0" w:rsidRDefault="007C171C" w:rsidP="007C171C">
      <w:pPr>
        <w:pStyle w:val="ConsPlusNormal"/>
        <w:spacing w:line="228" w:lineRule="auto"/>
        <w:ind w:left="4395" w:right="-283"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части затрат субъектов малого</w:t>
      </w:r>
    </w:p>
    <w:p w:rsidR="007C171C" w:rsidRPr="00064AF0" w:rsidRDefault="007C171C" w:rsidP="007C171C">
      <w:pPr>
        <w:pStyle w:val="ConsPlusNormal"/>
        <w:spacing w:line="228" w:lineRule="auto"/>
        <w:ind w:left="4395" w:right="-283"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 среднего предпринимательства,</w:t>
      </w:r>
    </w:p>
    <w:p w:rsidR="007C171C" w:rsidRPr="00064AF0" w:rsidRDefault="007C171C" w:rsidP="007C171C">
      <w:pPr>
        <w:pStyle w:val="ConsPlusNormal"/>
        <w:spacing w:line="228" w:lineRule="auto"/>
        <w:ind w:left="4395" w:right="-283"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а также физических лиц, применяющих</w:t>
      </w:r>
    </w:p>
    <w:p w:rsidR="007C171C" w:rsidRPr="00064AF0" w:rsidRDefault="007C171C" w:rsidP="007C171C">
      <w:pPr>
        <w:pStyle w:val="ConsPlusNormal"/>
        <w:spacing w:line="228" w:lineRule="auto"/>
        <w:ind w:left="4395" w:right="-283"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специальный налоговый режим</w:t>
      </w:r>
    </w:p>
    <w:p w:rsidR="007C171C" w:rsidRPr="00064AF0" w:rsidRDefault="007C171C" w:rsidP="007C171C">
      <w:pPr>
        <w:pStyle w:val="ConsPlusNormal"/>
        <w:spacing w:line="228" w:lineRule="auto"/>
        <w:ind w:left="4395" w:right="-283"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«Налог на профессиональный доход»,</w:t>
      </w:r>
    </w:p>
    <w:p w:rsidR="007C171C" w:rsidRPr="00064AF0" w:rsidRDefault="007C171C" w:rsidP="007C171C">
      <w:pPr>
        <w:pStyle w:val="ConsPlusNormal"/>
        <w:spacing w:line="228" w:lineRule="auto"/>
        <w:ind w:left="4395" w:right="-283"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связанных с приобретением оборудования,</w:t>
      </w:r>
    </w:p>
    <w:p w:rsidR="007C171C" w:rsidRPr="00064AF0" w:rsidRDefault="007C171C" w:rsidP="007C171C">
      <w:pPr>
        <w:pStyle w:val="ConsPlusNormal"/>
        <w:spacing w:line="228" w:lineRule="auto"/>
        <w:ind w:left="4395" w:right="-283"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инвентаря в целях создания,</w:t>
      </w:r>
    </w:p>
    <w:p w:rsidR="007C171C" w:rsidRPr="00064AF0" w:rsidRDefault="007C171C" w:rsidP="007C171C">
      <w:pPr>
        <w:pStyle w:val="ConsPlusNormal"/>
        <w:spacing w:line="228" w:lineRule="auto"/>
        <w:ind w:left="4395" w:right="-283"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развития и модернизации производства</w:t>
      </w:r>
    </w:p>
    <w:p w:rsidR="007C171C" w:rsidRPr="00064AF0" w:rsidRDefault="007C171C" w:rsidP="007C171C">
      <w:pPr>
        <w:pStyle w:val="ConsPlusNormal"/>
        <w:spacing w:line="228" w:lineRule="auto"/>
        <w:ind w:left="4395" w:right="-283" w:firstLine="0"/>
        <w:jc w:val="center"/>
        <w:rPr>
          <w:rFonts w:ascii="Times New Roman" w:hAnsi="Times New Roman" w:cs="Times New Roman"/>
          <w:sz w:val="28"/>
          <w:szCs w:val="28"/>
        </w:rPr>
      </w:pPr>
      <w:r w:rsidRPr="00064AF0">
        <w:rPr>
          <w:rFonts w:ascii="Times New Roman" w:eastAsia="Times New Roman" w:hAnsi="Times New Roman" w:cs="Times New Roman"/>
          <w:sz w:val="28"/>
          <w:szCs w:val="28"/>
          <w:lang w:eastAsia="ru-RU"/>
        </w:rPr>
        <w:t>товаров (работ, услуг)</w:t>
      </w:r>
    </w:p>
    <w:p w:rsidR="007C171C" w:rsidRPr="00272E1D" w:rsidRDefault="007C171C" w:rsidP="007C171C">
      <w:pPr>
        <w:widowControl w:val="0"/>
        <w:autoSpaceDE w:val="0"/>
        <w:autoSpaceDN w:val="0"/>
        <w:ind w:right="-283"/>
        <w:rPr>
          <w:sz w:val="28"/>
          <w:szCs w:val="22"/>
        </w:rPr>
      </w:pPr>
    </w:p>
    <w:p w:rsidR="007C171C" w:rsidRPr="00272E1D" w:rsidRDefault="007C171C" w:rsidP="007C171C">
      <w:pPr>
        <w:widowControl w:val="0"/>
        <w:autoSpaceDE w:val="0"/>
        <w:autoSpaceDN w:val="0"/>
        <w:ind w:left="-284" w:right="-283"/>
        <w:jc w:val="center"/>
        <w:rPr>
          <w:b/>
          <w:sz w:val="28"/>
          <w:szCs w:val="28"/>
        </w:rPr>
      </w:pPr>
      <w:r w:rsidRPr="00272E1D">
        <w:rPr>
          <w:b/>
          <w:sz w:val="28"/>
          <w:szCs w:val="28"/>
        </w:rPr>
        <w:t>Методика (порядок)</w:t>
      </w:r>
    </w:p>
    <w:p w:rsidR="007C171C" w:rsidRPr="00272E1D" w:rsidRDefault="007C171C" w:rsidP="007C171C">
      <w:pPr>
        <w:widowControl w:val="0"/>
        <w:autoSpaceDE w:val="0"/>
        <w:autoSpaceDN w:val="0"/>
        <w:ind w:left="-284" w:right="-283"/>
        <w:jc w:val="center"/>
        <w:rPr>
          <w:b/>
          <w:sz w:val="28"/>
          <w:szCs w:val="28"/>
        </w:rPr>
      </w:pPr>
      <w:r w:rsidRPr="00272E1D">
        <w:rPr>
          <w:b/>
          <w:sz w:val="28"/>
          <w:szCs w:val="28"/>
        </w:rPr>
        <w:t>оценки субъектов МСП</w:t>
      </w:r>
    </w:p>
    <w:p w:rsidR="007C171C" w:rsidRPr="00272E1D" w:rsidRDefault="007C171C" w:rsidP="007C171C">
      <w:pPr>
        <w:widowControl w:val="0"/>
        <w:autoSpaceDE w:val="0"/>
        <w:autoSpaceDN w:val="0"/>
        <w:ind w:left="-284" w:right="-283"/>
        <w:jc w:val="center"/>
        <w:rPr>
          <w:b/>
          <w:sz w:val="28"/>
          <w:szCs w:val="28"/>
        </w:rPr>
      </w:pPr>
    </w:p>
    <w:p w:rsidR="007C171C" w:rsidRPr="00272E1D" w:rsidRDefault="007C171C" w:rsidP="007C171C">
      <w:pPr>
        <w:widowControl w:val="0"/>
        <w:autoSpaceDE w:val="0"/>
        <w:autoSpaceDN w:val="0"/>
        <w:spacing w:line="360" w:lineRule="auto"/>
        <w:ind w:left="-284" w:right="-283" w:firstLine="539"/>
        <w:jc w:val="both"/>
        <w:rPr>
          <w:sz w:val="28"/>
          <w:szCs w:val="22"/>
        </w:rPr>
      </w:pPr>
      <w:r w:rsidRPr="00272E1D">
        <w:rPr>
          <w:sz w:val="28"/>
          <w:szCs w:val="22"/>
        </w:rPr>
        <w:t>Баллы выставляются комиссией по рассмотрению заявок участников отбора в отношении каждого участника отбора по каждому критерию в соответствии со следующими значениями оценки:</w:t>
      </w:r>
    </w:p>
    <w:p w:rsidR="007C171C" w:rsidRPr="00272E1D" w:rsidRDefault="007C171C" w:rsidP="007C171C">
      <w:pPr>
        <w:widowControl w:val="0"/>
        <w:autoSpaceDE w:val="0"/>
        <w:autoSpaceDN w:val="0"/>
        <w:ind w:left="-284" w:right="-283"/>
        <w:jc w:val="both"/>
        <w:rPr>
          <w:sz w:val="36"/>
          <w:szCs w:val="28"/>
        </w:rPr>
      </w:pPr>
    </w:p>
    <w:tbl>
      <w:tblPr>
        <w:tblW w:w="5230"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70"/>
        <w:gridCol w:w="4191"/>
        <w:gridCol w:w="1180"/>
        <w:gridCol w:w="1180"/>
        <w:gridCol w:w="2444"/>
      </w:tblGrid>
      <w:tr w:rsidR="007C171C" w:rsidRPr="00272E1D" w:rsidTr="00425025">
        <w:tc>
          <w:tcPr>
            <w:tcW w:w="532" w:type="pct"/>
          </w:tcPr>
          <w:p w:rsidR="007C171C" w:rsidRPr="00272E1D" w:rsidRDefault="007C171C" w:rsidP="00425025">
            <w:pPr>
              <w:widowControl w:val="0"/>
              <w:autoSpaceDE w:val="0"/>
              <w:autoSpaceDN w:val="0"/>
              <w:ind w:left="-284" w:right="-283"/>
              <w:jc w:val="center"/>
            </w:pPr>
            <w:r w:rsidRPr="00272E1D">
              <w:t>№ п/п</w:t>
            </w:r>
          </w:p>
        </w:tc>
        <w:tc>
          <w:tcPr>
            <w:tcW w:w="2082" w:type="pct"/>
          </w:tcPr>
          <w:p w:rsidR="007C171C" w:rsidRPr="00272E1D" w:rsidRDefault="007C171C" w:rsidP="00425025">
            <w:pPr>
              <w:widowControl w:val="0"/>
              <w:autoSpaceDE w:val="0"/>
              <w:autoSpaceDN w:val="0"/>
              <w:ind w:left="-284" w:right="-283"/>
              <w:jc w:val="center"/>
            </w:pPr>
            <w:r w:rsidRPr="00272E1D">
              <w:t>Наименование критерия, его значение</w:t>
            </w:r>
          </w:p>
        </w:tc>
        <w:tc>
          <w:tcPr>
            <w:tcW w:w="586" w:type="pct"/>
          </w:tcPr>
          <w:p w:rsidR="007C171C" w:rsidRPr="00272E1D" w:rsidRDefault="007C171C" w:rsidP="00425025">
            <w:pPr>
              <w:widowControl w:val="0"/>
              <w:autoSpaceDE w:val="0"/>
              <w:autoSpaceDN w:val="0"/>
              <w:ind w:left="-284" w:right="-283"/>
              <w:jc w:val="center"/>
            </w:pPr>
            <w:r w:rsidRPr="00272E1D">
              <w:t>Весовое значение критерия</w:t>
            </w:r>
          </w:p>
        </w:tc>
        <w:tc>
          <w:tcPr>
            <w:tcW w:w="586" w:type="pct"/>
          </w:tcPr>
          <w:p w:rsidR="007C171C" w:rsidRPr="00272E1D" w:rsidRDefault="007C171C" w:rsidP="00425025">
            <w:pPr>
              <w:widowControl w:val="0"/>
              <w:autoSpaceDE w:val="0"/>
              <w:autoSpaceDN w:val="0"/>
              <w:ind w:left="-284" w:right="-283"/>
              <w:jc w:val="center"/>
            </w:pPr>
            <w:r w:rsidRPr="00272E1D">
              <w:t>Значение показателя критерия</w:t>
            </w:r>
          </w:p>
        </w:tc>
        <w:tc>
          <w:tcPr>
            <w:tcW w:w="1214" w:type="pct"/>
          </w:tcPr>
          <w:p w:rsidR="007C171C" w:rsidRPr="00272E1D" w:rsidRDefault="007C171C" w:rsidP="00425025">
            <w:pPr>
              <w:widowControl w:val="0"/>
              <w:autoSpaceDE w:val="0"/>
              <w:autoSpaceDN w:val="0"/>
              <w:ind w:left="-284" w:right="-283"/>
              <w:jc w:val="center"/>
            </w:pPr>
            <w:r w:rsidRPr="00272E1D">
              <w:t>Балльная оценка</w:t>
            </w:r>
          </w:p>
          <w:p w:rsidR="007C171C" w:rsidRPr="00272E1D" w:rsidRDefault="007C171C" w:rsidP="00425025">
            <w:pPr>
              <w:widowControl w:val="0"/>
              <w:autoSpaceDE w:val="0"/>
              <w:autoSpaceDN w:val="0"/>
              <w:ind w:left="-284" w:right="-283"/>
              <w:jc w:val="center"/>
            </w:pPr>
          </w:p>
        </w:tc>
      </w:tr>
      <w:tr w:rsidR="007C171C" w:rsidRPr="00272E1D" w:rsidTr="00425025">
        <w:tc>
          <w:tcPr>
            <w:tcW w:w="532" w:type="pct"/>
          </w:tcPr>
          <w:p w:rsidR="007C171C" w:rsidRPr="00272E1D" w:rsidRDefault="007C171C" w:rsidP="00425025">
            <w:pPr>
              <w:widowControl w:val="0"/>
              <w:autoSpaceDE w:val="0"/>
              <w:autoSpaceDN w:val="0"/>
              <w:ind w:left="-284" w:right="-283"/>
              <w:jc w:val="center"/>
              <w:rPr>
                <w:b/>
              </w:rPr>
            </w:pPr>
            <w:r w:rsidRPr="00272E1D">
              <w:rPr>
                <w:b/>
              </w:rPr>
              <w:t>1</w:t>
            </w:r>
          </w:p>
        </w:tc>
        <w:tc>
          <w:tcPr>
            <w:tcW w:w="2082" w:type="pct"/>
          </w:tcPr>
          <w:p w:rsidR="007C171C" w:rsidRPr="00272E1D" w:rsidRDefault="007C171C" w:rsidP="00425025">
            <w:pPr>
              <w:widowControl w:val="0"/>
              <w:autoSpaceDE w:val="0"/>
              <w:autoSpaceDN w:val="0"/>
              <w:ind w:left="3"/>
              <w:jc w:val="center"/>
              <w:rPr>
                <w:b/>
              </w:rPr>
            </w:pPr>
            <w:r w:rsidRPr="00272E1D">
              <w:rPr>
                <w:b/>
              </w:rPr>
              <w:t>Вид экономической деятельности</w:t>
            </w:r>
          </w:p>
        </w:tc>
        <w:tc>
          <w:tcPr>
            <w:tcW w:w="586" w:type="pct"/>
          </w:tcPr>
          <w:p w:rsidR="007C171C" w:rsidRPr="00272E1D" w:rsidRDefault="007C171C" w:rsidP="00425025">
            <w:pPr>
              <w:widowControl w:val="0"/>
              <w:autoSpaceDE w:val="0"/>
              <w:autoSpaceDN w:val="0"/>
              <w:ind w:right="-1"/>
              <w:jc w:val="center"/>
              <w:rPr>
                <w:b/>
              </w:rPr>
            </w:pPr>
            <w:r w:rsidRPr="00272E1D">
              <w:rPr>
                <w:b/>
              </w:rPr>
              <w:t>0,125</w:t>
            </w:r>
          </w:p>
        </w:tc>
        <w:tc>
          <w:tcPr>
            <w:tcW w:w="586" w:type="pct"/>
          </w:tcPr>
          <w:p w:rsidR="007C171C" w:rsidRPr="00272E1D" w:rsidRDefault="007C171C" w:rsidP="00425025">
            <w:pPr>
              <w:widowControl w:val="0"/>
              <w:autoSpaceDE w:val="0"/>
              <w:autoSpaceDN w:val="0"/>
              <w:ind w:left="18"/>
              <w:jc w:val="center"/>
              <w:rPr>
                <w:b/>
              </w:rPr>
            </w:pPr>
            <w:r w:rsidRPr="00272E1D">
              <w:rPr>
                <w:b/>
              </w:rPr>
              <w:t>х</w:t>
            </w:r>
          </w:p>
        </w:tc>
        <w:tc>
          <w:tcPr>
            <w:tcW w:w="1214" w:type="pct"/>
          </w:tcPr>
          <w:p w:rsidR="007C171C" w:rsidRPr="00272E1D" w:rsidRDefault="007C171C" w:rsidP="00425025">
            <w:pPr>
              <w:widowControl w:val="0"/>
              <w:autoSpaceDE w:val="0"/>
              <w:autoSpaceDN w:val="0"/>
              <w:jc w:val="center"/>
              <w:rPr>
                <w:b/>
              </w:rPr>
            </w:pPr>
            <w:r w:rsidRPr="00272E1D">
              <w:rPr>
                <w:b/>
              </w:rPr>
              <w:t>(весовое значение критерия*значение показателя критерия)</w:t>
            </w:r>
          </w:p>
        </w:tc>
      </w:tr>
      <w:tr w:rsidR="007C171C" w:rsidRPr="00272E1D" w:rsidTr="00425025">
        <w:tc>
          <w:tcPr>
            <w:tcW w:w="532" w:type="pct"/>
          </w:tcPr>
          <w:p w:rsidR="007C171C" w:rsidRPr="00272E1D" w:rsidRDefault="007C171C" w:rsidP="00425025">
            <w:pPr>
              <w:widowControl w:val="0"/>
              <w:autoSpaceDE w:val="0"/>
              <w:autoSpaceDN w:val="0"/>
              <w:ind w:left="-284" w:right="-283"/>
              <w:jc w:val="center"/>
            </w:pPr>
            <w:r w:rsidRPr="00272E1D">
              <w:t>1.1</w:t>
            </w:r>
          </w:p>
        </w:tc>
        <w:tc>
          <w:tcPr>
            <w:tcW w:w="2082" w:type="pct"/>
          </w:tcPr>
          <w:p w:rsidR="007C171C" w:rsidRPr="00272E1D" w:rsidRDefault="007C171C" w:rsidP="00425025">
            <w:pPr>
              <w:widowControl w:val="0"/>
              <w:autoSpaceDE w:val="0"/>
              <w:autoSpaceDN w:val="0"/>
              <w:ind w:left="3"/>
              <w:jc w:val="both"/>
              <w:rPr>
                <w:color w:val="000000"/>
              </w:rPr>
            </w:pPr>
            <w:r w:rsidRPr="00272E1D">
              <w:rPr>
                <w:color w:val="000000"/>
              </w:rPr>
              <w:t>Осуществление основного вида деятельности в области:</w:t>
            </w:r>
          </w:p>
          <w:p w:rsidR="007C171C" w:rsidRPr="00272E1D" w:rsidRDefault="007C171C" w:rsidP="00425025">
            <w:pPr>
              <w:widowControl w:val="0"/>
              <w:autoSpaceDE w:val="0"/>
              <w:autoSpaceDN w:val="0"/>
              <w:ind w:left="3"/>
              <w:jc w:val="both"/>
              <w:rPr>
                <w:color w:val="000000"/>
              </w:rPr>
            </w:pPr>
            <w:r w:rsidRPr="00272E1D">
              <w:rPr>
                <w:color w:val="000000"/>
              </w:rPr>
              <w:t>- спорта (ОКВЭД 93.1 «Деятельность в области спорта»);</w:t>
            </w:r>
          </w:p>
          <w:p w:rsidR="007C171C" w:rsidRPr="00272E1D" w:rsidRDefault="007C171C" w:rsidP="00425025">
            <w:pPr>
              <w:widowControl w:val="0"/>
              <w:autoSpaceDE w:val="0"/>
              <w:autoSpaceDN w:val="0"/>
              <w:ind w:left="3"/>
              <w:jc w:val="both"/>
              <w:rPr>
                <w:color w:val="000000"/>
              </w:rPr>
            </w:pPr>
            <w:r w:rsidRPr="00272E1D">
              <w:rPr>
                <w:color w:val="000000"/>
              </w:rPr>
              <w:t>- туризма (ОКВЭД 79 «Деятельность туристических агентств и прочих организаций, предоставляющих услуги в сфере туризма»; 55 «Деятельность по предоставлению мест для временного проживания»);</w:t>
            </w:r>
          </w:p>
          <w:p w:rsidR="007C171C" w:rsidRPr="00272E1D" w:rsidRDefault="007C171C" w:rsidP="00425025">
            <w:pPr>
              <w:widowControl w:val="0"/>
              <w:autoSpaceDE w:val="0"/>
              <w:autoSpaceDN w:val="0"/>
              <w:ind w:left="3"/>
              <w:jc w:val="both"/>
              <w:rPr>
                <w:color w:val="000000"/>
              </w:rPr>
            </w:pPr>
            <w:r w:rsidRPr="00272E1D">
              <w:rPr>
                <w:color w:val="000000"/>
              </w:rPr>
              <w:t>- образования (ОКВЭД 85 «Образование»);</w:t>
            </w:r>
          </w:p>
          <w:p w:rsidR="007C171C" w:rsidRPr="00272E1D" w:rsidRDefault="007C171C" w:rsidP="00425025">
            <w:pPr>
              <w:widowControl w:val="0"/>
              <w:autoSpaceDE w:val="0"/>
              <w:autoSpaceDN w:val="0"/>
              <w:ind w:left="3"/>
              <w:jc w:val="both"/>
              <w:rPr>
                <w:color w:val="000000"/>
              </w:rPr>
            </w:pPr>
            <w:r w:rsidRPr="00272E1D">
              <w:rPr>
                <w:color w:val="000000"/>
              </w:rPr>
              <w:t xml:space="preserve"> - информационных технологий (ОКВЭД 62 «Разработка компьютерного программного обеспечения, консультационные услуги в данной области и другие сопутствующие услуги»; 63 </w:t>
            </w:r>
            <w:r w:rsidRPr="00272E1D">
              <w:rPr>
                <w:color w:val="000000"/>
              </w:rPr>
              <w:lastRenderedPageBreak/>
              <w:t>«Деятельность в области информационных технологий»)</w:t>
            </w:r>
          </w:p>
          <w:p w:rsidR="007C171C" w:rsidRPr="00272E1D" w:rsidRDefault="007C171C" w:rsidP="00425025">
            <w:pPr>
              <w:widowControl w:val="0"/>
              <w:autoSpaceDE w:val="0"/>
              <w:autoSpaceDN w:val="0"/>
              <w:ind w:left="3"/>
              <w:jc w:val="both"/>
              <w:rPr>
                <w:color w:val="000000"/>
              </w:rPr>
            </w:pPr>
            <w:r w:rsidRPr="00272E1D">
              <w:rPr>
                <w:color w:val="000000"/>
              </w:rPr>
              <w:t xml:space="preserve">(за исключением основных видов деятельности, предусмотренных </w:t>
            </w:r>
            <w:hyperlink w:anchor="P60">
              <w:r w:rsidRPr="00272E1D">
                <w:rPr>
                  <w:color w:val="000000"/>
                </w:rPr>
                <w:t>подпунктом 1.4.1 пункта 1.4</w:t>
              </w:r>
            </w:hyperlink>
            <w:r w:rsidRPr="00272E1D">
              <w:rPr>
                <w:color w:val="000000"/>
              </w:rPr>
              <w:t xml:space="preserve"> Порядка)</w:t>
            </w:r>
          </w:p>
        </w:tc>
        <w:tc>
          <w:tcPr>
            <w:tcW w:w="586" w:type="pct"/>
          </w:tcPr>
          <w:p w:rsidR="007C171C" w:rsidRPr="00272E1D" w:rsidRDefault="007C171C" w:rsidP="00425025">
            <w:pPr>
              <w:widowControl w:val="0"/>
              <w:autoSpaceDE w:val="0"/>
              <w:autoSpaceDN w:val="0"/>
              <w:ind w:right="-1"/>
              <w:jc w:val="center"/>
              <w:rPr>
                <w:color w:val="000000"/>
              </w:rPr>
            </w:pPr>
            <w:r w:rsidRPr="00272E1D">
              <w:rPr>
                <w:color w:val="000000"/>
              </w:rPr>
              <w:lastRenderedPageBreak/>
              <w:t>х</w:t>
            </w:r>
          </w:p>
        </w:tc>
        <w:tc>
          <w:tcPr>
            <w:tcW w:w="586" w:type="pct"/>
          </w:tcPr>
          <w:p w:rsidR="007C171C" w:rsidRPr="00272E1D" w:rsidRDefault="007C171C" w:rsidP="00425025">
            <w:pPr>
              <w:widowControl w:val="0"/>
              <w:autoSpaceDE w:val="0"/>
              <w:autoSpaceDN w:val="0"/>
              <w:ind w:left="18"/>
              <w:jc w:val="center"/>
              <w:rPr>
                <w:color w:val="000000"/>
              </w:rPr>
            </w:pPr>
            <w:r w:rsidRPr="00272E1D">
              <w:rPr>
                <w:color w:val="000000"/>
              </w:rPr>
              <w:t>100</w:t>
            </w:r>
          </w:p>
        </w:tc>
        <w:tc>
          <w:tcPr>
            <w:tcW w:w="1214" w:type="pct"/>
          </w:tcPr>
          <w:p w:rsidR="007C171C" w:rsidRPr="00272E1D" w:rsidRDefault="007C171C" w:rsidP="00425025">
            <w:pPr>
              <w:widowControl w:val="0"/>
              <w:autoSpaceDE w:val="0"/>
              <w:autoSpaceDN w:val="0"/>
              <w:jc w:val="center"/>
              <w:rPr>
                <w:color w:val="000000"/>
              </w:rPr>
            </w:pPr>
            <w:r w:rsidRPr="00272E1D">
              <w:rPr>
                <w:color w:val="000000"/>
                <w:lang w:val="en-US"/>
              </w:rPr>
              <w:t>12</w:t>
            </w:r>
            <w:r w:rsidRPr="00272E1D">
              <w:rPr>
                <w:color w:val="000000"/>
              </w:rPr>
              <w:t>,5</w:t>
            </w:r>
          </w:p>
        </w:tc>
      </w:tr>
      <w:tr w:rsidR="007C171C" w:rsidRPr="00272E1D" w:rsidTr="00425025">
        <w:tc>
          <w:tcPr>
            <w:tcW w:w="532" w:type="pct"/>
          </w:tcPr>
          <w:p w:rsidR="007C171C" w:rsidRPr="00272E1D" w:rsidRDefault="007C171C" w:rsidP="00425025">
            <w:pPr>
              <w:widowControl w:val="0"/>
              <w:autoSpaceDE w:val="0"/>
              <w:autoSpaceDN w:val="0"/>
              <w:ind w:right="15"/>
              <w:jc w:val="center"/>
              <w:rPr>
                <w:b/>
              </w:rPr>
            </w:pPr>
            <w:r w:rsidRPr="00272E1D">
              <w:rPr>
                <w:b/>
              </w:rPr>
              <w:lastRenderedPageBreak/>
              <w:t>2</w:t>
            </w:r>
          </w:p>
        </w:tc>
        <w:tc>
          <w:tcPr>
            <w:tcW w:w="2082" w:type="pct"/>
          </w:tcPr>
          <w:p w:rsidR="007C171C" w:rsidRPr="00272E1D" w:rsidRDefault="007C171C" w:rsidP="00425025">
            <w:pPr>
              <w:widowControl w:val="0"/>
              <w:autoSpaceDE w:val="0"/>
              <w:autoSpaceDN w:val="0"/>
              <w:ind w:left="3"/>
              <w:jc w:val="center"/>
              <w:rPr>
                <w:b/>
                <w:color w:val="000000"/>
              </w:rPr>
            </w:pPr>
            <w:r w:rsidRPr="00272E1D">
              <w:rPr>
                <w:b/>
                <w:color w:val="000000"/>
              </w:rPr>
              <w:t>Социальная эффективность</w:t>
            </w:r>
          </w:p>
          <w:p w:rsidR="007C171C" w:rsidRPr="00272E1D" w:rsidRDefault="007C171C" w:rsidP="00425025">
            <w:pPr>
              <w:widowControl w:val="0"/>
              <w:autoSpaceDE w:val="0"/>
              <w:autoSpaceDN w:val="0"/>
              <w:ind w:left="3"/>
              <w:jc w:val="center"/>
              <w:rPr>
                <w:b/>
                <w:color w:val="000000"/>
              </w:rPr>
            </w:pPr>
            <w:r w:rsidRPr="00272E1D">
              <w:rPr>
                <w:b/>
                <w:color w:val="000000"/>
              </w:rPr>
              <w:t xml:space="preserve">(взятие повышенных обязательств по созданию новых рабочих мест (свыше значений, установленных в </w:t>
            </w:r>
            <w:hyperlink w:anchor="P274">
              <w:r w:rsidRPr="00272E1D">
                <w:rPr>
                  <w:b/>
                  <w:color w:val="000000"/>
                </w:rPr>
                <w:t>подпункте 3.15.1 пункта 3.15</w:t>
              </w:r>
            </w:hyperlink>
            <w:r w:rsidRPr="00272E1D">
              <w:rPr>
                <w:b/>
                <w:color w:val="000000"/>
              </w:rPr>
              <w:t xml:space="preserve"> Порядка)</w:t>
            </w:r>
          </w:p>
        </w:tc>
        <w:tc>
          <w:tcPr>
            <w:tcW w:w="586" w:type="pct"/>
          </w:tcPr>
          <w:p w:rsidR="007C171C" w:rsidRPr="00272E1D" w:rsidRDefault="007C171C" w:rsidP="00425025">
            <w:pPr>
              <w:widowControl w:val="0"/>
              <w:autoSpaceDE w:val="0"/>
              <w:autoSpaceDN w:val="0"/>
              <w:ind w:right="-1"/>
              <w:jc w:val="center"/>
              <w:rPr>
                <w:b/>
                <w:color w:val="000000"/>
              </w:rPr>
            </w:pPr>
            <w:r w:rsidRPr="00272E1D">
              <w:rPr>
                <w:b/>
                <w:color w:val="000000"/>
              </w:rPr>
              <w:t>0,125</w:t>
            </w:r>
          </w:p>
        </w:tc>
        <w:tc>
          <w:tcPr>
            <w:tcW w:w="586" w:type="pct"/>
          </w:tcPr>
          <w:p w:rsidR="007C171C" w:rsidRPr="00272E1D" w:rsidRDefault="007C171C" w:rsidP="00425025">
            <w:pPr>
              <w:widowControl w:val="0"/>
              <w:autoSpaceDE w:val="0"/>
              <w:autoSpaceDN w:val="0"/>
              <w:ind w:left="18"/>
              <w:jc w:val="center"/>
              <w:rPr>
                <w:b/>
                <w:color w:val="000000"/>
              </w:rPr>
            </w:pPr>
            <w:r w:rsidRPr="00272E1D">
              <w:rPr>
                <w:b/>
                <w:color w:val="000000"/>
              </w:rPr>
              <w:t>х</w:t>
            </w:r>
          </w:p>
        </w:tc>
        <w:tc>
          <w:tcPr>
            <w:tcW w:w="1214" w:type="pct"/>
          </w:tcPr>
          <w:p w:rsidR="007C171C" w:rsidRPr="00272E1D" w:rsidRDefault="007C171C" w:rsidP="00425025">
            <w:pPr>
              <w:widowControl w:val="0"/>
              <w:autoSpaceDE w:val="0"/>
              <w:autoSpaceDN w:val="0"/>
              <w:jc w:val="center"/>
              <w:rPr>
                <w:b/>
                <w:color w:val="000000"/>
              </w:rPr>
            </w:pPr>
            <w:r w:rsidRPr="00272E1D">
              <w:rPr>
                <w:b/>
                <w:color w:val="000000"/>
              </w:rPr>
              <w:t>(весовое значение критерия*значение показателя критерия)</w:t>
            </w:r>
          </w:p>
        </w:tc>
      </w:tr>
      <w:tr w:rsidR="007C171C" w:rsidRPr="00272E1D" w:rsidTr="00425025">
        <w:tc>
          <w:tcPr>
            <w:tcW w:w="532" w:type="pct"/>
          </w:tcPr>
          <w:p w:rsidR="007C171C" w:rsidRPr="00272E1D" w:rsidRDefault="007C171C" w:rsidP="00425025">
            <w:pPr>
              <w:widowControl w:val="0"/>
              <w:autoSpaceDE w:val="0"/>
              <w:autoSpaceDN w:val="0"/>
              <w:ind w:right="15"/>
              <w:jc w:val="center"/>
            </w:pPr>
            <w:r w:rsidRPr="00272E1D">
              <w:t>2.1</w:t>
            </w:r>
          </w:p>
        </w:tc>
        <w:tc>
          <w:tcPr>
            <w:tcW w:w="2082" w:type="pct"/>
          </w:tcPr>
          <w:p w:rsidR="007C171C" w:rsidRPr="00272E1D" w:rsidRDefault="007C171C" w:rsidP="00425025">
            <w:pPr>
              <w:widowControl w:val="0"/>
              <w:autoSpaceDE w:val="0"/>
              <w:autoSpaceDN w:val="0"/>
              <w:ind w:left="3"/>
              <w:jc w:val="both"/>
            </w:pPr>
            <w:r w:rsidRPr="00272E1D">
              <w:t>Создано от 1 до 2-х (включительно) дополнительных рабочих мест</w:t>
            </w:r>
          </w:p>
        </w:tc>
        <w:tc>
          <w:tcPr>
            <w:tcW w:w="586" w:type="pct"/>
          </w:tcPr>
          <w:p w:rsidR="007C171C" w:rsidRPr="00272E1D" w:rsidRDefault="007C171C" w:rsidP="00425025">
            <w:pPr>
              <w:widowControl w:val="0"/>
              <w:autoSpaceDE w:val="0"/>
              <w:autoSpaceDN w:val="0"/>
              <w:ind w:right="-1"/>
              <w:jc w:val="center"/>
            </w:pPr>
            <w:r w:rsidRPr="00272E1D">
              <w:t>х</w:t>
            </w:r>
          </w:p>
        </w:tc>
        <w:tc>
          <w:tcPr>
            <w:tcW w:w="586" w:type="pct"/>
          </w:tcPr>
          <w:p w:rsidR="007C171C" w:rsidRPr="00272E1D" w:rsidRDefault="007C171C" w:rsidP="00425025">
            <w:pPr>
              <w:widowControl w:val="0"/>
              <w:autoSpaceDE w:val="0"/>
              <w:autoSpaceDN w:val="0"/>
              <w:ind w:left="18"/>
              <w:jc w:val="center"/>
            </w:pPr>
            <w:r w:rsidRPr="00272E1D">
              <w:t>40</w:t>
            </w:r>
          </w:p>
        </w:tc>
        <w:tc>
          <w:tcPr>
            <w:tcW w:w="1214" w:type="pct"/>
          </w:tcPr>
          <w:p w:rsidR="007C171C" w:rsidRPr="00272E1D" w:rsidRDefault="007C171C" w:rsidP="00425025">
            <w:pPr>
              <w:widowControl w:val="0"/>
              <w:autoSpaceDE w:val="0"/>
              <w:autoSpaceDN w:val="0"/>
              <w:jc w:val="center"/>
            </w:pPr>
            <w:r w:rsidRPr="00272E1D">
              <w:t>5</w:t>
            </w:r>
          </w:p>
        </w:tc>
      </w:tr>
      <w:tr w:rsidR="007C171C" w:rsidRPr="00272E1D" w:rsidTr="00425025">
        <w:tc>
          <w:tcPr>
            <w:tcW w:w="532" w:type="pct"/>
          </w:tcPr>
          <w:p w:rsidR="007C171C" w:rsidRPr="00272E1D" w:rsidRDefault="007C171C" w:rsidP="00425025">
            <w:pPr>
              <w:widowControl w:val="0"/>
              <w:autoSpaceDE w:val="0"/>
              <w:autoSpaceDN w:val="0"/>
              <w:ind w:right="15"/>
              <w:jc w:val="center"/>
            </w:pPr>
            <w:r w:rsidRPr="00272E1D">
              <w:t>2.2</w:t>
            </w:r>
          </w:p>
        </w:tc>
        <w:tc>
          <w:tcPr>
            <w:tcW w:w="2082" w:type="pct"/>
          </w:tcPr>
          <w:p w:rsidR="007C171C" w:rsidRPr="00272E1D" w:rsidRDefault="007C171C" w:rsidP="00425025">
            <w:pPr>
              <w:widowControl w:val="0"/>
              <w:autoSpaceDE w:val="0"/>
              <w:autoSpaceDN w:val="0"/>
              <w:ind w:left="3"/>
              <w:jc w:val="both"/>
            </w:pPr>
            <w:r w:rsidRPr="00272E1D">
              <w:t>Создано от 3 до 4-х (включительно) дополнительных рабочих мест</w:t>
            </w:r>
          </w:p>
        </w:tc>
        <w:tc>
          <w:tcPr>
            <w:tcW w:w="586" w:type="pct"/>
          </w:tcPr>
          <w:p w:rsidR="007C171C" w:rsidRPr="00272E1D" w:rsidRDefault="007C171C" w:rsidP="00425025">
            <w:pPr>
              <w:widowControl w:val="0"/>
              <w:autoSpaceDE w:val="0"/>
              <w:autoSpaceDN w:val="0"/>
              <w:ind w:right="-1"/>
              <w:jc w:val="center"/>
            </w:pPr>
            <w:r w:rsidRPr="00272E1D">
              <w:t>х</w:t>
            </w:r>
          </w:p>
        </w:tc>
        <w:tc>
          <w:tcPr>
            <w:tcW w:w="586" w:type="pct"/>
          </w:tcPr>
          <w:p w:rsidR="007C171C" w:rsidRPr="00272E1D" w:rsidRDefault="007C171C" w:rsidP="00425025">
            <w:pPr>
              <w:widowControl w:val="0"/>
              <w:autoSpaceDE w:val="0"/>
              <w:autoSpaceDN w:val="0"/>
              <w:ind w:left="18"/>
              <w:jc w:val="center"/>
            </w:pPr>
            <w:r w:rsidRPr="00272E1D">
              <w:t>60</w:t>
            </w:r>
          </w:p>
        </w:tc>
        <w:tc>
          <w:tcPr>
            <w:tcW w:w="1214" w:type="pct"/>
          </w:tcPr>
          <w:p w:rsidR="007C171C" w:rsidRPr="00272E1D" w:rsidRDefault="007C171C" w:rsidP="00425025">
            <w:pPr>
              <w:widowControl w:val="0"/>
              <w:autoSpaceDE w:val="0"/>
              <w:autoSpaceDN w:val="0"/>
              <w:jc w:val="center"/>
            </w:pPr>
            <w:r w:rsidRPr="00272E1D">
              <w:t>7,5</w:t>
            </w:r>
          </w:p>
        </w:tc>
      </w:tr>
      <w:tr w:rsidR="007C171C" w:rsidRPr="00272E1D" w:rsidTr="00425025">
        <w:tc>
          <w:tcPr>
            <w:tcW w:w="532" w:type="pct"/>
          </w:tcPr>
          <w:p w:rsidR="007C171C" w:rsidRPr="00272E1D" w:rsidRDefault="007C171C" w:rsidP="00425025">
            <w:pPr>
              <w:widowControl w:val="0"/>
              <w:autoSpaceDE w:val="0"/>
              <w:autoSpaceDN w:val="0"/>
              <w:ind w:right="15"/>
              <w:jc w:val="center"/>
            </w:pPr>
            <w:r w:rsidRPr="00272E1D">
              <w:t>2.3</w:t>
            </w:r>
          </w:p>
        </w:tc>
        <w:tc>
          <w:tcPr>
            <w:tcW w:w="2082" w:type="pct"/>
          </w:tcPr>
          <w:p w:rsidR="007C171C" w:rsidRPr="00272E1D" w:rsidRDefault="007C171C" w:rsidP="00425025">
            <w:pPr>
              <w:widowControl w:val="0"/>
              <w:autoSpaceDE w:val="0"/>
              <w:autoSpaceDN w:val="0"/>
              <w:ind w:left="3"/>
              <w:jc w:val="both"/>
            </w:pPr>
            <w:r w:rsidRPr="00272E1D">
              <w:t>Создано 5 и более дополнительных рабочих мест</w:t>
            </w:r>
          </w:p>
        </w:tc>
        <w:tc>
          <w:tcPr>
            <w:tcW w:w="586" w:type="pct"/>
          </w:tcPr>
          <w:p w:rsidR="007C171C" w:rsidRPr="00272E1D" w:rsidRDefault="007C171C" w:rsidP="00425025">
            <w:pPr>
              <w:widowControl w:val="0"/>
              <w:autoSpaceDE w:val="0"/>
              <w:autoSpaceDN w:val="0"/>
              <w:ind w:right="-1"/>
              <w:jc w:val="center"/>
            </w:pPr>
            <w:r w:rsidRPr="00272E1D">
              <w:t>х</w:t>
            </w:r>
          </w:p>
        </w:tc>
        <w:tc>
          <w:tcPr>
            <w:tcW w:w="586" w:type="pct"/>
          </w:tcPr>
          <w:p w:rsidR="007C171C" w:rsidRPr="00272E1D" w:rsidRDefault="007C171C" w:rsidP="00425025">
            <w:pPr>
              <w:widowControl w:val="0"/>
              <w:autoSpaceDE w:val="0"/>
              <w:autoSpaceDN w:val="0"/>
              <w:ind w:left="18"/>
              <w:jc w:val="center"/>
            </w:pPr>
            <w:r w:rsidRPr="00272E1D">
              <w:t>100</w:t>
            </w:r>
          </w:p>
        </w:tc>
        <w:tc>
          <w:tcPr>
            <w:tcW w:w="1214" w:type="pct"/>
          </w:tcPr>
          <w:p w:rsidR="007C171C" w:rsidRPr="00272E1D" w:rsidRDefault="007C171C" w:rsidP="00425025">
            <w:pPr>
              <w:widowControl w:val="0"/>
              <w:autoSpaceDE w:val="0"/>
              <w:autoSpaceDN w:val="0"/>
              <w:jc w:val="center"/>
            </w:pPr>
            <w:r w:rsidRPr="00272E1D">
              <w:t>12,5</w:t>
            </w:r>
          </w:p>
        </w:tc>
      </w:tr>
      <w:tr w:rsidR="007C171C" w:rsidRPr="00272E1D" w:rsidTr="00425025">
        <w:tc>
          <w:tcPr>
            <w:tcW w:w="532" w:type="pct"/>
          </w:tcPr>
          <w:p w:rsidR="007C171C" w:rsidRPr="00272E1D" w:rsidRDefault="007C171C" w:rsidP="00425025">
            <w:pPr>
              <w:widowControl w:val="0"/>
              <w:autoSpaceDE w:val="0"/>
              <w:autoSpaceDN w:val="0"/>
              <w:ind w:right="15"/>
              <w:jc w:val="center"/>
              <w:rPr>
                <w:b/>
              </w:rPr>
            </w:pPr>
            <w:r w:rsidRPr="00272E1D">
              <w:rPr>
                <w:b/>
              </w:rPr>
              <w:t>3</w:t>
            </w:r>
          </w:p>
        </w:tc>
        <w:tc>
          <w:tcPr>
            <w:tcW w:w="2082" w:type="pct"/>
          </w:tcPr>
          <w:p w:rsidR="007C171C" w:rsidRPr="00272E1D" w:rsidRDefault="007C171C" w:rsidP="00425025">
            <w:pPr>
              <w:widowControl w:val="0"/>
              <w:autoSpaceDE w:val="0"/>
              <w:autoSpaceDN w:val="0"/>
              <w:ind w:left="3"/>
              <w:jc w:val="center"/>
              <w:rPr>
                <w:b/>
              </w:rPr>
            </w:pPr>
            <w:r w:rsidRPr="00272E1D">
              <w:rPr>
                <w:b/>
              </w:rPr>
              <w:t>Социальное предпринимательство</w:t>
            </w:r>
          </w:p>
        </w:tc>
        <w:tc>
          <w:tcPr>
            <w:tcW w:w="586" w:type="pct"/>
          </w:tcPr>
          <w:p w:rsidR="007C171C" w:rsidRPr="00272E1D" w:rsidRDefault="007C171C" w:rsidP="00425025">
            <w:pPr>
              <w:widowControl w:val="0"/>
              <w:autoSpaceDE w:val="0"/>
              <w:autoSpaceDN w:val="0"/>
              <w:ind w:right="-1"/>
              <w:jc w:val="center"/>
              <w:rPr>
                <w:b/>
              </w:rPr>
            </w:pPr>
            <w:r w:rsidRPr="00272E1D">
              <w:rPr>
                <w:b/>
              </w:rPr>
              <w:t>0,125</w:t>
            </w:r>
          </w:p>
        </w:tc>
        <w:tc>
          <w:tcPr>
            <w:tcW w:w="586" w:type="pct"/>
          </w:tcPr>
          <w:p w:rsidR="007C171C" w:rsidRPr="00272E1D" w:rsidRDefault="007C171C" w:rsidP="00425025">
            <w:pPr>
              <w:widowControl w:val="0"/>
              <w:autoSpaceDE w:val="0"/>
              <w:autoSpaceDN w:val="0"/>
              <w:ind w:left="18"/>
              <w:jc w:val="center"/>
              <w:rPr>
                <w:b/>
              </w:rPr>
            </w:pPr>
            <w:r w:rsidRPr="00272E1D">
              <w:rPr>
                <w:b/>
              </w:rPr>
              <w:t>х</w:t>
            </w:r>
          </w:p>
        </w:tc>
        <w:tc>
          <w:tcPr>
            <w:tcW w:w="1214" w:type="pct"/>
          </w:tcPr>
          <w:p w:rsidR="007C171C" w:rsidRPr="00272E1D" w:rsidRDefault="007C171C" w:rsidP="00425025">
            <w:pPr>
              <w:widowControl w:val="0"/>
              <w:autoSpaceDE w:val="0"/>
              <w:autoSpaceDN w:val="0"/>
              <w:jc w:val="center"/>
              <w:rPr>
                <w:b/>
              </w:rPr>
            </w:pPr>
            <w:r w:rsidRPr="00272E1D">
              <w:rPr>
                <w:b/>
              </w:rPr>
              <w:t>(весовое значение критерия*значение показателя критерия)</w:t>
            </w:r>
          </w:p>
        </w:tc>
      </w:tr>
      <w:tr w:rsidR="007C171C" w:rsidRPr="00272E1D" w:rsidTr="00425025">
        <w:tc>
          <w:tcPr>
            <w:tcW w:w="532" w:type="pct"/>
          </w:tcPr>
          <w:p w:rsidR="007C171C" w:rsidRPr="00272E1D" w:rsidRDefault="007C171C" w:rsidP="00425025">
            <w:pPr>
              <w:widowControl w:val="0"/>
              <w:autoSpaceDE w:val="0"/>
              <w:autoSpaceDN w:val="0"/>
              <w:ind w:right="15"/>
              <w:jc w:val="center"/>
            </w:pPr>
            <w:r w:rsidRPr="00272E1D">
              <w:t>3.1</w:t>
            </w:r>
          </w:p>
        </w:tc>
        <w:tc>
          <w:tcPr>
            <w:tcW w:w="2082" w:type="pct"/>
          </w:tcPr>
          <w:p w:rsidR="007C171C" w:rsidRPr="00272E1D" w:rsidRDefault="007C171C" w:rsidP="00425025">
            <w:pPr>
              <w:widowControl w:val="0"/>
              <w:autoSpaceDE w:val="0"/>
              <w:autoSpaceDN w:val="0"/>
              <w:ind w:left="3"/>
              <w:jc w:val="both"/>
            </w:pPr>
            <w:r w:rsidRPr="00272E1D">
              <w:t>Нахождение в едином реестре МСП в качестве социального предприятия</w:t>
            </w:r>
          </w:p>
        </w:tc>
        <w:tc>
          <w:tcPr>
            <w:tcW w:w="586" w:type="pct"/>
          </w:tcPr>
          <w:p w:rsidR="007C171C" w:rsidRPr="00272E1D" w:rsidRDefault="007C171C" w:rsidP="00425025">
            <w:pPr>
              <w:widowControl w:val="0"/>
              <w:autoSpaceDE w:val="0"/>
              <w:autoSpaceDN w:val="0"/>
              <w:ind w:right="-1"/>
              <w:jc w:val="center"/>
            </w:pPr>
            <w:r w:rsidRPr="00272E1D">
              <w:t>х</w:t>
            </w:r>
          </w:p>
        </w:tc>
        <w:tc>
          <w:tcPr>
            <w:tcW w:w="586" w:type="pct"/>
          </w:tcPr>
          <w:p w:rsidR="007C171C" w:rsidRPr="00272E1D" w:rsidRDefault="007C171C" w:rsidP="00425025">
            <w:pPr>
              <w:widowControl w:val="0"/>
              <w:autoSpaceDE w:val="0"/>
              <w:autoSpaceDN w:val="0"/>
              <w:ind w:left="18"/>
              <w:jc w:val="center"/>
            </w:pPr>
            <w:r w:rsidRPr="00272E1D">
              <w:t>100</w:t>
            </w:r>
          </w:p>
        </w:tc>
        <w:tc>
          <w:tcPr>
            <w:tcW w:w="1214" w:type="pct"/>
          </w:tcPr>
          <w:p w:rsidR="007C171C" w:rsidRPr="00272E1D" w:rsidRDefault="007C171C" w:rsidP="00425025">
            <w:pPr>
              <w:widowControl w:val="0"/>
              <w:autoSpaceDE w:val="0"/>
              <w:autoSpaceDN w:val="0"/>
              <w:jc w:val="center"/>
            </w:pPr>
            <w:r w:rsidRPr="00272E1D">
              <w:t>12,5</w:t>
            </w:r>
          </w:p>
        </w:tc>
      </w:tr>
      <w:tr w:rsidR="007C171C" w:rsidRPr="00272E1D" w:rsidTr="00425025">
        <w:tc>
          <w:tcPr>
            <w:tcW w:w="532" w:type="pct"/>
          </w:tcPr>
          <w:p w:rsidR="007C171C" w:rsidRPr="00272E1D" w:rsidRDefault="007C171C" w:rsidP="00425025">
            <w:pPr>
              <w:widowControl w:val="0"/>
              <w:autoSpaceDE w:val="0"/>
              <w:autoSpaceDN w:val="0"/>
              <w:ind w:right="15"/>
              <w:jc w:val="center"/>
              <w:rPr>
                <w:b/>
              </w:rPr>
            </w:pPr>
            <w:r w:rsidRPr="00272E1D">
              <w:rPr>
                <w:b/>
              </w:rPr>
              <w:t>4</w:t>
            </w:r>
          </w:p>
        </w:tc>
        <w:tc>
          <w:tcPr>
            <w:tcW w:w="2082" w:type="pct"/>
          </w:tcPr>
          <w:p w:rsidR="007C171C" w:rsidRPr="00272E1D" w:rsidRDefault="007C171C" w:rsidP="00425025">
            <w:pPr>
              <w:widowControl w:val="0"/>
              <w:autoSpaceDE w:val="0"/>
              <w:autoSpaceDN w:val="0"/>
              <w:ind w:left="3"/>
              <w:jc w:val="center"/>
              <w:rPr>
                <w:b/>
              </w:rPr>
            </w:pPr>
            <w:r w:rsidRPr="00272E1D">
              <w:rPr>
                <w:b/>
              </w:rPr>
              <w:t>Срок осуществления деятельности организации</w:t>
            </w:r>
          </w:p>
        </w:tc>
        <w:tc>
          <w:tcPr>
            <w:tcW w:w="586" w:type="pct"/>
          </w:tcPr>
          <w:p w:rsidR="007C171C" w:rsidRPr="00272E1D" w:rsidRDefault="007C171C" w:rsidP="00425025">
            <w:pPr>
              <w:widowControl w:val="0"/>
              <w:autoSpaceDE w:val="0"/>
              <w:autoSpaceDN w:val="0"/>
              <w:ind w:right="-1"/>
              <w:jc w:val="center"/>
              <w:rPr>
                <w:b/>
              </w:rPr>
            </w:pPr>
            <w:r w:rsidRPr="00272E1D">
              <w:rPr>
                <w:b/>
              </w:rPr>
              <w:t>0,125</w:t>
            </w:r>
          </w:p>
        </w:tc>
        <w:tc>
          <w:tcPr>
            <w:tcW w:w="586" w:type="pct"/>
          </w:tcPr>
          <w:p w:rsidR="007C171C" w:rsidRPr="00272E1D" w:rsidRDefault="007C171C" w:rsidP="00425025">
            <w:pPr>
              <w:widowControl w:val="0"/>
              <w:autoSpaceDE w:val="0"/>
              <w:autoSpaceDN w:val="0"/>
              <w:ind w:left="18"/>
              <w:jc w:val="center"/>
              <w:rPr>
                <w:b/>
              </w:rPr>
            </w:pPr>
            <w:r w:rsidRPr="00272E1D">
              <w:rPr>
                <w:b/>
              </w:rPr>
              <w:t>х</w:t>
            </w:r>
          </w:p>
        </w:tc>
        <w:tc>
          <w:tcPr>
            <w:tcW w:w="1214" w:type="pct"/>
          </w:tcPr>
          <w:p w:rsidR="007C171C" w:rsidRPr="00272E1D" w:rsidRDefault="007C171C" w:rsidP="00425025">
            <w:pPr>
              <w:widowControl w:val="0"/>
              <w:autoSpaceDE w:val="0"/>
              <w:autoSpaceDN w:val="0"/>
              <w:jc w:val="center"/>
              <w:rPr>
                <w:b/>
              </w:rPr>
            </w:pPr>
            <w:r w:rsidRPr="00272E1D">
              <w:rPr>
                <w:b/>
              </w:rPr>
              <w:t>(весовое значение критерия*значение показателя критерия)</w:t>
            </w:r>
          </w:p>
        </w:tc>
      </w:tr>
      <w:tr w:rsidR="007C171C" w:rsidRPr="00272E1D" w:rsidTr="00425025">
        <w:tc>
          <w:tcPr>
            <w:tcW w:w="532" w:type="pct"/>
          </w:tcPr>
          <w:p w:rsidR="007C171C" w:rsidRPr="00272E1D" w:rsidRDefault="007C171C" w:rsidP="00425025">
            <w:pPr>
              <w:widowControl w:val="0"/>
              <w:autoSpaceDE w:val="0"/>
              <w:autoSpaceDN w:val="0"/>
              <w:ind w:right="15"/>
              <w:jc w:val="center"/>
            </w:pPr>
            <w:r w:rsidRPr="00272E1D">
              <w:t>4.1</w:t>
            </w:r>
          </w:p>
        </w:tc>
        <w:tc>
          <w:tcPr>
            <w:tcW w:w="2082" w:type="pct"/>
          </w:tcPr>
          <w:p w:rsidR="007C171C" w:rsidRPr="00272E1D" w:rsidRDefault="007C171C" w:rsidP="00425025">
            <w:pPr>
              <w:widowControl w:val="0"/>
              <w:autoSpaceDE w:val="0"/>
              <w:autoSpaceDN w:val="0"/>
              <w:ind w:left="3"/>
              <w:jc w:val="both"/>
            </w:pPr>
            <w:r w:rsidRPr="00272E1D">
              <w:t>Регистрация в налоговых органах менее чем за 2 года до даты подачи заявки</w:t>
            </w:r>
          </w:p>
        </w:tc>
        <w:tc>
          <w:tcPr>
            <w:tcW w:w="586" w:type="pct"/>
          </w:tcPr>
          <w:p w:rsidR="007C171C" w:rsidRPr="00272E1D" w:rsidRDefault="007C171C" w:rsidP="00425025">
            <w:pPr>
              <w:widowControl w:val="0"/>
              <w:autoSpaceDE w:val="0"/>
              <w:autoSpaceDN w:val="0"/>
              <w:ind w:right="-1"/>
              <w:jc w:val="center"/>
            </w:pPr>
            <w:r w:rsidRPr="00272E1D">
              <w:t>х</w:t>
            </w:r>
          </w:p>
        </w:tc>
        <w:tc>
          <w:tcPr>
            <w:tcW w:w="586" w:type="pct"/>
          </w:tcPr>
          <w:p w:rsidR="007C171C" w:rsidRPr="00272E1D" w:rsidRDefault="007C171C" w:rsidP="00425025">
            <w:pPr>
              <w:widowControl w:val="0"/>
              <w:autoSpaceDE w:val="0"/>
              <w:autoSpaceDN w:val="0"/>
              <w:ind w:left="18"/>
              <w:jc w:val="center"/>
            </w:pPr>
            <w:r w:rsidRPr="00272E1D">
              <w:t>100</w:t>
            </w:r>
          </w:p>
        </w:tc>
        <w:tc>
          <w:tcPr>
            <w:tcW w:w="1214" w:type="pct"/>
          </w:tcPr>
          <w:p w:rsidR="007C171C" w:rsidRPr="00272E1D" w:rsidRDefault="007C171C" w:rsidP="00425025">
            <w:pPr>
              <w:widowControl w:val="0"/>
              <w:autoSpaceDE w:val="0"/>
              <w:autoSpaceDN w:val="0"/>
              <w:jc w:val="center"/>
            </w:pPr>
            <w:r w:rsidRPr="00272E1D">
              <w:t>12,5</w:t>
            </w:r>
          </w:p>
        </w:tc>
      </w:tr>
      <w:tr w:rsidR="007C171C" w:rsidRPr="00272E1D" w:rsidTr="00425025">
        <w:tc>
          <w:tcPr>
            <w:tcW w:w="532" w:type="pct"/>
          </w:tcPr>
          <w:p w:rsidR="007C171C" w:rsidRPr="00272E1D" w:rsidRDefault="007C171C" w:rsidP="00425025">
            <w:pPr>
              <w:widowControl w:val="0"/>
              <w:autoSpaceDE w:val="0"/>
              <w:autoSpaceDN w:val="0"/>
              <w:ind w:right="15"/>
              <w:jc w:val="center"/>
              <w:rPr>
                <w:b/>
              </w:rPr>
            </w:pPr>
            <w:r w:rsidRPr="00272E1D">
              <w:rPr>
                <w:b/>
              </w:rPr>
              <w:t>5</w:t>
            </w:r>
          </w:p>
        </w:tc>
        <w:tc>
          <w:tcPr>
            <w:tcW w:w="2082" w:type="pct"/>
          </w:tcPr>
          <w:p w:rsidR="007C171C" w:rsidRPr="00272E1D" w:rsidRDefault="007C171C" w:rsidP="00425025">
            <w:pPr>
              <w:widowControl w:val="0"/>
              <w:autoSpaceDE w:val="0"/>
              <w:autoSpaceDN w:val="0"/>
              <w:ind w:left="3"/>
              <w:jc w:val="center"/>
              <w:rPr>
                <w:b/>
              </w:rPr>
            </w:pPr>
            <w:r w:rsidRPr="00272E1D">
              <w:rPr>
                <w:b/>
              </w:rPr>
              <w:t>Экономическая эффективность</w:t>
            </w:r>
          </w:p>
          <w:p w:rsidR="007C171C" w:rsidRPr="00272E1D" w:rsidRDefault="007C171C" w:rsidP="00425025">
            <w:pPr>
              <w:widowControl w:val="0"/>
              <w:autoSpaceDE w:val="0"/>
              <w:autoSpaceDN w:val="0"/>
              <w:ind w:left="3"/>
              <w:jc w:val="center"/>
              <w:rPr>
                <w:b/>
              </w:rPr>
            </w:pPr>
            <w:r w:rsidRPr="00272E1D">
              <w:rPr>
                <w:b/>
              </w:rPr>
              <w:t>(динамика увеличения сумм денежных средств налогоплательщика, перечисленных в качестве единого налогового платежа за год (согласно Справке о принадлежности сумм денежных средств, перечисленных в качестве ЕНП, строка «Поступления») за 2 полных календарных года, предшествующих году подачи заявки</w:t>
            </w:r>
          </w:p>
        </w:tc>
        <w:tc>
          <w:tcPr>
            <w:tcW w:w="586" w:type="pct"/>
          </w:tcPr>
          <w:p w:rsidR="007C171C" w:rsidRPr="00272E1D" w:rsidRDefault="007C171C" w:rsidP="00425025">
            <w:pPr>
              <w:widowControl w:val="0"/>
              <w:autoSpaceDE w:val="0"/>
              <w:autoSpaceDN w:val="0"/>
              <w:ind w:right="-1"/>
              <w:jc w:val="center"/>
              <w:rPr>
                <w:b/>
              </w:rPr>
            </w:pPr>
            <w:r w:rsidRPr="00272E1D">
              <w:rPr>
                <w:b/>
              </w:rPr>
              <w:t>0,125</w:t>
            </w:r>
          </w:p>
        </w:tc>
        <w:tc>
          <w:tcPr>
            <w:tcW w:w="586" w:type="pct"/>
          </w:tcPr>
          <w:p w:rsidR="007C171C" w:rsidRPr="00272E1D" w:rsidRDefault="007C171C" w:rsidP="00425025">
            <w:pPr>
              <w:widowControl w:val="0"/>
              <w:autoSpaceDE w:val="0"/>
              <w:autoSpaceDN w:val="0"/>
              <w:ind w:left="18"/>
              <w:jc w:val="center"/>
              <w:rPr>
                <w:b/>
              </w:rPr>
            </w:pPr>
            <w:r w:rsidRPr="00272E1D">
              <w:rPr>
                <w:b/>
              </w:rPr>
              <w:t>х</w:t>
            </w:r>
          </w:p>
        </w:tc>
        <w:tc>
          <w:tcPr>
            <w:tcW w:w="1214" w:type="pct"/>
          </w:tcPr>
          <w:p w:rsidR="007C171C" w:rsidRPr="00272E1D" w:rsidRDefault="007C171C" w:rsidP="00425025">
            <w:pPr>
              <w:widowControl w:val="0"/>
              <w:autoSpaceDE w:val="0"/>
              <w:autoSpaceDN w:val="0"/>
              <w:jc w:val="center"/>
              <w:rPr>
                <w:b/>
              </w:rPr>
            </w:pPr>
            <w:r w:rsidRPr="00272E1D">
              <w:rPr>
                <w:b/>
              </w:rPr>
              <w:t>(весовое значение критерия*значение показателя критерия)</w:t>
            </w:r>
          </w:p>
        </w:tc>
      </w:tr>
      <w:tr w:rsidR="007C171C" w:rsidRPr="00272E1D" w:rsidTr="00425025">
        <w:tc>
          <w:tcPr>
            <w:tcW w:w="532" w:type="pct"/>
          </w:tcPr>
          <w:p w:rsidR="007C171C" w:rsidRPr="00272E1D" w:rsidRDefault="007C171C" w:rsidP="00425025">
            <w:pPr>
              <w:widowControl w:val="0"/>
              <w:autoSpaceDE w:val="0"/>
              <w:autoSpaceDN w:val="0"/>
              <w:ind w:right="15"/>
              <w:jc w:val="center"/>
            </w:pPr>
            <w:r w:rsidRPr="00272E1D">
              <w:t>5.1</w:t>
            </w:r>
          </w:p>
        </w:tc>
        <w:tc>
          <w:tcPr>
            <w:tcW w:w="2082" w:type="pct"/>
          </w:tcPr>
          <w:p w:rsidR="007C171C" w:rsidRPr="00272E1D" w:rsidRDefault="007C171C" w:rsidP="00425025">
            <w:pPr>
              <w:widowControl w:val="0"/>
              <w:autoSpaceDE w:val="0"/>
              <w:autoSpaceDN w:val="0"/>
              <w:ind w:left="3"/>
              <w:jc w:val="both"/>
            </w:pPr>
            <w:r w:rsidRPr="00272E1D">
              <w:t>От 1 до 10 процентов включительно</w:t>
            </w:r>
          </w:p>
        </w:tc>
        <w:tc>
          <w:tcPr>
            <w:tcW w:w="586" w:type="pct"/>
          </w:tcPr>
          <w:p w:rsidR="007C171C" w:rsidRPr="00272E1D" w:rsidRDefault="007C171C" w:rsidP="00425025">
            <w:pPr>
              <w:widowControl w:val="0"/>
              <w:autoSpaceDE w:val="0"/>
              <w:autoSpaceDN w:val="0"/>
              <w:ind w:right="-1"/>
              <w:jc w:val="center"/>
            </w:pPr>
            <w:r w:rsidRPr="00272E1D">
              <w:t>х</w:t>
            </w:r>
          </w:p>
        </w:tc>
        <w:tc>
          <w:tcPr>
            <w:tcW w:w="586" w:type="pct"/>
          </w:tcPr>
          <w:p w:rsidR="007C171C" w:rsidRPr="00272E1D" w:rsidRDefault="007C171C" w:rsidP="00425025">
            <w:pPr>
              <w:widowControl w:val="0"/>
              <w:autoSpaceDE w:val="0"/>
              <w:autoSpaceDN w:val="0"/>
              <w:ind w:left="18"/>
              <w:jc w:val="center"/>
            </w:pPr>
            <w:r w:rsidRPr="00272E1D">
              <w:t>40</w:t>
            </w:r>
          </w:p>
        </w:tc>
        <w:tc>
          <w:tcPr>
            <w:tcW w:w="1214" w:type="pct"/>
          </w:tcPr>
          <w:p w:rsidR="007C171C" w:rsidRPr="00272E1D" w:rsidRDefault="007C171C" w:rsidP="00425025">
            <w:pPr>
              <w:widowControl w:val="0"/>
              <w:autoSpaceDE w:val="0"/>
              <w:autoSpaceDN w:val="0"/>
              <w:jc w:val="center"/>
            </w:pPr>
            <w:r w:rsidRPr="00272E1D">
              <w:t>5</w:t>
            </w:r>
          </w:p>
        </w:tc>
      </w:tr>
      <w:tr w:rsidR="007C171C" w:rsidRPr="00272E1D" w:rsidTr="00425025">
        <w:tc>
          <w:tcPr>
            <w:tcW w:w="532" w:type="pct"/>
          </w:tcPr>
          <w:p w:rsidR="007C171C" w:rsidRPr="00272E1D" w:rsidRDefault="007C171C" w:rsidP="00425025">
            <w:pPr>
              <w:widowControl w:val="0"/>
              <w:autoSpaceDE w:val="0"/>
              <w:autoSpaceDN w:val="0"/>
              <w:ind w:right="15"/>
              <w:jc w:val="center"/>
            </w:pPr>
            <w:r w:rsidRPr="00272E1D">
              <w:lastRenderedPageBreak/>
              <w:t>5.2</w:t>
            </w:r>
          </w:p>
        </w:tc>
        <w:tc>
          <w:tcPr>
            <w:tcW w:w="2082" w:type="pct"/>
          </w:tcPr>
          <w:p w:rsidR="007C171C" w:rsidRPr="00272E1D" w:rsidRDefault="007C171C" w:rsidP="00425025">
            <w:pPr>
              <w:widowControl w:val="0"/>
              <w:autoSpaceDE w:val="0"/>
              <w:autoSpaceDN w:val="0"/>
              <w:ind w:left="3"/>
              <w:jc w:val="both"/>
            </w:pPr>
            <w:r w:rsidRPr="00272E1D">
              <w:t>Свыше 10 до 20 процентов включительно</w:t>
            </w:r>
          </w:p>
        </w:tc>
        <w:tc>
          <w:tcPr>
            <w:tcW w:w="586" w:type="pct"/>
          </w:tcPr>
          <w:p w:rsidR="007C171C" w:rsidRPr="00272E1D" w:rsidRDefault="007C171C" w:rsidP="00425025">
            <w:pPr>
              <w:widowControl w:val="0"/>
              <w:autoSpaceDE w:val="0"/>
              <w:autoSpaceDN w:val="0"/>
              <w:ind w:right="-1"/>
              <w:jc w:val="center"/>
            </w:pPr>
            <w:r w:rsidRPr="00272E1D">
              <w:t>х</w:t>
            </w:r>
          </w:p>
        </w:tc>
        <w:tc>
          <w:tcPr>
            <w:tcW w:w="586" w:type="pct"/>
          </w:tcPr>
          <w:p w:rsidR="007C171C" w:rsidRPr="00272E1D" w:rsidRDefault="007C171C" w:rsidP="00425025">
            <w:pPr>
              <w:widowControl w:val="0"/>
              <w:autoSpaceDE w:val="0"/>
              <w:autoSpaceDN w:val="0"/>
              <w:ind w:left="18"/>
              <w:jc w:val="center"/>
            </w:pPr>
            <w:r w:rsidRPr="00272E1D">
              <w:t>60</w:t>
            </w:r>
          </w:p>
        </w:tc>
        <w:tc>
          <w:tcPr>
            <w:tcW w:w="1214" w:type="pct"/>
          </w:tcPr>
          <w:p w:rsidR="007C171C" w:rsidRPr="00272E1D" w:rsidRDefault="007C171C" w:rsidP="00425025">
            <w:pPr>
              <w:widowControl w:val="0"/>
              <w:autoSpaceDE w:val="0"/>
              <w:autoSpaceDN w:val="0"/>
              <w:jc w:val="center"/>
            </w:pPr>
            <w:r w:rsidRPr="00272E1D">
              <w:t>7,5</w:t>
            </w:r>
          </w:p>
        </w:tc>
      </w:tr>
      <w:tr w:rsidR="007C171C" w:rsidRPr="00272E1D" w:rsidTr="00425025">
        <w:tc>
          <w:tcPr>
            <w:tcW w:w="532" w:type="pct"/>
          </w:tcPr>
          <w:p w:rsidR="007C171C" w:rsidRPr="00272E1D" w:rsidRDefault="007C171C" w:rsidP="00425025">
            <w:pPr>
              <w:widowControl w:val="0"/>
              <w:autoSpaceDE w:val="0"/>
              <w:autoSpaceDN w:val="0"/>
              <w:ind w:right="15"/>
              <w:jc w:val="center"/>
            </w:pPr>
            <w:r w:rsidRPr="00272E1D">
              <w:t>5.3</w:t>
            </w:r>
          </w:p>
        </w:tc>
        <w:tc>
          <w:tcPr>
            <w:tcW w:w="2082" w:type="pct"/>
          </w:tcPr>
          <w:p w:rsidR="007C171C" w:rsidRPr="00272E1D" w:rsidRDefault="007C171C" w:rsidP="00425025">
            <w:pPr>
              <w:widowControl w:val="0"/>
              <w:autoSpaceDE w:val="0"/>
              <w:autoSpaceDN w:val="0"/>
              <w:ind w:left="3"/>
              <w:jc w:val="both"/>
            </w:pPr>
            <w:r w:rsidRPr="00272E1D">
              <w:t>Свыше 20 процентов</w:t>
            </w:r>
          </w:p>
        </w:tc>
        <w:tc>
          <w:tcPr>
            <w:tcW w:w="586" w:type="pct"/>
          </w:tcPr>
          <w:p w:rsidR="007C171C" w:rsidRPr="00272E1D" w:rsidRDefault="007C171C" w:rsidP="00425025">
            <w:pPr>
              <w:widowControl w:val="0"/>
              <w:autoSpaceDE w:val="0"/>
              <w:autoSpaceDN w:val="0"/>
              <w:ind w:right="-1"/>
              <w:jc w:val="center"/>
            </w:pPr>
            <w:r w:rsidRPr="00272E1D">
              <w:t>х</w:t>
            </w:r>
          </w:p>
        </w:tc>
        <w:tc>
          <w:tcPr>
            <w:tcW w:w="586" w:type="pct"/>
          </w:tcPr>
          <w:p w:rsidR="007C171C" w:rsidRPr="00272E1D" w:rsidRDefault="007C171C" w:rsidP="00425025">
            <w:pPr>
              <w:widowControl w:val="0"/>
              <w:autoSpaceDE w:val="0"/>
              <w:autoSpaceDN w:val="0"/>
              <w:ind w:left="18"/>
              <w:jc w:val="center"/>
            </w:pPr>
            <w:r w:rsidRPr="00272E1D">
              <w:t>100</w:t>
            </w:r>
          </w:p>
        </w:tc>
        <w:tc>
          <w:tcPr>
            <w:tcW w:w="1214" w:type="pct"/>
          </w:tcPr>
          <w:p w:rsidR="007C171C" w:rsidRPr="00272E1D" w:rsidRDefault="007C171C" w:rsidP="00425025">
            <w:pPr>
              <w:widowControl w:val="0"/>
              <w:autoSpaceDE w:val="0"/>
              <w:autoSpaceDN w:val="0"/>
              <w:jc w:val="center"/>
            </w:pPr>
            <w:r w:rsidRPr="00272E1D">
              <w:t>12,5</w:t>
            </w:r>
          </w:p>
        </w:tc>
      </w:tr>
      <w:tr w:rsidR="007C171C" w:rsidRPr="00272E1D" w:rsidTr="00425025">
        <w:tc>
          <w:tcPr>
            <w:tcW w:w="532" w:type="pct"/>
          </w:tcPr>
          <w:p w:rsidR="007C171C" w:rsidRPr="00272E1D" w:rsidRDefault="007C171C" w:rsidP="00425025">
            <w:pPr>
              <w:widowControl w:val="0"/>
              <w:autoSpaceDE w:val="0"/>
              <w:autoSpaceDN w:val="0"/>
              <w:ind w:right="15"/>
              <w:jc w:val="center"/>
              <w:rPr>
                <w:b/>
              </w:rPr>
            </w:pPr>
            <w:r w:rsidRPr="00272E1D">
              <w:rPr>
                <w:b/>
              </w:rPr>
              <w:t>6</w:t>
            </w:r>
          </w:p>
        </w:tc>
        <w:tc>
          <w:tcPr>
            <w:tcW w:w="2082" w:type="pct"/>
          </w:tcPr>
          <w:p w:rsidR="007C171C" w:rsidRPr="00272E1D" w:rsidRDefault="007C171C" w:rsidP="00425025">
            <w:pPr>
              <w:widowControl w:val="0"/>
              <w:autoSpaceDE w:val="0"/>
              <w:autoSpaceDN w:val="0"/>
              <w:ind w:left="3"/>
              <w:jc w:val="center"/>
              <w:rPr>
                <w:b/>
              </w:rPr>
            </w:pPr>
            <w:r w:rsidRPr="00272E1D">
              <w:rPr>
                <w:b/>
              </w:rPr>
              <w:t>Динамика численности занятых на предприятии (организации)</w:t>
            </w:r>
          </w:p>
          <w:p w:rsidR="007C171C" w:rsidRPr="00272E1D" w:rsidRDefault="007C171C" w:rsidP="00425025">
            <w:pPr>
              <w:widowControl w:val="0"/>
              <w:autoSpaceDE w:val="0"/>
              <w:autoSpaceDN w:val="0"/>
              <w:ind w:left="3"/>
              <w:jc w:val="center"/>
              <w:rPr>
                <w:b/>
              </w:rPr>
            </w:pPr>
            <w:r w:rsidRPr="00272E1D">
              <w:rPr>
                <w:b/>
              </w:rPr>
              <w:t>за 2 полных календарных года, предшествующих году подачи заявки</w:t>
            </w:r>
          </w:p>
        </w:tc>
        <w:tc>
          <w:tcPr>
            <w:tcW w:w="586" w:type="pct"/>
          </w:tcPr>
          <w:p w:rsidR="007C171C" w:rsidRPr="00272E1D" w:rsidRDefault="007C171C" w:rsidP="00425025">
            <w:pPr>
              <w:widowControl w:val="0"/>
              <w:autoSpaceDE w:val="0"/>
              <w:autoSpaceDN w:val="0"/>
              <w:ind w:right="-1"/>
              <w:jc w:val="center"/>
              <w:rPr>
                <w:b/>
              </w:rPr>
            </w:pPr>
            <w:r w:rsidRPr="00272E1D">
              <w:rPr>
                <w:b/>
              </w:rPr>
              <w:t>0,125</w:t>
            </w:r>
          </w:p>
        </w:tc>
        <w:tc>
          <w:tcPr>
            <w:tcW w:w="586" w:type="pct"/>
          </w:tcPr>
          <w:p w:rsidR="007C171C" w:rsidRPr="00272E1D" w:rsidRDefault="007C171C" w:rsidP="00425025">
            <w:pPr>
              <w:widowControl w:val="0"/>
              <w:autoSpaceDE w:val="0"/>
              <w:autoSpaceDN w:val="0"/>
              <w:ind w:left="18"/>
              <w:jc w:val="center"/>
              <w:rPr>
                <w:b/>
              </w:rPr>
            </w:pPr>
            <w:r w:rsidRPr="00272E1D">
              <w:rPr>
                <w:b/>
              </w:rPr>
              <w:t>х</w:t>
            </w:r>
          </w:p>
        </w:tc>
        <w:tc>
          <w:tcPr>
            <w:tcW w:w="1214" w:type="pct"/>
          </w:tcPr>
          <w:p w:rsidR="007C171C" w:rsidRPr="00272E1D" w:rsidRDefault="007C171C" w:rsidP="00425025">
            <w:pPr>
              <w:widowControl w:val="0"/>
              <w:autoSpaceDE w:val="0"/>
              <w:autoSpaceDN w:val="0"/>
              <w:jc w:val="center"/>
              <w:rPr>
                <w:b/>
              </w:rPr>
            </w:pPr>
            <w:r w:rsidRPr="00272E1D">
              <w:rPr>
                <w:b/>
              </w:rPr>
              <w:t>(весовое значение критерия*значение показателя критерия)</w:t>
            </w:r>
          </w:p>
        </w:tc>
      </w:tr>
      <w:tr w:rsidR="007C171C" w:rsidRPr="00272E1D" w:rsidTr="00425025">
        <w:tc>
          <w:tcPr>
            <w:tcW w:w="532" w:type="pct"/>
          </w:tcPr>
          <w:p w:rsidR="007C171C" w:rsidRPr="00272E1D" w:rsidRDefault="007C171C" w:rsidP="00425025">
            <w:pPr>
              <w:widowControl w:val="0"/>
              <w:autoSpaceDE w:val="0"/>
              <w:autoSpaceDN w:val="0"/>
              <w:ind w:right="15"/>
              <w:jc w:val="center"/>
            </w:pPr>
            <w:r w:rsidRPr="00272E1D">
              <w:t>6.1</w:t>
            </w:r>
          </w:p>
        </w:tc>
        <w:tc>
          <w:tcPr>
            <w:tcW w:w="2082" w:type="pct"/>
          </w:tcPr>
          <w:p w:rsidR="007C171C" w:rsidRPr="00272E1D" w:rsidRDefault="007C171C" w:rsidP="00425025">
            <w:pPr>
              <w:widowControl w:val="0"/>
              <w:autoSpaceDE w:val="0"/>
              <w:autoSpaceDN w:val="0"/>
              <w:ind w:left="3"/>
              <w:jc w:val="both"/>
            </w:pPr>
            <w:r w:rsidRPr="00272E1D">
              <w:t xml:space="preserve">Увеличение среднесписочной численности работников </w:t>
            </w:r>
          </w:p>
        </w:tc>
        <w:tc>
          <w:tcPr>
            <w:tcW w:w="586" w:type="pct"/>
          </w:tcPr>
          <w:p w:rsidR="007C171C" w:rsidRPr="00272E1D" w:rsidRDefault="007C171C" w:rsidP="00425025">
            <w:pPr>
              <w:widowControl w:val="0"/>
              <w:autoSpaceDE w:val="0"/>
              <w:autoSpaceDN w:val="0"/>
              <w:ind w:right="-1"/>
              <w:jc w:val="center"/>
            </w:pPr>
            <w:r w:rsidRPr="00272E1D">
              <w:t>х</w:t>
            </w:r>
          </w:p>
        </w:tc>
        <w:tc>
          <w:tcPr>
            <w:tcW w:w="586" w:type="pct"/>
          </w:tcPr>
          <w:p w:rsidR="007C171C" w:rsidRPr="00272E1D" w:rsidRDefault="007C171C" w:rsidP="00425025">
            <w:pPr>
              <w:widowControl w:val="0"/>
              <w:autoSpaceDE w:val="0"/>
              <w:autoSpaceDN w:val="0"/>
              <w:ind w:left="18"/>
              <w:jc w:val="center"/>
            </w:pPr>
            <w:r w:rsidRPr="00272E1D">
              <w:t>100</w:t>
            </w:r>
          </w:p>
        </w:tc>
        <w:tc>
          <w:tcPr>
            <w:tcW w:w="1214" w:type="pct"/>
          </w:tcPr>
          <w:p w:rsidR="007C171C" w:rsidRPr="00272E1D" w:rsidRDefault="007C171C" w:rsidP="00425025">
            <w:pPr>
              <w:widowControl w:val="0"/>
              <w:autoSpaceDE w:val="0"/>
              <w:autoSpaceDN w:val="0"/>
              <w:jc w:val="center"/>
            </w:pPr>
            <w:r w:rsidRPr="00272E1D">
              <w:t>12,5</w:t>
            </w:r>
          </w:p>
        </w:tc>
      </w:tr>
      <w:tr w:rsidR="007C171C" w:rsidRPr="00272E1D" w:rsidTr="00425025">
        <w:tc>
          <w:tcPr>
            <w:tcW w:w="532" w:type="pct"/>
          </w:tcPr>
          <w:p w:rsidR="007C171C" w:rsidRPr="00272E1D" w:rsidRDefault="007C171C" w:rsidP="00425025">
            <w:pPr>
              <w:widowControl w:val="0"/>
              <w:autoSpaceDE w:val="0"/>
              <w:autoSpaceDN w:val="0"/>
              <w:ind w:right="15"/>
              <w:jc w:val="center"/>
              <w:rPr>
                <w:b/>
              </w:rPr>
            </w:pPr>
            <w:r w:rsidRPr="00272E1D">
              <w:rPr>
                <w:b/>
              </w:rPr>
              <w:t>7</w:t>
            </w:r>
          </w:p>
        </w:tc>
        <w:tc>
          <w:tcPr>
            <w:tcW w:w="2082" w:type="pct"/>
          </w:tcPr>
          <w:p w:rsidR="007C171C" w:rsidRPr="00272E1D" w:rsidRDefault="007C171C" w:rsidP="00425025">
            <w:pPr>
              <w:widowControl w:val="0"/>
              <w:autoSpaceDE w:val="0"/>
              <w:autoSpaceDN w:val="0"/>
              <w:ind w:left="3"/>
              <w:jc w:val="center"/>
              <w:rPr>
                <w:b/>
              </w:rPr>
            </w:pPr>
            <w:r w:rsidRPr="00272E1D">
              <w:rPr>
                <w:b/>
              </w:rPr>
              <w:t>Ответственное ведение бизнеса</w:t>
            </w:r>
          </w:p>
        </w:tc>
        <w:tc>
          <w:tcPr>
            <w:tcW w:w="586" w:type="pct"/>
          </w:tcPr>
          <w:p w:rsidR="007C171C" w:rsidRPr="00272E1D" w:rsidRDefault="007C171C" w:rsidP="00425025">
            <w:pPr>
              <w:widowControl w:val="0"/>
              <w:autoSpaceDE w:val="0"/>
              <w:autoSpaceDN w:val="0"/>
              <w:ind w:right="-1"/>
              <w:jc w:val="center"/>
              <w:rPr>
                <w:b/>
              </w:rPr>
            </w:pPr>
            <w:r w:rsidRPr="00272E1D">
              <w:rPr>
                <w:b/>
              </w:rPr>
              <w:t>0,125</w:t>
            </w:r>
          </w:p>
        </w:tc>
        <w:tc>
          <w:tcPr>
            <w:tcW w:w="586" w:type="pct"/>
          </w:tcPr>
          <w:p w:rsidR="007C171C" w:rsidRPr="00272E1D" w:rsidRDefault="007C171C" w:rsidP="00425025">
            <w:pPr>
              <w:widowControl w:val="0"/>
              <w:autoSpaceDE w:val="0"/>
              <w:autoSpaceDN w:val="0"/>
              <w:ind w:left="18"/>
              <w:jc w:val="center"/>
              <w:rPr>
                <w:b/>
              </w:rPr>
            </w:pPr>
            <w:r w:rsidRPr="00272E1D">
              <w:rPr>
                <w:b/>
              </w:rPr>
              <w:t>х</w:t>
            </w:r>
          </w:p>
        </w:tc>
        <w:tc>
          <w:tcPr>
            <w:tcW w:w="1214" w:type="pct"/>
          </w:tcPr>
          <w:p w:rsidR="007C171C" w:rsidRPr="00272E1D" w:rsidRDefault="007C171C" w:rsidP="00425025">
            <w:pPr>
              <w:widowControl w:val="0"/>
              <w:autoSpaceDE w:val="0"/>
              <w:autoSpaceDN w:val="0"/>
              <w:jc w:val="center"/>
              <w:rPr>
                <w:b/>
              </w:rPr>
            </w:pPr>
            <w:r w:rsidRPr="00272E1D">
              <w:rPr>
                <w:b/>
              </w:rPr>
              <w:t>(весовое значение критерия*значение показателя критерия)</w:t>
            </w:r>
          </w:p>
        </w:tc>
      </w:tr>
      <w:tr w:rsidR="007C171C" w:rsidRPr="00272E1D" w:rsidTr="00425025">
        <w:tc>
          <w:tcPr>
            <w:tcW w:w="532" w:type="pct"/>
          </w:tcPr>
          <w:p w:rsidR="007C171C" w:rsidRPr="00272E1D" w:rsidRDefault="007C171C" w:rsidP="00425025">
            <w:pPr>
              <w:widowControl w:val="0"/>
              <w:autoSpaceDE w:val="0"/>
              <w:autoSpaceDN w:val="0"/>
              <w:ind w:right="15"/>
              <w:jc w:val="center"/>
            </w:pPr>
            <w:r w:rsidRPr="00272E1D">
              <w:t>7.1</w:t>
            </w:r>
          </w:p>
        </w:tc>
        <w:tc>
          <w:tcPr>
            <w:tcW w:w="2082" w:type="pct"/>
          </w:tcPr>
          <w:p w:rsidR="007C171C" w:rsidRPr="00272E1D" w:rsidRDefault="007C171C" w:rsidP="00425025">
            <w:pPr>
              <w:widowControl w:val="0"/>
              <w:autoSpaceDE w:val="0"/>
              <w:autoSpaceDN w:val="0"/>
              <w:ind w:left="3"/>
              <w:jc w:val="both"/>
            </w:pPr>
            <w:r w:rsidRPr="00272E1D">
              <w:t>Нахождение в реестре ответственных организаций Воронежской области</w:t>
            </w:r>
          </w:p>
        </w:tc>
        <w:tc>
          <w:tcPr>
            <w:tcW w:w="586" w:type="pct"/>
          </w:tcPr>
          <w:p w:rsidR="007C171C" w:rsidRPr="00272E1D" w:rsidRDefault="007C171C" w:rsidP="00425025">
            <w:pPr>
              <w:widowControl w:val="0"/>
              <w:autoSpaceDE w:val="0"/>
              <w:autoSpaceDN w:val="0"/>
              <w:ind w:right="-1"/>
              <w:jc w:val="center"/>
            </w:pPr>
            <w:r w:rsidRPr="00272E1D">
              <w:t>х</w:t>
            </w:r>
          </w:p>
        </w:tc>
        <w:tc>
          <w:tcPr>
            <w:tcW w:w="586" w:type="pct"/>
          </w:tcPr>
          <w:p w:rsidR="007C171C" w:rsidRPr="00272E1D" w:rsidRDefault="007C171C" w:rsidP="00425025">
            <w:pPr>
              <w:widowControl w:val="0"/>
              <w:autoSpaceDE w:val="0"/>
              <w:autoSpaceDN w:val="0"/>
              <w:ind w:left="18"/>
              <w:jc w:val="center"/>
            </w:pPr>
            <w:r w:rsidRPr="00272E1D">
              <w:t>100</w:t>
            </w:r>
          </w:p>
        </w:tc>
        <w:tc>
          <w:tcPr>
            <w:tcW w:w="1214" w:type="pct"/>
          </w:tcPr>
          <w:p w:rsidR="007C171C" w:rsidRPr="00272E1D" w:rsidRDefault="007C171C" w:rsidP="00425025">
            <w:pPr>
              <w:widowControl w:val="0"/>
              <w:autoSpaceDE w:val="0"/>
              <w:autoSpaceDN w:val="0"/>
              <w:jc w:val="center"/>
            </w:pPr>
            <w:r w:rsidRPr="00272E1D">
              <w:t>12,5</w:t>
            </w:r>
          </w:p>
        </w:tc>
      </w:tr>
      <w:tr w:rsidR="007C171C" w:rsidRPr="00272E1D" w:rsidTr="00425025">
        <w:tc>
          <w:tcPr>
            <w:tcW w:w="532" w:type="pct"/>
          </w:tcPr>
          <w:p w:rsidR="007C171C" w:rsidRPr="00272E1D" w:rsidRDefault="007C171C" w:rsidP="00425025">
            <w:pPr>
              <w:widowControl w:val="0"/>
              <w:autoSpaceDE w:val="0"/>
              <w:autoSpaceDN w:val="0"/>
              <w:ind w:right="15"/>
              <w:jc w:val="center"/>
              <w:rPr>
                <w:b/>
              </w:rPr>
            </w:pPr>
            <w:r w:rsidRPr="00272E1D">
              <w:rPr>
                <w:b/>
              </w:rPr>
              <w:t>8</w:t>
            </w:r>
          </w:p>
        </w:tc>
        <w:tc>
          <w:tcPr>
            <w:tcW w:w="2082" w:type="pct"/>
          </w:tcPr>
          <w:p w:rsidR="007C171C" w:rsidRPr="00272E1D" w:rsidRDefault="007C171C" w:rsidP="00425025">
            <w:pPr>
              <w:widowControl w:val="0"/>
              <w:autoSpaceDE w:val="0"/>
              <w:autoSpaceDN w:val="0"/>
              <w:ind w:left="3"/>
              <w:jc w:val="center"/>
              <w:rPr>
                <w:b/>
              </w:rPr>
            </w:pPr>
            <w:r w:rsidRPr="00272E1D">
              <w:rPr>
                <w:b/>
              </w:rPr>
              <w:t>Производительность труда</w:t>
            </w:r>
          </w:p>
        </w:tc>
        <w:tc>
          <w:tcPr>
            <w:tcW w:w="586" w:type="pct"/>
          </w:tcPr>
          <w:p w:rsidR="007C171C" w:rsidRPr="00272E1D" w:rsidRDefault="007C171C" w:rsidP="00425025">
            <w:pPr>
              <w:widowControl w:val="0"/>
              <w:autoSpaceDE w:val="0"/>
              <w:autoSpaceDN w:val="0"/>
              <w:ind w:right="-1"/>
              <w:jc w:val="center"/>
              <w:rPr>
                <w:b/>
              </w:rPr>
            </w:pPr>
            <w:r w:rsidRPr="00272E1D">
              <w:rPr>
                <w:b/>
              </w:rPr>
              <w:t>0,125</w:t>
            </w:r>
          </w:p>
        </w:tc>
        <w:tc>
          <w:tcPr>
            <w:tcW w:w="586" w:type="pct"/>
          </w:tcPr>
          <w:p w:rsidR="007C171C" w:rsidRPr="00272E1D" w:rsidRDefault="007C171C" w:rsidP="00425025">
            <w:pPr>
              <w:widowControl w:val="0"/>
              <w:autoSpaceDE w:val="0"/>
              <w:autoSpaceDN w:val="0"/>
              <w:ind w:left="18"/>
              <w:jc w:val="center"/>
              <w:rPr>
                <w:b/>
              </w:rPr>
            </w:pPr>
            <w:r w:rsidRPr="00272E1D">
              <w:rPr>
                <w:b/>
              </w:rPr>
              <w:t>х</w:t>
            </w:r>
          </w:p>
        </w:tc>
        <w:tc>
          <w:tcPr>
            <w:tcW w:w="1214" w:type="pct"/>
          </w:tcPr>
          <w:p w:rsidR="007C171C" w:rsidRPr="00272E1D" w:rsidRDefault="007C171C" w:rsidP="00425025">
            <w:pPr>
              <w:widowControl w:val="0"/>
              <w:autoSpaceDE w:val="0"/>
              <w:autoSpaceDN w:val="0"/>
              <w:jc w:val="center"/>
              <w:rPr>
                <w:b/>
              </w:rPr>
            </w:pPr>
            <w:r w:rsidRPr="00272E1D">
              <w:rPr>
                <w:b/>
              </w:rPr>
              <w:t>(весовое значение критерия*значение показателя критерия)</w:t>
            </w:r>
          </w:p>
        </w:tc>
      </w:tr>
      <w:tr w:rsidR="007C171C" w:rsidRPr="00272E1D" w:rsidTr="00425025">
        <w:tc>
          <w:tcPr>
            <w:tcW w:w="532" w:type="pct"/>
          </w:tcPr>
          <w:p w:rsidR="007C171C" w:rsidRPr="00272E1D" w:rsidRDefault="007C171C" w:rsidP="00425025">
            <w:pPr>
              <w:widowControl w:val="0"/>
              <w:autoSpaceDE w:val="0"/>
              <w:autoSpaceDN w:val="0"/>
              <w:ind w:right="15"/>
              <w:jc w:val="center"/>
            </w:pPr>
            <w:r w:rsidRPr="00272E1D">
              <w:t>8.1</w:t>
            </w:r>
          </w:p>
        </w:tc>
        <w:tc>
          <w:tcPr>
            <w:tcW w:w="2082" w:type="pct"/>
          </w:tcPr>
          <w:p w:rsidR="007C171C" w:rsidRPr="00272E1D" w:rsidRDefault="007C171C" w:rsidP="00425025">
            <w:pPr>
              <w:widowControl w:val="0"/>
              <w:autoSpaceDE w:val="0"/>
              <w:autoSpaceDN w:val="0"/>
              <w:ind w:left="3"/>
              <w:jc w:val="both"/>
            </w:pPr>
            <w:r w:rsidRPr="00272E1D">
              <w:t>Участник состоит в реестре предприятий - участников национального проекта "Производительность труда"</w:t>
            </w:r>
          </w:p>
        </w:tc>
        <w:tc>
          <w:tcPr>
            <w:tcW w:w="586" w:type="pct"/>
          </w:tcPr>
          <w:p w:rsidR="007C171C" w:rsidRPr="00272E1D" w:rsidRDefault="007C171C" w:rsidP="00425025">
            <w:pPr>
              <w:widowControl w:val="0"/>
              <w:autoSpaceDE w:val="0"/>
              <w:autoSpaceDN w:val="0"/>
              <w:ind w:right="-1"/>
              <w:jc w:val="center"/>
            </w:pPr>
            <w:r w:rsidRPr="00272E1D">
              <w:t>х</w:t>
            </w:r>
          </w:p>
        </w:tc>
        <w:tc>
          <w:tcPr>
            <w:tcW w:w="586" w:type="pct"/>
          </w:tcPr>
          <w:p w:rsidR="007C171C" w:rsidRPr="00272E1D" w:rsidRDefault="007C171C" w:rsidP="00425025">
            <w:pPr>
              <w:widowControl w:val="0"/>
              <w:autoSpaceDE w:val="0"/>
              <w:autoSpaceDN w:val="0"/>
              <w:ind w:left="18"/>
              <w:jc w:val="center"/>
            </w:pPr>
            <w:r w:rsidRPr="00272E1D">
              <w:t>100</w:t>
            </w:r>
          </w:p>
        </w:tc>
        <w:tc>
          <w:tcPr>
            <w:tcW w:w="1214" w:type="pct"/>
          </w:tcPr>
          <w:p w:rsidR="007C171C" w:rsidRPr="00272E1D" w:rsidRDefault="007C171C" w:rsidP="00425025">
            <w:pPr>
              <w:widowControl w:val="0"/>
              <w:autoSpaceDE w:val="0"/>
              <w:autoSpaceDN w:val="0"/>
              <w:jc w:val="center"/>
            </w:pPr>
            <w:r w:rsidRPr="00272E1D">
              <w:t>12,5</w:t>
            </w:r>
          </w:p>
        </w:tc>
      </w:tr>
    </w:tbl>
    <w:p w:rsidR="007C171C" w:rsidRPr="00272E1D" w:rsidRDefault="007C171C" w:rsidP="007C171C">
      <w:pPr>
        <w:widowControl w:val="0"/>
        <w:autoSpaceDE w:val="0"/>
        <w:autoSpaceDN w:val="0"/>
        <w:ind w:left="-284" w:right="-283"/>
        <w:rPr>
          <w:sz w:val="28"/>
          <w:szCs w:val="22"/>
        </w:rPr>
      </w:pPr>
    </w:p>
    <w:p w:rsidR="007C171C" w:rsidRPr="00272E1D" w:rsidRDefault="007C171C" w:rsidP="007C171C">
      <w:pPr>
        <w:widowControl w:val="0"/>
        <w:autoSpaceDE w:val="0"/>
        <w:autoSpaceDN w:val="0"/>
        <w:ind w:left="-284" w:right="-283" w:firstLine="4962"/>
        <w:jc w:val="center"/>
        <w:outlineLvl w:val="1"/>
        <w:rPr>
          <w:sz w:val="28"/>
          <w:szCs w:val="22"/>
        </w:rPr>
      </w:pPr>
    </w:p>
    <w:p w:rsidR="007C171C" w:rsidRPr="00272E1D" w:rsidRDefault="007C171C" w:rsidP="007C171C">
      <w:pPr>
        <w:widowControl w:val="0"/>
        <w:autoSpaceDE w:val="0"/>
        <w:autoSpaceDN w:val="0"/>
        <w:ind w:left="-284" w:right="-283" w:firstLine="4962"/>
        <w:jc w:val="center"/>
        <w:outlineLvl w:val="1"/>
        <w:rPr>
          <w:sz w:val="28"/>
          <w:szCs w:val="22"/>
        </w:rPr>
      </w:pPr>
    </w:p>
    <w:tbl>
      <w:tblPr>
        <w:tblW w:w="5230" w:type="pct"/>
        <w:tblInd w:w="-222" w:type="dxa"/>
        <w:tblCellMar>
          <w:top w:w="102" w:type="dxa"/>
          <w:left w:w="62" w:type="dxa"/>
          <w:bottom w:w="102" w:type="dxa"/>
          <w:right w:w="62" w:type="dxa"/>
        </w:tblCellMar>
        <w:tblLook w:val="04A0" w:firstRow="1" w:lastRow="0" w:firstColumn="1" w:lastColumn="0" w:noHBand="0" w:noVBand="1"/>
      </w:tblPr>
      <w:tblGrid>
        <w:gridCol w:w="3947"/>
        <w:gridCol w:w="6118"/>
      </w:tblGrid>
      <w:tr w:rsidR="007C171C" w:rsidTr="00425025">
        <w:trPr>
          <w:trHeight w:val="1865"/>
        </w:trPr>
        <w:tc>
          <w:tcPr>
            <w:tcW w:w="1961" w:type="pct"/>
          </w:tcPr>
          <w:p w:rsidR="007C171C" w:rsidRDefault="007C171C" w:rsidP="00425025">
            <w:pPr>
              <w:pStyle w:val="ae"/>
              <w:ind w:left="-284" w:right="-283"/>
              <w:jc w:val="both"/>
              <w:rPr>
                <w:sz w:val="28"/>
                <w:szCs w:val="28"/>
              </w:rPr>
            </w:pPr>
          </w:p>
          <w:p w:rsidR="007C171C" w:rsidRDefault="007C171C" w:rsidP="00425025">
            <w:pPr>
              <w:pStyle w:val="ae"/>
              <w:ind w:right="-283"/>
              <w:jc w:val="both"/>
              <w:rPr>
                <w:sz w:val="28"/>
                <w:szCs w:val="28"/>
              </w:rPr>
            </w:pPr>
            <w:r w:rsidRPr="00476F5A">
              <w:rPr>
                <w:sz w:val="28"/>
                <w:szCs w:val="28"/>
              </w:rPr>
              <w:t>Руководитель управления</w:t>
            </w:r>
          </w:p>
          <w:p w:rsidR="007C171C" w:rsidRDefault="007C171C" w:rsidP="00425025">
            <w:pPr>
              <w:pStyle w:val="ae"/>
              <w:ind w:right="-283"/>
              <w:jc w:val="both"/>
              <w:rPr>
                <w:sz w:val="28"/>
                <w:szCs w:val="28"/>
              </w:rPr>
            </w:pPr>
            <w:r w:rsidRPr="00476F5A">
              <w:rPr>
                <w:sz w:val="28"/>
                <w:szCs w:val="28"/>
              </w:rPr>
              <w:t>развития предпринимательства,</w:t>
            </w:r>
          </w:p>
          <w:p w:rsidR="007C171C" w:rsidRDefault="007C171C" w:rsidP="00425025">
            <w:pPr>
              <w:pStyle w:val="ae"/>
              <w:ind w:right="-283"/>
              <w:jc w:val="both"/>
              <w:rPr>
                <w:sz w:val="28"/>
                <w:szCs w:val="28"/>
              </w:rPr>
            </w:pPr>
            <w:r w:rsidRPr="00476F5A">
              <w:rPr>
                <w:sz w:val="28"/>
                <w:szCs w:val="28"/>
              </w:rPr>
              <w:t>потребительского рынка</w:t>
            </w:r>
          </w:p>
          <w:p w:rsidR="007C171C" w:rsidRDefault="007C171C" w:rsidP="00425025">
            <w:pPr>
              <w:pStyle w:val="ae"/>
              <w:ind w:right="-283"/>
              <w:jc w:val="both"/>
              <w:rPr>
                <w:sz w:val="28"/>
                <w:szCs w:val="28"/>
              </w:rPr>
            </w:pPr>
            <w:r w:rsidRPr="00476F5A">
              <w:rPr>
                <w:sz w:val="28"/>
                <w:szCs w:val="28"/>
              </w:rPr>
              <w:t>и инновационной политики</w:t>
            </w:r>
          </w:p>
        </w:tc>
        <w:tc>
          <w:tcPr>
            <w:tcW w:w="3039" w:type="pct"/>
          </w:tcPr>
          <w:p w:rsidR="007C171C" w:rsidRDefault="007C171C" w:rsidP="00425025">
            <w:pPr>
              <w:pStyle w:val="ae"/>
              <w:ind w:left="-284" w:right="-62"/>
              <w:jc w:val="right"/>
              <w:rPr>
                <w:sz w:val="28"/>
                <w:szCs w:val="28"/>
              </w:rPr>
            </w:pPr>
          </w:p>
          <w:p w:rsidR="007C171C" w:rsidRDefault="007C171C" w:rsidP="00425025">
            <w:pPr>
              <w:pStyle w:val="ae"/>
              <w:ind w:left="-284" w:right="-62"/>
              <w:jc w:val="right"/>
              <w:rPr>
                <w:sz w:val="28"/>
                <w:szCs w:val="28"/>
              </w:rPr>
            </w:pPr>
          </w:p>
          <w:p w:rsidR="007C171C" w:rsidRDefault="007C171C" w:rsidP="00425025">
            <w:pPr>
              <w:pStyle w:val="ae"/>
              <w:ind w:left="-284" w:right="-62"/>
              <w:jc w:val="right"/>
              <w:rPr>
                <w:sz w:val="28"/>
                <w:szCs w:val="28"/>
              </w:rPr>
            </w:pPr>
          </w:p>
          <w:p w:rsidR="007C171C" w:rsidRDefault="007C171C" w:rsidP="00425025">
            <w:pPr>
              <w:pStyle w:val="ae"/>
              <w:ind w:left="-284" w:right="-62"/>
              <w:jc w:val="right"/>
              <w:rPr>
                <w:sz w:val="28"/>
                <w:szCs w:val="28"/>
              </w:rPr>
            </w:pPr>
          </w:p>
          <w:p w:rsidR="007C171C" w:rsidRDefault="007C171C" w:rsidP="00425025">
            <w:pPr>
              <w:pStyle w:val="ae"/>
              <w:ind w:left="-284" w:right="-62"/>
              <w:jc w:val="right"/>
              <w:rPr>
                <w:sz w:val="28"/>
                <w:szCs w:val="28"/>
              </w:rPr>
            </w:pPr>
            <w:r>
              <w:rPr>
                <w:sz w:val="28"/>
                <w:szCs w:val="28"/>
              </w:rPr>
              <w:t>Ю.О. Провоторова</w:t>
            </w:r>
          </w:p>
        </w:tc>
      </w:tr>
    </w:tbl>
    <w:p w:rsidR="007C171C" w:rsidRDefault="007C171C" w:rsidP="007C171C"/>
    <w:p w:rsidR="007C171C" w:rsidRDefault="007C171C" w:rsidP="007C171C">
      <w:pPr>
        <w:rPr>
          <w:sz w:val="28"/>
          <w:szCs w:val="28"/>
        </w:rPr>
        <w:sectPr w:rsidR="007C171C" w:rsidSect="009E3FF8">
          <w:headerReference w:type="even" r:id="rId67"/>
          <w:headerReference w:type="default" r:id="rId68"/>
          <w:headerReference w:type="first" r:id="rId69"/>
          <w:pgSz w:w="11906" w:h="16838"/>
          <w:pgMar w:top="851" w:right="707" w:bottom="1134" w:left="1701" w:header="708" w:footer="708" w:gutter="0"/>
          <w:pgNumType w:start="2"/>
          <w:cols w:space="708"/>
          <w:titlePg/>
          <w:docGrid w:linePitch="360"/>
        </w:sectPr>
      </w:pPr>
    </w:p>
    <w:p w:rsidR="007C171C" w:rsidRPr="007E2118" w:rsidRDefault="007C171C" w:rsidP="007C171C">
      <w:pPr>
        <w:pStyle w:val="ConsPlusNormal"/>
        <w:spacing w:line="228" w:lineRule="auto"/>
        <w:ind w:left="4536" w:right="-426"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5</w:t>
      </w:r>
    </w:p>
    <w:p w:rsidR="007C171C" w:rsidRPr="00064AF0" w:rsidRDefault="007C171C" w:rsidP="007C171C">
      <w:pPr>
        <w:pStyle w:val="ConsPlusNormal"/>
        <w:ind w:left="4536" w:right="-426" w:firstLine="0"/>
        <w:jc w:val="center"/>
        <w:rPr>
          <w:rFonts w:ascii="Times New Roman" w:eastAsia="Times New Roman" w:hAnsi="Times New Roman" w:cs="Times New Roman"/>
          <w:sz w:val="28"/>
          <w:szCs w:val="28"/>
          <w:lang w:eastAsia="ru-RU"/>
        </w:rPr>
      </w:pPr>
      <w:r w:rsidRPr="00064AF0">
        <w:rPr>
          <w:rFonts w:ascii="Times New Roman" w:hAnsi="Times New Roman" w:cs="Times New Roman"/>
          <w:sz w:val="28"/>
          <w:szCs w:val="28"/>
        </w:rPr>
        <w:t xml:space="preserve">к </w:t>
      </w:r>
      <w:r w:rsidRPr="00064AF0">
        <w:rPr>
          <w:rFonts w:ascii="Times New Roman" w:eastAsia="Times New Roman" w:hAnsi="Times New Roman" w:cs="Times New Roman"/>
          <w:sz w:val="28"/>
          <w:szCs w:val="28"/>
          <w:lang w:eastAsia="ru-RU"/>
        </w:rPr>
        <w:t>Порядку предоставления субсидии</w:t>
      </w:r>
    </w:p>
    <w:p w:rsidR="007C171C" w:rsidRPr="00064AF0" w:rsidRDefault="007C171C" w:rsidP="007C171C">
      <w:pPr>
        <w:pStyle w:val="ConsPlusNormal"/>
        <w:spacing w:line="228" w:lineRule="auto"/>
        <w:ind w:left="4536" w:right="-426"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из бюджета городского округа</w:t>
      </w:r>
    </w:p>
    <w:p w:rsidR="007C171C" w:rsidRPr="00064AF0" w:rsidRDefault="007C171C" w:rsidP="007C171C">
      <w:pPr>
        <w:pStyle w:val="ConsPlusNormal"/>
        <w:spacing w:line="228" w:lineRule="auto"/>
        <w:ind w:left="4536" w:right="-426"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город Воронеж на компенсацию</w:t>
      </w:r>
    </w:p>
    <w:p w:rsidR="007C171C" w:rsidRPr="00064AF0" w:rsidRDefault="007C171C" w:rsidP="007C171C">
      <w:pPr>
        <w:pStyle w:val="ConsPlusNormal"/>
        <w:spacing w:line="228" w:lineRule="auto"/>
        <w:ind w:left="4536" w:right="-426"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части затрат субъектов малого</w:t>
      </w:r>
    </w:p>
    <w:p w:rsidR="007C171C" w:rsidRPr="00064AF0" w:rsidRDefault="007C171C" w:rsidP="007C171C">
      <w:pPr>
        <w:pStyle w:val="ConsPlusNormal"/>
        <w:spacing w:line="228" w:lineRule="auto"/>
        <w:ind w:left="4536" w:right="-426"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 среднего предпринимательства,</w:t>
      </w:r>
    </w:p>
    <w:p w:rsidR="007C171C" w:rsidRPr="00064AF0" w:rsidRDefault="007C171C" w:rsidP="007C171C">
      <w:pPr>
        <w:pStyle w:val="ConsPlusNormal"/>
        <w:spacing w:line="228" w:lineRule="auto"/>
        <w:ind w:left="4536" w:right="-426"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а также физических лиц, применяющих</w:t>
      </w:r>
    </w:p>
    <w:p w:rsidR="007C171C" w:rsidRPr="00064AF0" w:rsidRDefault="007C171C" w:rsidP="007C171C">
      <w:pPr>
        <w:pStyle w:val="ConsPlusNormal"/>
        <w:spacing w:line="228" w:lineRule="auto"/>
        <w:ind w:left="4536" w:right="-426"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специальный налоговый режим</w:t>
      </w:r>
    </w:p>
    <w:p w:rsidR="007C171C" w:rsidRPr="00064AF0" w:rsidRDefault="007C171C" w:rsidP="007C171C">
      <w:pPr>
        <w:pStyle w:val="ConsPlusNormal"/>
        <w:spacing w:line="228" w:lineRule="auto"/>
        <w:ind w:left="4536" w:right="-426"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«Налог на профессиональный доход»,</w:t>
      </w:r>
    </w:p>
    <w:p w:rsidR="007C171C" w:rsidRPr="00064AF0" w:rsidRDefault="007C171C" w:rsidP="007C171C">
      <w:pPr>
        <w:pStyle w:val="ConsPlusNormal"/>
        <w:spacing w:line="228" w:lineRule="auto"/>
        <w:ind w:left="4536" w:right="-426"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связанных с приобретением оборудования,</w:t>
      </w:r>
    </w:p>
    <w:p w:rsidR="007C171C" w:rsidRPr="00064AF0" w:rsidRDefault="007C171C" w:rsidP="007C171C">
      <w:pPr>
        <w:pStyle w:val="ConsPlusNormal"/>
        <w:spacing w:line="228" w:lineRule="auto"/>
        <w:ind w:left="4536" w:right="-426"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инвентаря в целях создания,</w:t>
      </w:r>
    </w:p>
    <w:p w:rsidR="007C171C" w:rsidRPr="00064AF0" w:rsidRDefault="007C171C" w:rsidP="007C171C">
      <w:pPr>
        <w:pStyle w:val="ConsPlusNormal"/>
        <w:spacing w:line="228" w:lineRule="auto"/>
        <w:ind w:left="4536" w:right="-426"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развития и модернизации производства</w:t>
      </w:r>
    </w:p>
    <w:p w:rsidR="007C171C" w:rsidRPr="00064AF0" w:rsidRDefault="007C171C" w:rsidP="007C171C">
      <w:pPr>
        <w:pStyle w:val="ConsPlusNormal"/>
        <w:spacing w:line="228" w:lineRule="auto"/>
        <w:ind w:left="4536" w:right="-426" w:firstLine="0"/>
        <w:jc w:val="center"/>
        <w:rPr>
          <w:rFonts w:ascii="Times New Roman" w:hAnsi="Times New Roman" w:cs="Times New Roman"/>
          <w:sz w:val="28"/>
          <w:szCs w:val="28"/>
        </w:rPr>
      </w:pPr>
      <w:r w:rsidRPr="00064AF0">
        <w:rPr>
          <w:rFonts w:ascii="Times New Roman" w:eastAsia="Times New Roman" w:hAnsi="Times New Roman" w:cs="Times New Roman"/>
          <w:sz w:val="28"/>
          <w:szCs w:val="28"/>
          <w:lang w:eastAsia="ru-RU"/>
        </w:rPr>
        <w:t>товаров (работ, услуг)</w:t>
      </w:r>
    </w:p>
    <w:p w:rsidR="007C171C" w:rsidRDefault="007C171C" w:rsidP="007C171C">
      <w:pPr>
        <w:widowControl w:val="0"/>
        <w:autoSpaceDE w:val="0"/>
        <w:autoSpaceDN w:val="0"/>
        <w:rPr>
          <w:b/>
          <w:sz w:val="28"/>
          <w:szCs w:val="28"/>
        </w:rPr>
      </w:pPr>
    </w:p>
    <w:p w:rsidR="007C171C" w:rsidRPr="00272E1D" w:rsidRDefault="007C171C" w:rsidP="007C171C">
      <w:pPr>
        <w:widowControl w:val="0"/>
        <w:autoSpaceDE w:val="0"/>
        <w:autoSpaceDN w:val="0"/>
        <w:ind w:left="-284" w:right="-426"/>
        <w:jc w:val="center"/>
        <w:rPr>
          <w:b/>
          <w:sz w:val="28"/>
          <w:szCs w:val="28"/>
        </w:rPr>
      </w:pPr>
      <w:r w:rsidRPr="00272E1D">
        <w:rPr>
          <w:b/>
          <w:sz w:val="28"/>
          <w:szCs w:val="28"/>
        </w:rPr>
        <w:t>Методика (порядок)</w:t>
      </w:r>
    </w:p>
    <w:p w:rsidR="007C171C" w:rsidRPr="00272E1D" w:rsidRDefault="007C171C" w:rsidP="007C171C">
      <w:pPr>
        <w:widowControl w:val="0"/>
        <w:autoSpaceDE w:val="0"/>
        <w:autoSpaceDN w:val="0"/>
        <w:ind w:left="-284" w:right="-426"/>
        <w:jc w:val="center"/>
        <w:rPr>
          <w:b/>
          <w:sz w:val="28"/>
          <w:szCs w:val="28"/>
        </w:rPr>
      </w:pPr>
      <w:r w:rsidRPr="00272E1D">
        <w:rPr>
          <w:b/>
          <w:sz w:val="28"/>
          <w:szCs w:val="28"/>
        </w:rPr>
        <w:t>оценки физических лиц, применяющих специальный налоговый</w:t>
      </w:r>
    </w:p>
    <w:p w:rsidR="007C171C" w:rsidRPr="00272E1D" w:rsidRDefault="007C171C" w:rsidP="007C171C">
      <w:pPr>
        <w:widowControl w:val="0"/>
        <w:autoSpaceDE w:val="0"/>
        <w:autoSpaceDN w:val="0"/>
        <w:ind w:left="-284" w:right="-426"/>
        <w:jc w:val="center"/>
        <w:rPr>
          <w:b/>
          <w:sz w:val="28"/>
          <w:szCs w:val="28"/>
        </w:rPr>
      </w:pPr>
      <w:r w:rsidRPr="00272E1D">
        <w:rPr>
          <w:b/>
          <w:sz w:val="28"/>
          <w:szCs w:val="28"/>
        </w:rPr>
        <w:t>режим «Налог на профессиональный доход»</w:t>
      </w:r>
    </w:p>
    <w:p w:rsidR="007C171C" w:rsidRPr="00272E1D" w:rsidRDefault="007C171C" w:rsidP="007C171C">
      <w:pPr>
        <w:widowControl w:val="0"/>
        <w:autoSpaceDE w:val="0"/>
        <w:autoSpaceDN w:val="0"/>
        <w:ind w:left="-284" w:right="-426"/>
        <w:jc w:val="center"/>
        <w:rPr>
          <w:b/>
          <w:sz w:val="28"/>
          <w:szCs w:val="28"/>
        </w:rPr>
      </w:pPr>
    </w:p>
    <w:p w:rsidR="007C171C" w:rsidRPr="00272E1D" w:rsidRDefault="007C171C" w:rsidP="007C171C">
      <w:pPr>
        <w:widowControl w:val="0"/>
        <w:autoSpaceDE w:val="0"/>
        <w:autoSpaceDN w:val="0"/>
        <w:spacing w:line="360" w:lineRule="auto"/>
        <w:ind w:left="-284" w:right="-426" w:firstLine="539"/>
        <w:jc w:val="both"/>
        <w:rPr>
          <w:sz w:val="28"/>
          <w:szCs w:val="28"/>
        </w:rPr>
      </w:pPr>
      <w:r w:rsidRPr="00272E1D">
        <w:rPr>
          <w:sz w:val="28"/>
          <w:szCs w:val="28"/>
        </w:rPr>
        <w:t>Баллы выставляются комиссией по рассмотрению заявок участников отбора в отношении каждого участника отбора по каждому критерию в соответствии со следующими значениями оценки:</w:t>
      </w:r>
    </w:p>
    <w:p w:rsidR="007C171C" w:rsidRPr="00272E1D" w:rsidRDefault="007C171C" w:rsidP="007C171C">
      <w:pPr>
        <w:widowControl w:val="0"/>
        <w:autoSpaceDE w:val="0"/>
        <w:autoSpaceDN w:val="0"/>
        <w:ind w:left="-284" w:right="-426"/>
        <w:rPr>
          <w:sz w:val="28"/>
          <w:szCs w:val="28"/>
        </w:rPr>
      </w:pPr>
    </w:p>
    <w:tbl>
      <w:tblPr>
        <w:tblW w:w="5309"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03"/>
        <w:gridCol w:w="4175"/>
        <w:gridCol w:w="1061"/>
        <w:gridCol w:w="1247"/>
        <w:gridCol w:w="2579"/>
      </w:tblGrid>
      <w:tr w:rsidR="007C171C" w:rsidRPr="00272E1D" w:rsidTr="00425025">
        <w:tc>
          <w:tcPr>
            <w:tcW w:w="499" w:type="pct"/>
          </w:tcPr>
          <w:p w:rsidR="007C171C" w:rsidRPr="00272E1D" w:rsidRDefault="007C171C" w:rsidP="00425025">
            <w:pPr>
              <w:widowControl w:val="0"/>
              <w:autoSpaceDE w:val="0"/>
              <w:autoSpaceDN w:val="0"/>
              <w:jc w:val="center"/>
              <w:rPr>
                <w:color w:val="000000"/>
              </w:rPr>
            </w:pPr>
            <w:r w:rsidRPr="00272E1D">
              <w:rPr>
                <w:color w:val="000000"/>
              </w:rPr>
              <w:t>№ п/п</w:t>
            </w:r>
          </w:p>
        </w:tc>
        <w:tc>
          <w:tcPr>
            <w:tcW w:w="2074" w:type="pct"/>
          </w:tcPr>
          <w:p w:rsidR="007C171C" w:rsidRPr="00272E1D" w:rsidRDefault="007C171C" w:rsidP="00425025">
            <w:pPr>
              <w:widowControl w:val="0"/>
              <w:autoSpaceDE w:val="0"/>
              <w:autoSpaceDN w:val="0"/>
              <w:ind w:left="16" w:right="-24"/>
              <w:jc w:val="center"/>
              <w:rPr>
                <w:color w:val="000000"/>
              </w:rPr>
            </w:pPr>
            <w:r w:rsidRPr="00272E1D">
              <w:rPr>
                <w:color w:val="000000"/>
              </w:rPr>
              <w:t>Наименование критерия, его значение</w:t>
            </w:r>
          </w:p>
        </w:tc>
        <w:tc>
          <w:tcPr>
            <w:tcW w:w="527" w:type="pct"/>
          </w:tcPr>
          <w:p w:rsidR="007C171C" w:rsidRPr="00272E1D" w:rsidRDefault="007C171C" w:rsidP="00425025">
            <w:pPr>
              <w:widowControl w:val="0"/>
              <w:autoSpaceDE w:val="0"/>
              <w:autoSpaceDN w:val="0"/>
              <w:jc w:val="center"/>
              <w:rPr>
                <w:color w:val="000000"/>
              </w:rPr>
            </w:pPr>
            <w:r w:rsidRPr="00272E1D">
              <w:rPr>
                <w:color w:val="000000"/>
              </w:rPr>
              <w:t>Весовое значение критерия</w:t>
            </w:r>
          </w:p>
        </w:tc>
        <w:tc>
          <w:tcPr>
            <w:tcW w:w="619" w:type="pct"/>
          </w:tcPr>
          <w:p w:rsidR="007C171C" w:rsidRPr="00272E1D" w:rsidRDefault="007C171C" w:rsidP="00425025">
            <w:pPr>
              <w:widowControl w:val="0"/>
              <w:autoSpaceDE w:val="0"/>
              <w:autoSpaceDN w:val="0"/>
              <w:ind w:right="8"/>
              <w:jc w:val="center"/>
              <w:rPr>
                <w:color w:val="000000"/>
              </w:rPr>
            </w:pPr>
            <w:r w:rsidRPr="00272E1D">
              <w:rPr>
                <w:color w:val="000000"/>
              </w:rPr>
              <w:t>Значение показателя критерия</w:t>
            </w:r>
          </w:p>
        </w:tc>
        <w:tc>
          <w:tcPr>
            <w:tcW w:w="1281" w:type="pct"/>
          </w:tcPr>
          <w:p w:rsidR="007C171C" w:rsidRPr="00272E1D" w:rsidRDefault="007C171C" w:rsidP="00425025">
            <w:pPr>
              <w:widowControl w:val="0"/>
              <w:autoSpaceDE w:val="0"/>
              <w:autoSpaceDN w:val="0"/>
              <w:jc w:val="center"/>
              <w:rPr>
                <w:color w:val="000000"/>
              </w:rPr>
            </w:pPr>
            <w:r w:rsidRPr="00272E1D">
              <w:rPr>
                <w:color w:val="000000"/>
              </w:rPr>
              <w:t>Баллы</w:t>
            </w:r>
          </w:p>
        </w:tc>
      </w:tr>
      <w:tr w:rsidR="007C171C" w:rsidRPr="00272E1D" w:rsidTr="00425025">
        <w:tc>
          <w:tcPr>
            <w:tcW w:w="499" w:type="pct"/>
          </w:tcPr>
          <w:p w:rsidR="007C171C" w:rsidRPr="00272E1D" w:rsidRDefault="007C171C" w:rsidP="00425025">
            <w:pPr>
              <w:widowControl w:val="0"/>
              <w:autoSpaceDE w:val="0"/>
              <w:autoSpaceDN w:val="0"/>
              <w:jc w:val="center"/>
              <w:rPr>
                <w:b/>
                <w:color w:val="000000"/>
              </w:rPr>
            </w:pPr>
            <w:r w:rsidRPr="00272E1D">
              <w:rPr>
                <w:b/>
                <w:color w:val="000000"/>
              </w:rPr>
              <w:t>1</w:t>
            </w:r>
          </w:p>
        </w:tc>
        <w:tc>
          <w:tcPr>
            <w:tcW w:w="2074" w:type="pct"/>
          </w:tcPr>
          <w:p w:rsidR="007C171C" w:rsidRPr="00272E1D" w:rsidRDefault="007C171C" w:rsidP="00425025">
            <w:pPr>
              <w:widowControl w:val="0"/>
              <w:autoSpaceDE w:val="0"/>
              <w:autoSpaceDN w:val="0"/>
              <w:ind w:left="16" w:right="-24"/>
              <w:jc w:val="center"/>
              <w:rPr>
                <w:b/>
                <w:color w:val="000000"/>
              </w:rPr>
            </w:pPr>
            <w:r w:rsidRPr="00272E1D">
              <w:rPr>
                <w:b/>
                <w:color w:val="000000"/>
              </w:rPr>
              <w:t>Вид экономической деятельности</w:t>
            </w:r>
          </w:p>
        </w:tc>
        <w:tc>
          <w:tcPr>
            <w:tcW w:w="527" w:type="pct"/>
          </w:tcPr>
          <w:p w:rsidR="007C171C" w:rsidRPr="00272E1D" w:rsidRDefault="007C171C" w:rsidP="00425025">
            <w:pPr>
              <w:widowControl w:val="0"/>
              <w:autoSpaceDE w:val="0"/>
              <w:autoSpaceDN w:val="0"/>
              <w:jc w:val="center"/>
              <w:rPr>
                <w:b/>
                <w:color w:val="000000"/>
              </w:rPr>
            </w:pPr>
            <w:r w:rsidRPr="00272E1D">
              <w:rPr>
                <w:b/>
                <w:color w:val="000000"/>
              </w:rPr>
              <w:t>0,25</w:t>
            </w:r>
          </w:p>
        </w:tc>
        <w:tc>
          <w:tcPr>
            <w:tcW w:w="619" w:type="pct"/>
          </w:tcPr>
          <w:p w:rsidR="007C171C" w:rsidRPr="00272E1D" w:rsidRDefault="007C171C" w:rsidP="00425025">
            <w:pPr>
              <w:widowControl w:val="0"/>
              <w:autoSpaceDE w:val="0"/>
              <w:autoSpaceDN w:val="0"/>
              <w:ind w:right="8"/>
              <w:jc w:val="center"/>
              <w:rPr>
                <w:b/>
                <w:color w:val="000000"/>
              </w:rPr>
            </w:pPr>
            <w:r w:rsidRPr="00272E1D">
              <w:rPr>
                <w:b/>
                <w:color w:val="000000"/>
              </w:rPr>
              <w:t>х</w:t>
            </w:r>
          </w:p>
        </w:tc>
        <w:tc>
          <w:tcPr>
            <w:tcW w:w="1281" w:type="pct"/>
          </w:tcPr>
          <w:p w:rsidR="007C171C" w:rsidRPr="00272E1D" w:rsidRDefault="007C171C" w:rsidP="00425025">
            <w:pPr>
              <w:widowControl w:val="0"/>
              <w:autoSpaceDE w:val="0"/>
              <w:autoSpaceDN w:val="0"/>
              <w:jc w:val="center"/>
              <w:rPr>
                <w:b/>
                <w:color w:val="000000"/>
              </w:rPr>
            </w:pPr>
            <w:r w:rsidRPr="00272E1D">
              <w:rPr>
                <w:b/>
                <w:color w:val="000000"/>
              </w:rPr>
              <w:t>(весовое значение критерия*значение показателя критерия)</w:t>
            </w:r>
          </w:p>
        </w:tc>
      </w:tr>
      <w:tr w:rsidR="007C171C" w:rsidRPr="00272E1D" w:rsidTr="00425025">
        <w:tc>
          <w:tcPr>
            <w:tcW w:w="499" w:type="pct"/>
          </w:tcPr>
          <w:p w:rsidR="007C171C" w:rsidRPr="00272E1D" w:rsidRDefault="007C171C" w:rsidP="00425025">
            <w:pPr>
              <w:widowControl w:val="0"/>
              <w:autoSpaceDE w:val="0"/>
              <w:autoSpaceDN w:val="0"/>
              <w:jc w:val="center"/>
              <w:rPr>
                <w:color w:val="000000"/>
              </w:rPr>
            </w:pPr>
            <w:r w:rsidRPr="00272E1D">
              <w:rPr>
                <w:color w:val="000000"/>
              </w:rPr>
              <w:t>1.1</w:t>
            </w:r>
          </w:p>
        </w:tc>
        <w:tc>
          <w:tcPr>
            <w:tcW w:w="2074" w:type="pct"/>
          </w:tcPr>
          <w:p w:rsidR="007C171C" w:rsidRPr="00272E1D" w:rsidRDefault="007C171C" w:rsidP="00425025">
            <w:pPr>
              <w:widowControl w:val="0"/>
              <w:autoSpaceDE w:val="0"/>
              <w:autoSpaceDN w:val="0"/>
              <w:ind w:left="16" w:right="-24"/>
              <w:jc w:val="both"/>
              <w:rPr>
                <w:color w:val="000000"/>
              </w:rPr>
            </w:pPr>
            <w:r w:rsidRPr="00272E1D">
              <w:rPr>
                <w:color w:val="000000"/>
              </w:rPr>
              <w:t>Осуществление деятельности в области спорта, туризма и образования</w:t>
            </w:r>
          </w:p>
        </w:tc>
        <w:tc>
          <w:tcPr>
            <w:tcW w:w="527" w:type="pct"/>
          </w:tcPr>
          <w:p w:rsidR="007C171C" w:rsidRPr="00272E1D" w:rsidRDefault="007C171C" w:rsidP="00425025">
            <w:pPr>
              <w:widowControl w:val="0"/>
              <w:autoSpaceDE w:val="0"/>
              <w:autoSpaceDN w:val="0"/>
              <w:jc w:val="center"/>
              <w:rPr>
                <w:color w:val="000000"/>
              </w:rPr>
            </w:pPr>
            <w:r w:rsidRPr="00272E1D">
              <w:rPr>
                <w:color w:val="000000"/>
              </w:rPr>
              <w:t>х</w:t>
            </w:r>
          </w:p>
        </w:tc>
        <w:tc>
          <w:tcPr>
            <w:tcW w:w="619" w:type="pct"/>
          </w:tcPr>
          <w:p w:rsidR="007C171C" w:rsidRPr="00272E1D" w:rsidRDefault="007C171C" w:rsidP="00425025">
            <w:pPr>
              <w:widowControl w:val="0"/>
              <w:autoSpaceDE w:val="0"/>
              <w:autoSpaceDN w:val="0"/>
              <w:ind w:right="8"/>
              <w:jc w:val="center"/>
              <w:rPr>
                <w:color w:val="000000"/>
              </w:rPr>
            </w:pPr>
            <w:r w:rsidRPr="00272E1D">
              <w:rPr>
                <w:color w:val="000000"/>
              </w:rPr>
              <w:t>100</w:t>
            </w:r>
          </w:p>
        </w:tc>
        <w:tc>
          <w:tcPr>
            <w:tcW w:w="1281" w:type="pct"/>
          </w:tcPr>
          <w:p w:rsidR="007C171C" w:rsidRPr="00272E1D" w:rsidRDefault="007C171C" w:rsidP="00425025">
            <w:pPr>
              <w:widowControl w:val="0"/>
              <w:autoSpaceDE w:val="0"/>
              <w:autoSpaceDN w:val="0"/>
              <w:jc w:val="center"/>
              <w:rPr>
                <w:color w:val="000000"/>
              </w:rPr>
            </w:pPr>
            <w:r w:rsidRPr="00272E1D">
              <w:rPr>
                <w:color w:val="000000"/>
              </w:rPr>
              <w:t>25</w:t>
            </w:r>
          </w:p>
        </w:tc>
      </w:tr>
      <w:tr w:rsidR="007C171C" w:rsidRPr="00272E1D" w:rsidTr="00425025">
        <w:tc>
          <w:tcPr>
            <w:tcW w:w="499" w:type="pct"/>
          </w:tcPr>
          <w:p w:rsidR="007C171C" w:rsidRPr="00272E1D" w:rsidRDefault="007C171C" w:rsidP="00425025">
            <w:pPr>
              <w:widowControl w:val="0"/>
              <w:autoSpaceDE w:val="0"/>
              <w:autoSpaceDN w:val="0"/>
              <w:jc w:val="center"/>
              <w:rPr>
                <w:b/>
                <w:color w:val="000000"/>
              </w:rPr>
            </w:pPr>
            <w:r w:rsidRPr="00272E1D">
              <w:rPr>
                <w:b/>
                <w:color w:val="000000"/>
              </w:rPr>
              <w:t>2</w:t>
            </w:r>
          </w:p>
        </w:tc>
        <w:tc>
          <w:tcPr>
            <w:tcW w:w="2074" w:type="pct"/>
          </w:tcPr>
          <w:p w:rsidR="007C171C" w:rsidRPr="00272E1D" w:rsidRDefault="007C171C" w:rsidP="00425025">
            <w:pPr>
              <w:widowControl w:val="0"/>
              <w:autoSpaceDE w:val="0"/>
              <w:autoSpaceDN w:val="0"/>
              <w:ind w:left="16" w:right="-24"/>
              <w:jc w:val="center"/>
              <w:rPr>
                <w:b/>
                <w:color w:val="000000"/>
              </w:rPr>
            </w:pPr>
            <w:r w:rsidRPr="00272E1D">
              <w:rPr>
                <w:b/>
                <w:color w:val="000000"/>
              </w:rPr>
              <w:t>Срок осуществления деятельности                   (с даты регистрации в качестве самозанятого)</w:t>
            </w:r>
          </w:p>
        </w:tc>
        <w:tc>
          <w:tcPr>
            <w:tcW w:w="527" w:type="pct"/>
          </w:tcPr>
          <w:p w:rsidR="007C171C" w:rsidRPr="00272E1D" w:rsidRDefault="007C171C" w:rsidP="00425025">
            <w:pPr>
              <w:widowControl w:val="0"/>
              <w:autoSpaceDE w:val="0"/>
              <w:autoSpaceDN w:val="0"/>
              <w:jc w:val="center"/>
              <w:rPr>
                <w:b/>
                <w:color w:val="000000"/>
              </w:rPr>
            </w:pPr>
            <w:r w:rsidRPr="00272E1D">
              <w:rPr>
                <w:b/>
                <w:color w:val="000000"/>
              </w:rPr>
              <w:t>0,25</w:t>
            </w:r>
          </w:p>
        </w:tc>
        <w:tc>
          <w:tcPr>
            <w:tcW w:w="619" w:type="pct"/>
          </w:tcPr>
          <w:p w:rsidR="007C171C" w:rsidRPr="00272E1D" w:rsidRDefault="007C171C" w:rsidP="00425025">
            <w:pPr>
              <w:widowControl w:val="0"/>
              <w:autoSpaceDE w:val="0"/>
              <w:autoSpaceDN w:val="0"/>
              <w:ind w:right="8"/>
              <w:jc w:val="center"/>
              <w:rPr>
                <w:b/>
                <w:color w:val="000000"/>
              </w:rPr>
            </w:pPr>
            <w:r w:rsidRPr="00272E1D">
              <w:rPr>
                <w:b/>
                <w:color w:val="000000"/>
              </w:rPr>
              <w:t>х</w:t>
            </w:r>
          </w:p>
        </w:tc>
        <w:tc>
          <w:tcPr>
            <w:tcW w:w="1281" w:type="pct"/>
          </w:tcPr>
          <w:p w:rsidR="007C171C" w:rsidRPr="00272E1D" w:rsidRDefault="007C171C" w:rsidP="00425025">
            <w:pPr>
              <w:widowControl w:val="0"/>
              <w:autoSpaceDE w:val="0"/>
              <w:autoSpaceDN w:val="0"/>
              <w:jc w:val="center"/>
              <w:rPr>
                <w:b/>
                <w:color w:val="000000"/>
              </w:rPr>
            </w:pPr>
            <w:r w:rsidRPr="00272E1D">
              <w:rPr>
                <w:b/>
                <w:color w:val="000000"/>
              </w:rPr>
              <w:t>(весовое значение критерия*значение показателя критерия)</w:t>
            </w:r>
          </w:p>
        </w:tc>
      </w:tr>
      <w:tr w:rsidR="007C171C" w:rsidRPr="00272E1D" w:rsidTr="00425025">
        <w:tc>
          <w:tcPr>
            <w:tcW w:w="499" w:type="pct"/>
          </w:tcPr>
          <w:p w:rsidR="007C171C" w:rsidRPr="00272E1D" w:rsidRDefault="007C171C" w:rsidP="00425025">
            <w:pPr>
              <w:widowControl w:val="0"/>
              <w:autoSpaceDE w:val="0"/>
              <w:autoSpaceDN w:val="0"/>
              <w:jc w:val="center"/>
              <w:rPr>
                <w:color w:val="000000"/>
              </w:rPr>
            </w:pPr>
            <w:r w:rsidRPr="00272E1D">
              <w:rPr>
                <w:color w:val="000000"/>
              </w:rPr>
              <w:t>2.1</w:t>
            </w:r>
          </w:p>
        </w:tc>
        <w:tc>
          <w:tcPr>
            <w:tcW w:w="2074" w:type="pct"/>
          </w:tcPr>
          <w:p w:rsidR="007C171C" w:rsidRPr="00272E1D" w:rsidRDefault="007C171C" w:rsidP="00425025">
            <w:pPr>
              <w:widowControl w:val="0"/>
              <w:autoSpaceDE w:val="0"/>
              <w:autoSpaceDN w:val="0"/>
              <w:ind w:left="16" w:right="-24"/>
              <w:jc w:val="both"/>
              <w:rPr>
                <w:color w:val="000000"/>
              </w:rPr>
            </w:pPr>
            <w:r w:rsidRPr="00272E1D">
              <w:rPr>
                <w:color w:val="000000"/>
              </w:rPr>
              <w:t>От 6 месяцев до 1 года включительно</w:t>
            </w:r>
          </w:p>
        </w:tc>
        <w:tc>
          <w:tcPr>
            <w:tcW w:w="527" w:type="pct"/>
          </w:tcPr>
          <w:p w:rsidR="007C171C" w:rsidRPr="00272E1D" w:rsidRDefault="007C171C" w:rsidP="00425025">
            <w:pPr>
              <w:widowControl w:val="0"/>
              <w:autoSpaceDE w:val="0"/>
              <w:autoSpaceDN w:val="0"/>
              <w:jc w:val="center"/>
              <w:rPr>
                <w:color w:val="000000"/>
              </w:rPr>
            </w:pPr>
            <w:r w:rsidRPr="00272E1D">
              <w:rPr>
                <w:color w:val="000000"/>
              </w:rPr>
              <w:t>х</w:t>
            </w:r>
          </w:p>
        </w:tc>
        <w:tc>
          <w:tcPr>
            <w:tcW w:w="619" w:type="pct"/>
          </w:tcPr>
          <w:p w:rsidR="007C171C" w:rsidRPr="00272E1D" w:rsidRDefault="007C171C" w:rsidP="00425025">
            <w:pPr>
              <w:widowControl w:val="0"/>
              <w:autoSpaceDE w:val="0"/>
              <w:autoSpaceDN w:val="0"/>
              <w:ind w:right="8"/>
              <w:jc w:val="center"/>
              <w:rPr>
                <w:color w:val="000000"/>
              </w:rPr>
            </w:pPr>
            <w:r w:rsidRPr="00272E1D">
              <w:rPr>
                <w:color w:val="000000"/>
              </w:rPr>
              <w:t>40</w:t>
            </w:r>
          </w:p>
        </w:tc>
        <w:tc>
          <w:tcPr>
            <w:tcW w:w="1281" w:type="pct"/>
          </w:tcPr>
          <w:p w:rsidR="007C171C" w:rsidRPr="00272E1D" w:rsidRDefault="007C171C" w:rsidP="00425025">
            <w:pPr>
              <w:widowControl w:val="0"/>
              <w:autoSpaceDE w:val="0"/>
              <w:autoSpaceDN w:val="0"/>
              <w:jc w:val="center"/>
              <w:rPr>
                <w:color w:val="000000"/>
              </w:rPr>
            </w:pPr>
            <w:r w:rsidRPr="00272E1D">
              <w:rPr>
                <w:color w:val="000000"/>
              </w:rPr>
              <w:t>10</w:t>
            </w:r>
          </w:p>
        </w:tc>
      </w:tr>
      <w:tr w:rsidR="007C171C" w:rsidRPr="00272E1D" w:rsidTr="00425025">
        <w:tc>
          <w:tcPr>
            <w:tcW w:w="499" w:type="pct"/>
          </w:tcPr>
          <w:p w:rsidR="007C171C" w:rsidRPr="00272E1D" w:rsidRDefault="007C171C" w:rsidP="00425025">
            <w:pPr>
              <w:widowControl w:val="0"/>
              <w:autoSpaceDE w:val="0"/>
              <w:autoSpaceDN w:val="0"/>
              <w:jc w:val="center"/>
              <w:rPr>
                <w:color w:val="000000"/>
              </w:rPr>
            </w:pPr>
            <w:r w:rsidRPr="00272E1D">
              <w:rPr>
                <w:color w:val="000000"/>
              </w:rPr>
              <w:t>2.2</w:t>
            </w:r>
          </w:p>
        </w:tc>
        <w:tc>
          <w:tcPr>
            <w:tcW w:w="2074" w:type="pct"/>
          </w:tcPr>
          <w:p w:rsidR="007C171C" w:rsidRPr="00272E1D" w:rsidRDefault="007C171C" w:rsidP="00425025">
            <w:pPr>
              <w:widowControl w:val="0"/>
              <w:autoSpaceDE w:val="0"/>
              <w:autoSpaceDN w:val="0"/>
              <w:ind w:left="16" w:right="-24"/>
              <w:jc w:val="both"/>
              <w:rPr>
                <w:color w:val="000000"/>
              </w:rPr>
            </w:pPr>
            <w:r w:rsidRPr="00272E1D">
              <w:rPr>
                <w:color w:val="000000"/>
              </w:rPr>
              <w:t>Свыше 1 года до 3 лет включительно</w:t>
            </w:r>
          </w:p>
        </w:tc>
        <w:tc>
          <w:tcPr>
            <w:tcW w:w="527" w:type="pct"/>
          </w:tcPr>
          <w:p w:rsidR="007C171C" w:rsidRPr="00272E1D" w:rsidRDefault="007C171C" w:rsidP="00425025">
            <w:pPr>
              <w:widowControl w:val="0"/>
              <w:autoSpaceDE w:val="0"/>
              <w:autoSpaceDN w:val="0"/>
              <w:jc w:val="center"/>
              <w:rPr>
                <w:color w:val="000000"/>
              </w:rPr>
            </w:pPr>
            <w:r w:rsidRPr="00272E1D">
              <w:rPr>
                <w:color w:val="000000"/>
              </w:rPr>
              <w:t>х</w:t>
            </w:r>
          </w:p>
        </w:tc>
        <w:tc>
          <w:tcPr>
            <w:tcW w:w="619" w:type="pct"/>
          </w:tcPr>
          <w:p w:rsidR="007C171C" w:rsidRPr="00272E1D" w:rsidRDefault="007C171C" w:rsidP="00425025">
            <w:pPr>
              <w:widowControl w:val="0"/>
              <w:autoSpaceDE w:val="0"/>
              <w:autoSpaceDN w:val="0"/>
              <w:ind w:right="8"/>
              <w:jc w:val="center"/>
              <w:rPr>
                <w:color w:val="000000"/>
              </w:rPr>
            </w:pPr>
            <w:r w:rsidRPr="00272E1D">
              <w:rPr>
                <w:color w:val="000000"/>
              </w:rPr>
              <w:t>60</w:t>
            </w:r>
          </w:p>
        </w:tc>
        <w:tc>
          <w:tcPr>
            <w:tcW w:w="1281" w:type="pct"/>
          </w:tcPr>
          <w:p w:rsidR="007C171C" w:rsidRPr="00272E1D" w:rsidRDefault="007C171C" w:rsidP="00425025">
            <w:pPr>
              <w:widowControl w:val="0"/>
              <w:autoSpaceDE w:val="0"/>
              <w:autoSpaceDN w:val="0"/>
              <w:jc w:val="center"/>
              <w:rPr>
                <w:color w:val="000000"/>
              </w:rPr>
            </w:pPr>
            <w:r w:rsidRPr="00272E1D">
              <w:rPr>
                <w:color w:val="000000"/>
              </w:rPr>
              <w:t>15</w:t>
            </w:r>
          </w:p>
        </w:tc>
      </w:tr>
      <w:tr w:rsidR="007C171C" w:rsidRPr="00272E1D" w:rsidTr="00425025">
        <w:tc>
          <w:tcPr>
            <w:tcW w:w="499" w:type="pct"/>
          </w:tcPr>
          <w:p w:rsidR="007C171C" w:rsidRPr="00272E1D" w:rsidRDefault="007C171C" w:rsidP="00425025">
            <w:pPr>
              <w:widowControl w:val="0"/>
              <w:autoSpaceDE w:val="0"/>
              <w:autoSpaceDN w:val="0"/>
              <w:jc w:val="center"/>
              <w:rPr>
                <w:color w:val="000000"/>
              </w:rPr>
            </w:pPr>
            <w:r w:rsidRPr="00272E1D">
              <w:rPr>
                <w:color w:val="000000"/>
              </w:rPr>
              <w:t>2.3</w:t>
            </w:r>
          </w:p>
        </w:tc>
        <w:tc>
          <w:tcPr>
            <w:tcW w:w="2074" w:type="pct"/>
          </w:tcPr>
          <w:p w:rsidR="007C171C" w:rsidRPr="00272E1D" w:rsidRDefault="007C171C" w:rsidP="00425025">
            <w:pPr>
              <w:widowControl w:val="0"/>
              <w:autoSpaceDE w:val="0"/>
              <w:autoSpaceDN w:val="0"/>
              <w:ind w:left="16" w:right="-24"/>
              <w:jc w:val="both"/>
              <w:rPr>
                <w:color w:val="000000"/>
              </w:rPr>
            </w:pPr>
            <w:r w:rsidRPr="00272E1D">
              <w:rPr>
                <w:color w:val="000000"/>
              </w:rPr>
              <w:t>Свыше 3 лет</w:t>
            </w:r>
          </w:p>
        </w:tc>
        <w:tc>
          <w:tcPr>
            <w:tcW w:w="527" w:type="pct"/>
          </w:tcPr>
          <w:p w:rsidR="007C171C" w:rsidRPr="00272E1D" w:rsidRDefault="007C171C" w:rsidP="00425025">
            <w:pPr>
              <w:widowControl w:val="0"/>
              <w:autoSpaceDE w:val="0"/>
              <w:autoSpaceDN w:val="0"/>
              <w:jc w:val="center"/>
              <w:rPr>
                <w:color w:val="000000"/>
              </w:rPr>
            </w:pPr>
            <w:r w:rsidRPr="00272E1D">
              <w:rPr>
                <w:color w:val="000000"/>
              </w:rPr>
              <w:t>х</w:t>
            </w:r>
          </w:p>
        </w:tc>
        <w:tc>
          <w:tcPr>
            <w:tcW w:w="619" w:type="pct"/>
          </w:tcPr>
          <w:p w:rsidR="007C171C" w:rsidRPr="00272E1D" w:rsidRDefault="007C171C" w:rsidP="00425025">
            <w:pPr>
              <w:widowControl w:val="0"/>
              <w:autoSpaceDE w:val="0"/>
              <w:autoSpaceDN w:val="0"/>
              <w:ind w:right="8"/>
              <w:jc w:val="center"/>
              <w:rPr>
                <w:color w:val="000000"/>
              </w:rPr>
            </w:pPr>
            <w:r w:rsidRPr="00272E1D">
              <w:rPr>
                <w:color w:val="000000"/>
              </w:rPr>
              <w:t>100</w:t>
            </w:r>
          </w:p>
        </w:tc>
        <w:tc>
          <w:tcPr>
            <w:tcW w:w="1281" w:type="pct"/>
          </w:tcPr>
          <w:p w:rsidR="007C171C" w:rsidRPr="00272E1D" w:rsidRDefault="007C171C" w:rsidP="00425025">
            <w:pPr>
              <w:widowControl w:val="0"/>
              <w:autoSpaceDE w:val="0"/>
              <w:autoSpaceDN w:val="0"/>
              <w:jc w:val="center"/>
              <w:rPr>
                <w:color w:val="000000"/>
              </w:rPr>
            </w:pPr>
            <w:r w:rsidRPr="00272E1D">
              <w:rPr>
                <w:color w:val="000000"/>
              </w:rPr>
              <w:t>25</w:t>
            </w:r>
          </w:p>
        </w:tc>
      </w:tr>
      <w:tr w:rsidR="007C171C" w:rsidRPr="00272E1D" w:rsidTr="00425025">
        <w:tc>
          <w:tcPr>
            <w:tcW w:w="499" w:type="pct"/>
          </w:tcPr>
          <w:p w:rsidR="007C171C" w:rsidRPr="00272E1D" w:rsidRDefault="007C171C" w:rsidP="00425025">
            <w:pPr>
              <w:widowControl w:val="0"/>
              <w:autoSpaceDE w:val="0"/>
              <w:autoSpaceDN w:val="0"/>
              <w:jc w:val="center"/>
              <w:rPr>
                <w:b/>
                <w:color w:val="000000"/>
              </w:rPr>
            </w:pPr>
            <w:r w:rsidRPr="00272E1D">
              <w:rPr>
                <w:b/>
                <w:color w:val="000000"/>
              </w:rPr>
              <w:t>3</w:t>
            </w:r>
          </w:p>
        </w:tc>
        <w:tc>
          <w:tcPr>
            <w:tcW w:w="2074" w:type="pct"/>
          </w:tcPr>
          <w:p w:rsidR="007C171C" w:rsidRPr="00272E1D" w:rsidRDefault="007C171C" w:rsidP="00425025">
            <w:pPr>
              <w:widowControl w:val="0"/>
              <w:autoSpaceDE w:val="0"/>
              <w:autoSpaceDN w:val="0"/>
              <w:ind w:left="16" w:right="-24"/>
              <w:jc w:val="center"/>
              <w:rPr>
                <w:b/>
                <w:color w:val="000000"/>
              </w:rPr>
            </w:pPr>
            <w:r w:rsidRPr="00272E1D">
              <w:rPr>
                <w:b/>
                <w:color w:val="000000"/>
              </w:rPr>
              <w:t>Экономическая эффективность</w:t>
            </w:r>
          </w:p>
          <w:p w:rsidR="007C171C" w:rsidRPr="00272E1D" w:rsidRDefault="007C171C" w:rsidP="00425025">
            <w:pPr>
              <w:widowControl w:val="0"/>
              <w:autoSpaceDE w:val="0"/>
              <w:autoSpaceDN w:val="0"/>
              <w:ind w:left="16" w:right="-24"/>
              <w:jc w:val="center"/>
              <w:rPr>
                <w:b/>
                <w:color w:val="000000"/>
              </w:rPr>
            </w:pPr>
            <w:r w:rsidRPr="00272E1D">
              <w:rPr>
                <w:b/>
                <w:color w:val="000000"/>
              </w:rPr>
              <w:t>(динамика увеличения поступлений налоговых платежей в бюджеты всех уровней за два полных календарных года, предшествующих году подачи заявки)</w:t>
            </w:r>
          </w:p>
        </w:tc>
        <w:tc>
          <w:tcPr>
            <w:tcW w:w="527" w:type="pct"/>
          </w:tcPr>
          <w:p w:rsidR="007C171C" w:rsidRPr="00272E1D" w:rsidRDefault="007C171C" w:rsidP="00425025">
            <w:pPr>
              <w:widowControl w:val="0"/>
              <w:autoSpaceDE w:val="0"/>
              <w:autoSpaceDN w:val="0"/>
              <w:jc w:val="center"/>
              <w:rPr>
                <w:b/>
                <w:color w:val="000000"/>
              </w:rPr>
            </w:pPr>
            <w:r w:rsidRPr="00272E1D">
              <w:rPr>
                <w:b/>
                <w:color w:val="000000"/>
              </w:rPr>
              <w:t>0,25</w:t>
            </w:r>
          </w:p>
        </w:tc>
        <w:tc>
          <w:tcPr>
            <w:tcW w:w="619" w:type="pct"/>
          </w:tcPr>
          <w:p w:rsidR="007C171C" w:rsidRPr="00272E1D" w:rsidRDefault="007C171C" w:rsidP="00425025">
            <w:pPr>
              <w:widowControl w:val="0"/>
              <w:autoSpaceDE w:val="0"/>
              <w:autoSpaceDN w:val="0"/>
              <w:ind w:right="8"/>
              <w:jc w:val="center"/>
              <w:rPr>
                <w:b/>
                <w:color w:val="000000"/>
              </w:rPr>
            </w:pPr>
            <w:r w:rsidRPr="00272E1D">
              <w:rPr>
                <w:b/>
                <w:color w:val="000000"/>
              </w:rPr>
              <w:t>х</w:t>
            </w:r>
          </w:p>
        </w:tc>
        <w:tc>
          <w:tcPr>
            <w:tcW w:w="1281" w:type="pct"/>
          </w:tcPr>
          <w:p w:rsidR="007C171C" w:rsidRPr="00272E1D" w:rsidRDefault="007C171C" w:rsidP="00425025">
            <w:pPr>
              <w:widowControl w:val="0"/>
              <w:autoSpaceDE w:val="0"/>
              <w:autoSpaceDN w:val="0"/>
              <w:jc w:val="center"/>
              <w:rPr>
                <w:b/>
                <w:color w:val="000000"/>
              </w:rPr>
            </w:pPr>
            <w:r w:rsidRPr="00272E1D">
              <w:rPr>
                <w:b/>
                <w:color w:val="000000"/>
              </w:rPr>
              <w:t>(весовое значение критерия*значение показателя критерия)</w:t>
            </w:r>
          </w:p>
        </w:tc>
      </w:tr>
      <w:tr w:rsidR="007C171C" w:rsidRPr="00272E1D" w:rsidTr="00425025">
        <w:tc>
          <w:tcPr>
            <w:tcW w:w="499" w:type="pct"/>
          </w:tcPr>
          <w:p w:rsidR="007C171C" w:rsidRPr="00272E1D" w:rsidRDefault="007C171C" w:rsidP="00425025">
            <w:pPr>
              <w:widowControl w:val="0"/>
              <w:autoSpaceDE w:val="0"/>
              <w:autoSpaceDN w:val="0"/>
              <w:jc w:val="center"/>
              <w:rPr>
                <w:color w:val="000000"/>
              </w:rPr>
            </w:pPr>
            <w:r w:rsidRPr="00272E1D">
              <w:rPr>
                <w:color w:val="000000"/>
              </w:rPr>
              <w:lastRenderedPageBreak/>
              <w:t>3.1</w:t>
            </w:r>
          </w:p>
        </w:tc>
        <w:tc>
          <w:tcPr>
            <w:tcW w:w="2074" w:type="pct"/>
          </w:tcPr>
          <w:p w:rsidR="007C171C" w:rsidRPr="00272E1D" w:rsidRDefault="007C171C" w:rsidP="00425025">
            <w:pPr>
              <w:widowControl w:val="0"/>
              <w:autoSpaceDE w:val="0"/>
              <w:autoSpaceDN w:val="0"/>
              <w:ind w:left="16"/>
              <w:jc w:val="both"/>
              <w:rPr>
                <w:color w:val="000000"/>
              </w:rPr>
            </w:pPr>
            <w:r w:rsidRPr="00272E1D">
              <w:rPr>
                <w:color w:val="000000"/>
              </w:rPr>
              <w:t>От 1 до 10 процентов включительно</w:t>
            </w:r>
          </w:p>
        </w:tc>
        <w:tc>
          <w:tcPr>
            <w:tcW w:w="527" w:type="pct"/>
          </w:tcPr>
          <w:p w:rsidR="007C171C" w:rsidRPr="00272E1D" w:rsidRDefault="007C171C" w:rsidP="00425025">
            <w:pPr>
              <w:widowControl w:val="0"/>
              <w:autoSpaceDE w:val="0"/>
              <w:autoSpaceDN w:val="0"/>
              <w:jc w:val="center"/>
              <w:rPr>
                <w:color w:val="000000"/>
              </w:rPr>
            </w:pPr>
            <w:r w:rsidRPr="00272E1D">
              <w:rPr>
                <w:color w:val="000000"/>
              </w:rPr>
              <w:t>х</w:t>
            </w:r>
          </w:p>
        </w:tc>
        <w:tc>
          <w:tcPr>
            <w:tcW w:w="619" w:type="pct"/>
          </w:tcPr>
          <w:p w:rsidR="007C171C" w:rsidRPr="00272E1D" w:rsidRDefault="007C171C" w:rsidP="00425025">
            <w:pPr>
              <w:widowControl w:val="0"/>
              <w:autoSpaceDE w:val="0"/>
              <w:autoSpaceDN w:val="0"/>
              <w:jc w:val="center"/>
              <w:rPr>
                <w:color w:val="000000"/>
              </w:rPr>
            </w:pPr>
            <w:r w:rsidRPr="00272E1D">
              <w:rPr>
                <w:color w:val="000000"/>
              </w:rPr>
              <w:t>40</w:t>
            </w:r>
          </w:p>
        </w:tc>
        <w:tc>
          <w:tcPr>
            <w:tcW w:w="1281" w:type="pct"/>
          </w:tcPr>
          <w:p w:rsidR="007C171C" w:rsidRPr="00272E1D" w:rsidRDefault="007C171C" w:rsidP="00425025">
            <w:pPr>
              <w:widowControl w:val="0"/>
              <w:autoSpaceDE w:val="0"/>
              <w:autoSpaceDN w:val="0"/>
              <w:jc w:val="center"/>
              <w:rPr>
                <w:color w:val="000000"/>
              </w:rPr>
            </w:pPr>
            <w:r w:rsidRPr="00272E1D">
              <w:rPr>
                <w:color w:val="000000"/>
              </w:rPr>
              <w:t>10</w:t>
            </w:r>
          </w:p>
        </w:tc>
      </w:tr>
      <w:tr w:rsidR="007C171C" w:rsidRPr="00272E1D" w:rsidTr="00425025">
        <w:tc>
          <w:tcPr>
            <w:tcW w:w="499" w:type="pct"/>
          </w:tcPr>
          <w:p w:rsidR="007C171C" w:rsidRPr="00272E1D" w:rsidRDefault="007C171C" w:rsidP="00425025">
            <w:pPr>
              <w:widowControl w:val="0"/>
              <w:autoSpaceDE w:val="0"/>
              <w:autoSpaceDN w:val="0"/>
              <w:jc w:val="center"/>
              <w:rPr>
                <w:color w:val="000000"/>
              </w:rPr>
            </w:pPr>
            <w:r w:rsidRPr="00272E1D">
              <w:rPr>
                <w:color w:val="000000"/>
              </w:rPr>
              <w:t>3.2</w:t>
            </w:r>
          </w:p>
        </w:tc>
        <w:tc>
          <w:tcPr>
            <w:tcW w:w="2074" w:type="pct"/>
          </w:tcPr>
          <w:p w:rsidR="007C171C" w:rsidRPr="00272E1D" w:rsidRDefault="007C171C" w:rsidP="00425025">
            <w:pPr>
              <w:widowControl w:val="0"/>
              <w:autoSpaceDE w:val="0"/>
              <w:autoSpaceDN w:val="0"/>
              <w:ind w:left="16"/>
              <w:jc w:val="both"/>
              <w:rPr>
                <w:color w:val="000000"/>
              </w:rPr>
            </w:pPr>
            <w:r w:rsidRPr="00272E1D">
              <w:rPr>
                <w:color w:val="000000"/>
              </w:rPr>
              <w:t>Свыше 10 до 20 процентов включительно</w:t>
            </w:r>
          </w:p>
        </w:tc>
        <w:tc>
          <w:tcPr>
            <w:tcW w:w="527" w:type="pct"/>
          </w:tcPr>
          <w:p w:rsidR="007C171C" w:rsidRPr="00272E1D" w:rsidRDefault="007C171C" w:rsidP="00425025">
            <w:pPr>
              <w:widowControl w:val="0"/>
              <w:autoSpaceDE w:val="0"/>
              <w:autoSpaceDN w:val="0"/>
              <w:jc w:val="center"/>
              <w:rPr>
                <w:color w:val="000000"/>
              </w:rPr>
            </w:pPr>
            <w:r w:rsidRPr="00272E1D">
              <w:rPr>
                <w:color w:val="000000"/>
              </w:rPr>
              <w:t>х</w:t>
            </w:r>
          </w:p>
        </w:tc>
        <w:tc>
          <w:tcPr>
            <w:tcW w:w="619" w:type="pct"/>
          </w:tcPr>
          <w:p w:rsidR="007C171C" w:rsidRPr="00272E1D" w:rsidRDefault="007C171C" w:rsidP="00425025">
            <w:pPr>
              <w:widowControl w:val="0"/>
              <w:autoSpaceDE w:val="0"/>
              <w:autoSpaceDN w:val="0"/>
              <w:jc w:val="center"/>
              <w:rPr>
                <w:color w:val="000000"/>
              </w:rPr>
            </w:pPr>
            <w:r w:rsidRPr="00272E1D">
              <w:rPr>
                <w:color w:val="000000"/>
              </w:rPr>
              <w:t>60</w:t>
            </w:r>
          </w:p>
        </w:tc>
        <w:tc>
          <w:tcPr>
            <w:tcW w:w="1281" w:type="pct"/>
          </w:tcPr>
          <w:p w:rsidR="007C171C" w:rsidRPr="00272E1D" w:rsidRDefault="007C171C" w:rsidP="00425025">
            <w:pPr>
              <w:widowControl w:val="0"/>
              <w:autoSpaceDE w:val="0"/>
              <w:autoSpaceDN w:val="0"/>
              <w:jc w:val="center"/>
              <w:rPr>
                <w:color w:val="000000"/>
              </w:rPr>
            </w:pPr>
            <w:r w:rsidRPr="00272E1D">
              <w:rPr>
                <w:color w:val="000000"/>
              </w:rPr>
              <w:t>15</w:t>
            </w:r>
          </w:p>
        </w:tc>
      </w:tr>
      <w:tr w:rsidR="007C171C" w:rsidRPr="00272E1D" w:rsidTr="00425025">
        <w:tc>
          <w:tcPr>
            <w:tcW w:w="499" w:type="pct"/>
          </w:tcPr>
          <w:p w:rsidR="007C171C" w:rsidRPr="00272E1D" w:rsidRDefault="007C171C" w:rsidP="00425025">
            <w:pPr>
              <w:widowControl w:val="0"/>
              <w:autoSpaceDE w:val="0"/>
              <w:autoSpaceDN w:val="0"/>
              <w:jc w:val="center"/>
              <w:rPr>
                <w:color w:val="000000"/>
              </w:rPr>
            </w:pPr>
            <w:r w:rsidRPr="00272E1D">
              <w:rPr>
                <w:color w:val="000000"/>
              </w:rPr>
              <w:t>3.3</w:t>
            </w:r>
          </w:p>
        </w:tc>
        <w:tc>
          <w:tcPr>
            <w:tcW w:w="2074" w:type="pct"/>
          </w:tcPr>
          <w:p w:rsidR="007C171C" w:rsidRPr="00272E1D" w:rsidRDefault="007C171C" w:rsidP="00425025">
            <w:pPr>
              <w:widowControl w:val="0"/>
              <w:autoSpaceDE w:val="0"/>
              <w:autoSpaceDN w:val="0"/>
              <w:ind w:left="16"/>
              <w:jc w:val="both"/>
              <w:rPr>
                <w:color w:val="000000"/>
              </w:rPr>
            </w:pPr>
            <w:r w:rsidRPr="00272E1D">
              <w:rPr>
                <w:color w:val="000000"/>
              </w:rPr>
              <w:t>Свыше 20 процентов</w:t>
            </w:r>
          </w:p>
        </w:tc>
        <w:tc>
          <w:tcPr>
            <w:tcW w:w="527" w:type="pct"/>
          </w:tcPr>
          <w:p w:rsidR="007C171C" w:rsidRPr="00272E1D" w:rsidRDefault="007C171C" w:rsidP="00425025">
            <w:pPr>
              <w:widowControl w:val="0"/>
              <w:autoSpaceDE w:val="0"/>
              <w:autoSpaceDN w:val="0"/>
              <w:jc w:val="center"/>
              <w:rPr>
                <w:color w:val="000000"/>
              </w:rPr>
            </w:pPr>
            <w:r w:rsidRPr="00272E1D">
              <w:rPr>
                <w:color w:val="000000"/>
              </w:rPr>
              <w:t>х</w:t>
            </w:r>
          </w:p>
        </w:tc>
        <w:tc>
          <w:tcPr>
            <w:tcW w:w="619" w:type="pct"/>
          </w:tcPr>
          <w:p w:rsidR="007C171C" w:rsidRPr="00272E1D" w:rsidRDefault="007C171C" w:rsidP="00425025">
            <w:pPr>
              <w:widowControl w:val="0"/>
              <w:autoSpaceDE w:val="0"/>
              <w:autoSpaceDN w:val="0"/>
              <w:jc w:val="center"/>
              <w:rPr>
                <w:color w:val="000000"/>
              </w:rPr>
            </w:pPr>
            <w:r w:rsidRPr="00272E1D">
              <w:rPr>
                <w:color w:val="000000"/>
              </w:rPr>
              <w:t>100</w:t>
            </w:r>
          </w:p>
        </w:tc>
        <w:tc>
          <w:tcPr>
            <w:tcW w:w="1281" w:type="pct"/>
          </w:tcPr>
          <w:p w:rsidR="007C171C" w:rsidRPr="00272E1D" w:rsidRDefault="007C171C" w:rsidP="00425025">
            <w:pPr>
              <w:widowControl w:val="0"/>
              <w:autoSpaceDE w:val="0"/>
              <w:autoSpaceDN w:val="0"/>
              <w:jc w:val="center"/>
              <w:rPr>
                <w:color w:val="000000"/>
              </w:rPr>
            </w:pPr>
            <w:r w:rsidRPr="00272E1D">
              <w:rPr>
                <w:color w:val="000000"/>
              </w:rPr>
              <w:t>25</w:t>
            </w:r>
          </w:p>
        </w:tc>
      </w:tr>
      <w:tr w:rsidR="007C171C" w:rsidRPr="00272E1D" w:rsidTr="00425025">
        <w:tc>
          <w:tcPr>
            <w:tcW w:w="499" w:type="pct"/>
          </w:tcPr>
          <w:p w:rsidR="007C171C" w:rsidRPr="00272E1D" w:rsidRDefault="007C171C" w:rsidP="00425025">
            <w:pPr>
              <w:widowControl w:val="0"/>
              <w:autoSpaceDE w:val="0"/>
              <w:autoSpaceDN w:val="0"/>
              <w:jc w:val="center"/>
              <w:rPr>
                <w:b/>
                <w:color w:val="000000"/>
              </w:rPr>
            </w:pPr>
            <w:r w:rsidRPr="00272E1D">
              <w:rPr>
                <w:b/>
                <w:color w:val="000000"/>
              </w:rPr>
              <w:t>4</w:t>
            </w:r>
          </w:p>
        </w:tc>
        <w:tc>
          <w:tcPr>
            <w:tcW w:w="2074" w:type="pct"/>
          </w:tcPr>
          <w:p w:rsidR="007C171C" w:rsidRPr="00272E1D" w:rsidRDefault="007C171C" w:rsidP="00425025">
            <w:pPr>
              <w:widowControl w:val="0"/>
              <w:autoSpaceDE w:val="0"/>
              <w:autoSpaceDN w:val="0"/>
              <w:ind w:left="16"/>
              <w:jc w:val="center"/>
              <w:rPr>
                <w:b/>
                <w:color w:val="000000"/>
              </w:rPr>
            </w:pPr>
            <w:r w:rsidRPr="00272E1D">
              <w:rPr>
                <w:b/>
                <w:color w:val="000000"/>
              </w:rPr>
              <w:t>Оказание услуг социально-ориентированным организациям</w:t>
            </w:r>
          </w:p>
        </w:tc>
        <w:tc>
          <w:tcPr>
            <w:tcW w:w="527" w:type="pct"/>
          </w:tcPr>
          <w:p w:rsidR="007C171C" w:rsidRPr="00272E1D" w:rsidRDefault="007C171C" w:rsidP="00425025">
            <w:pPr>
              <w:widowControl w:val="0"/>
              <w:autoSpaceDE w:val="0"/>
              <w:autoSpaceDN w:val="0"/>
              <w:jc w:val="center"/>
              <w:rPr>
                <w:b/>
                <w:color w:val="000000"/>
              </w:rPr>
            </w:pPr>
            <w:r w:rsidRPr="00272E1D">
              <w:rPr>
                <w:b/>
                <w:color w:val="000000"/>
              </w:rPr>
              <w:t>0,25</w:t>
            </w:r>
          </w:p>
        </w:tc>
        <w:tc>
          <w:tcPr>
            <w:tcW w:w="619" w:type="pct"/>
          </w:tcPr>
          <w:p w:rsidR="007C171C" w:rsidRPr="00272E1D" w:rsidRDefault="007C171C" w:rsidP="00425025">
            <w:pPr>
              <w:widowControl w:val="0"/>
              <w:autoSpaceDE w:val="0"/>
              <w:autoSpaceDN w:val="0"/>
              <w:jc w:val="center"/>
              <w:rPr>
                <w:b/>
                <w:color w:val="000000"/>
              </w:rPr>
            </w:pPr>
            <w:r w:rsidRPr="00272E1D">
              <w:rPr>
                <w:b/>
                <w:color w:val="000000"/>
              </w:rPr>
              <w:t>х</w:t>
            </w:r>
          </w:p>
        </w:tc>
        <w:tc>
          <w:tcPr>
            <w:tcW w:w="1281" w:type="pct"/>
          </w:tcPr>
          <w:p w:rsidR="007C171C" w:rsidRPr="00272E1D" w:rsidRDefault="007C171C" w:rsidP="00425025">
            <w:pPr>
              <w:widowControl w:val="0"/>
              <w:autoSpaceDE w:val="0"/>
              <w:autoSpaceDN w:val="0"/>
              <w:jc w:val="center"/>
              <w:rPr>
                <w:b/>
                <w:color w:val="000000"/>
              </w:rPr>
            </w:pPr>
            <w:r w:rsidRPr="00272E1D">
              <w:rPr>
                <w:b/>
                <w:color w:val="000000"/>
              </w:rPr>
              <w:t>(весовое значение критерия*значение показателя критерия)</w:t>
            </w:r>
          </w:p>
        </w:tc>
      </w:tr>
      <w:tr w:rsidR="007C171C" w:rsidRPr="00272E1D" w:rsidTr="00425025">
        <w:tc>
          <w:tcPr>
            <w:tcW w:w="499" w:type="pct"/>
          </w:tcPr>
          <w:p w:rsidR="007C171C" w:rsidRPr="00272E1D" w:rsidRDefault="007C171C" w:rsidP="00425025">
            <w:pPr>
              <w:widowControl w:val="0"/>
              <w:autoSpaceDE w:val="0"/>
              <w:autoSpaceDN w:val="0"/>
              <w:jc w:val="center"/>
              <w:rPr>
                <w:color w:val="000000"/>
              </w:rPr>
            </w:pPr>
            <w:r w:rsidRPr="00272E1D">
              <w:rPr>
                <w:color w:val="000000"/>
              </w:rPr>
              <w:t>4.1</w:t>
            </w:r>
          </w:p>
        </w:tc>
        <w:tc>
          <w:tcPr>
            <w:tcW w:w="2074" w:type="pct"/>
          </w:tcPr>
          <w:p w:rsidR="007C171C" w:rsidRPr="00272E1D" w:rsidRDefault="007C171C" w:rsidP="00425025">
            <w:pPr>
              <w:widowControl w:val="0"/>
              <w:autoSpaceDE w:val="0"/>
              <w:autoSpaceDN w:val="0"/>
              <w:ind w:left="16"/>
              <w:jc w:val="both"/>
              <w:rPr>
                <w:color w:val="000000"/>
              </w:rPr>
            </w:pPr>
            <w:r w:rsidRPr="00272E1D">
              <w:rPr>
                <w:color w:val="000000"/>
              </w:rPr>
              <w:t>Наличие договора об оказании услуг организациям, осуществляющим социальное обслуживание, заключенного не ранее 01 января 2023 года (при условии выполнения обязательств заявленных в договоре)</w:t>
            </w:r>
          </w:p>
        </w:tc>
        <w:tc>
          <w:tcPr>
            <w:tcW w:w="527" w:type="pct"/>
          </w:tcPr>
          <w:p w:rsidR="007C171C" w:rsidRPr="00272E1D" w:rsidRDefault="007C171C" w:rsidP="00425025">
            <w:pPr>
              <w:widowControl w:val="0"/>
              <w:autoSpaceDE w:val="0"/>
              <w:autoSpaceDN w:val="0"/>
              <w:jc w:val="center"/>
              <w:rPr>
                <w:color w:val="000000"/>
              </w:rPr>
            </w:pPr>
            <w:r w:rsidRPr="00272E1D">
              <w:rPr>
                <w:color w:val="000000"/>
              </w:rPr>
              <w:t>х</w:t>
            </w:r>
          </w:p>
        </w:tc>
        <w:tc>
          <w:tcPr>
            <w:tcW w:w="619" w:type="pct"/>
          </w:tcPr>
          <w:p w:rsidR="007C171C" w:rsidRPr="00272E1D" w:rsidRDefault="007C171C" w:rsidP="00425025">
            <w:pPr>
              <w:widowControl w:val="0"/>
              <w:autoSpaceDE w:val="0"/>
              <w:autoSpaceDN w:val="0"/>
              <w:jc w:val="center"/>
              <w:rPr>
                <w:color w:val="000000"/>
              </w:rPr>
            </w:pPr>
            <w:r w:rsidRPr="00272E1D">
              <w:rPr>
                <w:color w:val="000000"/>
              </w:rPr>
              <w:t>100</w:t>
            </w:r>
          </w:p>
        </w:tc>
        <w:tc>
          <w:tcPr>
            <w:tcW w:w="1281" w:type="pct"/>
          </w:tcPr>
          <w:p w:rsidR="007C171C" w:rsidRPr="00272E1D" w:rsidRDefault="007C171C" w:rsidP="00425025">
            <w:pPr>
              <w:widowControl w:val="0"/>
              <w:autoSpaceDE w:val="0"/>
              <w:autoSpaceDN w:val="0"/>
              <w:jc w:val="center"/>
              <w:rPr>
                <w:color w:val="000000"/>
              </w:rPr>
            </w:pPr>
            <w:r w:rsidRPr="00272E1D">
              <w:rPr>
                <w:color w:val="000000"/>
              </w:rPr>
              <w:t>25</w:t>
            </w:r>
          </w:p>
        </w:tc>
      </w:tr>
    </w:tbl>
    <w:p w:rsidR="007C171C" w:rsidRDefault="007C171C" w:rsidP="007C171C">
      <w:pPr>
        <w:widowControl w:val="0"/>
        <w:autoSpaceDE w:val="0"/>
        <w:autoSpaceDN w:val="0"/>
        <w:ind w:left="-284" w:right="-426"/>
        <w:jc w:val="center"/>
        <w:rPr>
          <w:sz w:val="28"/>
          <w:szCs w:val="22"/>
        </w:rPr>
      </w:pPr>
    </w:p>
    <w:p w:rsidR="007C171C" w:rsidRDefault="007C171C" w:rsidP="007C171C">
      <w:pPr>
        <w:widowControl w:val="0"/>
        <w:autoSpaceDE w:val="0"/>
        <w:autoSpaceDN w:val="0"/>
        <w:ind w:left="-284" w:right="-426"/>
        <w:jc w:val="center"/>
        <w:rPr>
          <w:sz w:val="28"/>
          <w:szCs w:val="22"/>
        </w:rPr>
      </w:pPr>
    </w:p>
    <w:p w:rsidR="007C171C" w:rsidRPr="00272E1D" w:rsidRDefault="007C171C" w:rsidP="007C171C">
      <w:pPr>
        <w:widowControl w:val="0"/>
        <w:autoSpaceDE w:val="0"/>
        <w:autoSpaceDN w:val="0"/>
        <w:ind w:left="-284" w:right="-426"/>
        <w:jc w:val="center"/>
        <w:rPr>
          <w:sz w:val="28"/>
          <w:szCs w:val="22"/>
        </w:rPr>
      </w:pPr>
    </w:p>
    <w:tbl>
      <w:tblPr>
        <w:tblW w:w="5309" w:type="pct"/>
        <w:tblInd w:w="-222" w:type="dxa"/>
        <w:tblCellMar>
          <w:top w:w="102" w:type="dxa"/>
          <w:left w:w="62" w:type="dxa"/>
          <w:bottom w:w="102" w:type="dxa"/>
          <w:right w:w="62" w:type="dxa"/>
        </w:tblCellMar>
        <w:tblLook w:val="04A0" w:firstRow="1" w:lastRow="0" w:firstColumn="1" w:lastColumn="0" w:noHBand="0" w:noVBand="1"/>
      </w:tblPr>
      <w:tblGrid>
        <w:gridCol w:w="3889"/>
        <w:gridCol w:w="6176"/>
      </w:tblGrid>
      <w:tr w:rsidR="007C171C" w:rsidTr="00425025">
        <w:trPr>
          <w:trHeight w:val="1865"/>
        </w:trPr>
        <w:tc>
          <w:tcPr>
            <w:tcW w:w="1932" w:type="pct"/>
          </w:tcPr>
          <w:p w:rsidR="007C171C" w:rsidRDefault="007C171C" w:rsidP="00425025">
            <w:pPr>
              <w:pStyle w:val="ae"/>
              <w:ind w:left="-62" w:right="-426"/>
              <w:jc w:val="both"/>
              <w:rPr>
                <w:sz w:val="28"/>
                <w:szCs w:val="28"/>
              </w:rPr>
            </w:pPr>
            <w:r w:rsidRPr="00476F5A">
              <w:rPr>
                <w:sz w:val="28"/>
                <w:szCs w:val="28"/>
              </w:rPr>
              <w:t>Руководитель управления</w:t>
            </w:r>
          </w:p>
          <w:p w:rsidR="007C171C" w:rsidRDefault="007C171C" w:rsidP="00425025">
            <w:pPr>
              <w:pStyle w:val="ae"/>
              <w:ind w:left="-62" w:right="-426"/>
              <w:jc w:val="both"/>
              <w:rPr>
                <w:sz w:val="28"/>
                <w:szCs w:val="28"/>
              </w:rPr>
            </w:pPr>
            <w:r w:rsidRPr="00476F5A">
              <w:rPr>
                <w:sz w:val="28"/>
                <w:szCs w:val="28"/>
              </w:rPr>
              <w:t>развития предпринимательства,</w:t>
            </w:r>
          </w:p>
          <w:p w:rsidR="007C171C" w:rsidRDefault="007C171C" w:rsidP="00425025">
            <w:pPr>
              <w:pStyle w:val="ae"/>
              <w:ind w:left="-62" w:right="-426"/>
              <w:jc w:val="both"/>
              <w:rPr>
                <w:sz w:val="28"/>
                <w:szCs w:val="28"/>
              </w:rPr>
            </w:pPr>
            <w:r w:rsidRPr="00476F5A">
              <w:rPr>
                <w:sz w:val="28"/>
                <w:szCs w:val="28"/>
              </w:rPr>
              <w:t>потребительского рынка</w:t>
            </w:r>
          </w:p>
          <w:p w:rsidR="007C171C" w:rsidRDefault="007C171C" w:rsidP="00425025">
            <w:pPr>
              <w:pStyle w:val="ae"/>
              <w:ind w:left="-62" w:right="-426"/>
              <w:jc w:val="both"/>
              <w:rPr>
                <w:sz w:val="28"/>
                <w:szCs w:val="28"/>
              </w:rPr>
            </w:pPr>
            <w:r w:rsidRPr="00476F5A">
              <w:rPr>
                <w:sz w:val="28"/>
                <w:szCs w:val="28"/>
              </w:rPr>
              <w:t>и инновационной политики</w:t>
            </w:r>
          </w:p>
        </w:tc>
        <w:tc>
          <w:tcPr>
            <w:tcW w:w="3068" w:type="pct"/>
          </w:tcPr>
          <w:p w:rsidR="007C171C" w:rsidRDefault="007C171C" w:rsidP="00425025">
            <w:pPr>
              <w:pStyle w:val="ae"/>
              <w:ind w:left="-62" w:right="-62"/>
              <w:jc w:val="right"/>
              <w:rPr>
                <w:sz w:val="28"/>
                <w:szCs w:val="28"/>
              </w:rPr>
            </w:pPr>
          </w:p>
          <w:p w:rsidR="007C171C" w:rsidRDefault="007C171C" w:rsidP="00425025">
            <w:pPr>
              <w:pStyle w:val="ae"/>
              <w:ind w:left="-62" w:right="-62"/>
              <w:jc w:val="right"/>
              <w:rPr>
                <w:sz w:val="28"/>
                <w:szCs w:val="28"/>
              </w:rPr>
            </w:pPr>
          </w:p>
          <w:p w:rsidR="007C171C" w:rsidRDefault="007C171C" w:rsidP="00425025">
            <w:pPr>
              <w:pStyle w:val="ae"/>
              <w:ind w:left="-62" w:right="-62"/>
              <w:jc w:val="right"/>
              <w:rPr>
                <w:sz w:val="28"/>
                <w:szCs w:val="28"/>
              </w:rPr>
            </w:pPr>
          </w:p>
          <w:p w:rsidR="007C171C" w:rsidRDefault="007C171C" w:rsidP="00425025">
            <w:pPr>
              <w:pStyle w:val="ae"/>
              <w:ind w:left="-62" w:right="-62"/>
              <w:jc w:val="right"/>
              <w:rPr>
                <w:sz w:val="28"/>
                <w:szCs w:val="28"/>
              </w:rPr>
            </w:pPr>
          </w:p>
          <w:p w:rsidR="007C171C" w:rsidRDefault="007C171C" w:rsidP="00425025">
            <w:pPr>
              <w:pStyle w:val="ae"/>
              <w:ind w:left="-62" w:right="-62"/>
              <w:jc w:val="right"/>
              <w:rPr>
                <w:sz w:val="28"/>
                <w:szCs w:val="28"/>
              </w:rPr>
            </w:pPr>
            <w:r>
              <w:rPr>
                <w:sz w:val="28"/>
                <w:szCs w:val="28"/>
              </w:rPr>
              <w:t>Ю.О. Провоторова</w:t>
            </w:r>
          </w:p>
        </w:tc>
      </w:tr>
    </w:tbl>
    <w:p w:rsidR="007C171C" w:rsidRDefault="007C171C" w:rsidP="007C171C">
      <w:pPr>
        <w:rPr>
          <w:sz w:val="28"/>
          <w:szCs w:val="28"/>
        </w:rPr>
      </w:pPr>
    </w:p>
    <w:p w:rsidR="007C171C" w:rsidRDefault="007C171C" w:rsidP="007C171C">
      <w:pPr>
        <w:rPr>
          <w:sz w:val="28"/>
          <w:szCs w:val="28"/>
        </w:rPr>
      </w:pPr>
    </w:p>
    <w:p w:rsidR="007C171C" w:rsidRDefault="007C171C" w:rsidP="007C171C">
      <w:pPr>
        <w:rPr>
          <w:sz w:val="28"/>
          <w:szCs w:val="28"/>
        </w:rPr>
      </w:pPr>
    </w:p>
    <w:p w:rsidR="007C171C" w:rsidRDefault="007C171C" w:rsidP="007C171C">
      <w:pPr>
        <w:rPr>
          <w:sz w:val="28"/>
          <w:szCs w:val="28"/>
        </w:rPr>
      </w:pPr>
    </w:p>
    <w:p w:rsidR="007C171C" w:rsidRDefault="007C171C" w:rsidP="007C171C">
      <w:pPr>
        <w:rPr>
          <w:sz w:val="28"/>
          <w:szCs w:val="28"/>
        </w:rPr>
      </w:pPr>
    </w:p>
    <w:p w:rsidR="007C171C" w:rsidRDefault="007C171C" w:rsidP="007C171C">
      <w:pPr>
        <w:rPr>
          <w:sz w:val="28"/>
          <w:szCs w:val="28"/>
        </w:rPr>
      </w:pPr>
    </w:p>
    <w:p w:rsidR="007C171C" w:rsidRDefault="007C171C" w:rsidP="007C171C"/>
    <w:p w:rsidR="007C171C" w:rsidRDefault="007C171C" w:rsidP="007C171C">
      <w:pPr>
        <w:rPr>
          <w:sz w:val="28"/>
          <w:szCs w:val="28"/>
        </w:rPr>
        <w:sectPr w:rsidR="007C171C" w:rsidSect="006C774B">
          <w:headerReference w:type="even" r:id="rId70"/>
          <w:headerReference w:type="default" r:id="rId71"/>
          <w:pgSz w:w="11906" w:h="16838"/>
          <w:pgMar w:top="851" w:right="850" w:bottom="1134" w:left="1701" w:header="708" w:footer="708" w:gutter="0"/>
          <w:cols w:space="708"/>
          <w:titlePg/>
          <w:docGrid w:linePitch="360"/>
        </w:sectPr>
      </w:pPr>
    </w:p>
    <w:p w:rsidR="007C171C" w:rsidRPr="007E2118" w:rsidRDefault="007C171C" w:rsidP="007C171C">
      <w:pPr>
        <w:pStyle w:val="ConsPlusNormal"/>
        <w:spacing w:line="228" w:lineRule="auto"/>
        <w:ind w:left="4820" w:right="-285"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6</w:t>
      </w:r>
    </w:p>
    <w:p w:rsidR="007C171C" w:rsidRPr="00064AF0" w:rsidRDefault="007C171C" w:rsidP="007C171C">
      <w:pPr>
        <w:pStyle w:val="ConsPlusNormal"/>
        <w:ind w:left="4820" w:right="-285" w:firstLine="0"/>
        <w:jc w:val="center"/>
        <w:rPr>
          <w:rFonts w:ascii="Times New Roman" w:eastAsia="Times New Roman" w:hAnsi="Times New Roman" w:cs="Times New Roman"/>
          <w:sz w:val="28"/>
          <w:szCs w:val="28"/>
          <w:lang w:eastAsia="ru-RU"/>
        </w:rPr>
      </w:pPr>
      <w:r w:rsidRPr="00064AF0">
        <w:rPr>
          <w:rFonts w:ascii="Times New Roman" w:hAnsi="Times New Roman" w:cs="Times New Roman"/>
          <w:sz w:val="28"/>
          <w:szCs w:val="28"/>
        </w:rPr>
        <w:t xml:space="preserve">к </w:t>
      </w:r>
      <w:r w:rsidRPr="00064AF0">
        <w:rPr>
          <w:rFonts w:ascii="Times New Roman" w:eastAsia="Times New Roman" w:hAnsi="Times New Roman" w:cs="Times New Roman"/>
          <w:sz w:val="28"/>
          <w:szCs w:val="28"/>
          <w:lang w:eastAsia="ru-RU"/>
        </w:rPr>
        <w:t>Порядку предоставления субсидии</w:t>
      </w:r>
    </w:p>
    <w:p w:rsidR="007C171C" w:rsidRPr="00064AF0" w:rsidRDefault="007C171C" w:rsidP="007C171C">
      <w:pPr>
        <w:pStyle w:val="ConsPlusNormal"/>
        <w:spacing w:line="228" w:lineRule="auto"/>
        <w:ind w:left="4820" w:right="-285"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из бюджета городского округа</w:t>
      </w:r>
    </w:p>
    <w:p w:rsidR="007C171C" w:rsidRPr="00064AF0" w:rsidRDefault="007C171C" w:rsidP="007C171C">
      <w:pPr>
        <w:pStyle w:val="ConsPlusNormal"/>
        <w:spacing w:line="228" w:lineRule="auto"/>
        <w:ind w:left="4820" w:right="-285"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город Воронеж на компенсацию</w:t>
      </w:r>
    </w:p>
    <w:p w:rsidR="007C171C" w:rsidRPr="00064AF0" w:rsidRDefault="007C171C" w:rsidP="007C171C">
      <w:pPr>
        <w:pStyle w:val="ConsPlusNormal"/>
        <w:spacing w:line="228" w:lineRule="auto"/>
        <w:ind w:left="4820" w:right="-285"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части затрат субъектов малого</w:t>
      </w:r>
    </w:p>
    <w:p w:rsidR="007C171C" w:rsidRPr="00064AF0" w:rsidRDefault="007C171C" w:rsidP="007C171C">
      <w:pPr>
        <w:pStyle w:val="ConsPlusNormal"/>
        <w:spacing w:line="228" w:lineRule="auto"/>
        <w:ind w:left="4820" w:right="-285"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 среднего предпринимательства,</w:t>
      </w:r>
    </w:p>
    <w:p w:rsidR="007C171C" w:rsidRPr="00064AF0" w:rsidRDefault="007C171C" w:rsidP="007C171C">
      <w:pPr>
        <w:pStyle w:val="ConsPlusNormal"/>
        <w:spacing w:line="228" w:lineRule="auto"/>
        <w:ind w:left="4820" w:right="-285"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а также физических лиц, применяющих</w:t>
      </w:r>
    </w:p>
    <w:p w:rsidR="007C171C" w:rsidRPr="00064AF0" w:rsidRDefault="007C171C" w:rsidP="007C171C">
      <w:pPr>
        <w:pStyle w:val="ConsPlusNormal"/>
        <w:spacing w:line="228" w:lineRule="auto"/>
        <w:ind w:left="4820" w:right="-285"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специальный налоговый режим</w:t>
      </w:r>
    </w:p>
    <w:p w:rsidR="007C171C" w:rsidRPr="00064AF0" w:rsidRDefault="007C171C" w:rsidP="007C171C">
      <w:pPr>
        <w:pStyle w:val="ConsPlusNormal"/>
        <w:spacing w:line="228" w:lineRule="auto"/>
        <w:ind w:left="4820" w:right="-285"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«Налог на профессиональный доход»,</w:t>
      </w:r>
    </w:p>
    <w:p w:rsidR="007C171C" w:rsidRPr="00064AF0" w:rsidRDefault="007C171C" w:rsidP="007C171C">
      <w:pPr>
        <w:pStyle w:val="ConsPlusNormal"/>
        <w:spacing w:line="228" w:lineRule="auto"/>
        <w:ind w:left="4820" w:right="-285"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связанных с приобретением оборудования,</w:t>
      </w:r>
    </w:p>
    <w:p w:rsidR="007C171C" w:rsidRPr="00064AF0" w:rsidRDefault="007C171C" w:rsidP="007C171C">
      <w:pPr>
        <w:pStyle w:val="ConsPlusNormal"/>
        <w:spacing w:line="228" w:lineRule="auto"/>
        <w:ind w:left="4820" w:right="-285"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инвентаря в целях создания,</w:t>
      </w:r>
    </w:p>
    <w:p w:rsidR="007C171C" w:rsidRPr="00064AF0" w:rsidRDefault="007C171C" w:rsidP="007C171C">
      <w:pPr>
        <w:pStyle w:val="ConsPlusNormal"/>
        <w:spacing w:line="228" w:lineRule="auto"/>
        <w:ind w:left="4820" w:right="-285"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развития и модернизации производства</w:t>
      </w:r>
    </w:p>
    <w:p w:rsidR="007C171C" w:rsidRPr="00064AF0" w:rsidRDefault="007C171C" w:rsidP="007C171C">
      <w:pPr>
        <w:pStyle w:val="ConsPlusNormal"/>
        <w:spacing w:line="228" w:lineRule="auto"/>
        <w:ind w:left="4820" w:right="-285" w:firstLine="0"/>
        <w:jc w:val="center"/>
        <w:rPr>
          <w:rFonts w:ascii="Times New Roman" w:hAnsi="Times New Roman" w:cs="Times New Roman"/>
          <w:sz w:val="28"/>
          <w:szCs w:val="28"/>
        </w:rPr>
      </w:pPr>
      <w:r w:rsidRPr="00064AF0">
        <w:rPr>
          <w:rFonts w:ascii="Times New Roman" w:eastAsia="Times New Roman" w:hAnsi="Times New Roman" w:cs="Times New Roman"/>
          <w:sz w:val="28"/>
          <w:szCs w:val="28"/>
          <w:lang w:eastAsia="ru-RU"/>
        </w:rPr>
        <w:t>товаров (работ, услуг)</w:t>
      </w:r>
    </w:p>
    <w:p w:rsidR="007C171C" w:rsidRDefault="007C171C" w:rsidP="007C171C">
      <w:pPr>
        <w:rPr>
          <w:rFonts w:eastAsia="Calibri"/>
          <w:sz w:val="28"/>
          <w:szCs w:val="28"/>
          <w:lang w:eastAsia="en-US"/>
        </w:rPr>
      </w:pPr>
    </w:p>
    <w:p w:rsidR="007C171C" w:rsidRPr="00EE01C6" w:rsidRDefault="007C171C" w:rsidP="007C171C">
      <w:pPr>
        <w:ind w:left="-426" w:right="-284"/>
        <w:jc w:val="right"/>
        <w:rPr>
          <w:rFonts w:eastAsia="Calibri"/>
          <w:sz w:val="28"/>
          <w:szCs w:val="28"/>
          <w:lang w:eastAsia="en-US"/>
        </w:rPr>
      </w:pPr>
      <w:r w:rsidRPr="00EE01C6">
        <w:rPr>
          <w:rFonts w:eastAsia="Calibri"/>
          <w:sz w:val="28"/>
          <w:szCs w:val="28"/>
          <w:lang w:eastAsia="en-US"/>
        </w:rPr>
        <w:t>Форма 1</w:t>
      </w:r>
    </w:p>
    <w:p w:rsidR="007C171C" w:rsidRPr="00EE01C6" w:rsidRDefault="007C171C" w:rsidP="007C171C">
      <w:pPr>
        <w:widowControl w:val="0"/>
        <w:autoSpaceDE w:val="0"/>
        <w:autoSpaceDN w:val="0"/>
        <w:adjustRightInd w:val="0"/>
        <w:ind w:left="-426" w:right="-284"/>
        <w:jc w:val="center"/>
        <w:rPr>
          <w:rFonts w:eastAsia="Calibri"/>
          <w:b/>
          <w:sz w:val="28"/>
          <w:szCs w:val="28"/>
          <w:lang w:eastAsia="en-US"/>
        </w:rPr>
      </w:pPr>
      <w:r w:rsidRPr="00EE01C6">
        <w:rPr>
          <w:rFonts w:eastAsia="Calibri"/>
          <w:b/>
          <w:sz w:val="28"/>
          <w:szCs w:val="28"/>
          <w:lang w:eastAsia="en-US"/>
        </w:rPr>
        <w:t>Согласие</w:t>
      </w:r>
    </w:p>
    <w:p w:rsidR="007C171C" w:rsidRPr="00EE01C6" w:rsidRDefault="007C171C" w:rsidP="007C171C">
      <w:pPr>
        <w:ind w:right="-284"/>
        <w:jc w:val="both"/>
        <w:rPr>
          <w:rFonts w:eastAsia="Calibri"/>
          <w:sz w:val="28"/>
          <w:szCs w:val="28"/>
          <w:lang w:eastAsia="en-US"/>
        </w:rPr>
      </w:pPr>
      <w:r w:rsidRPr="00EE01C6">
        <w:rPr>
          <w:rFonts w:eastAsia="Calibri"/>
          <w:sz w:val="28"/>
          <w:szCs w:val="28"/>
          <w:lang w:eastAsia="en-US"/>
        </w:rPr>
        <w:t>________________________________________________________________</w:t>
      </w:r>
      <w:r>
        <w:rPr>
          <w:rFonts w:eastAsia="Calibri"/>
          <w:sz w:val="28"/>
          <w:szCs w:val="28"/>
          <w:lang w:eastAsia="en-US"/>
        </w:rPr>
        <w:t>_____</w:t>
      </w:r>
      <w:r w:rsidRPr="00EE01C6">
        <w:rPr>
          <w:rFonts w:eastAsia="Calibri"/>
          <w:sz w:val="28"/>
          <w:szCs w:val="28"/>
          <w:lang w:eastAsia="en-US"/>
        </w:rPr>
        <w:t>__</w:t>
      </w:r>
    </w:p>
    <w:p w:rsidR="007C171C" w:rsidRPr="00EE01C6" w:rsidRDefault="007C171C" w:rsidP="007C171C">
      <w:pPr>
        <w:ind w:right="-284"/>
        <w:jc w:val="center"/>
        <w:rPr>
          <w:rFonts w:eastAsia="Calibri"/>
          <w:lang w:eastAsia="en-US"/>
        </w:rPr>
      </w:pPr>
      <w:r w:rsidRPr="00EE01C6">
        <w:rPr>
          <w:rFonts w:eastAsia="Calibri"/>
          <w:lang w:eastAsia="en-US"/>
        </w:rPr>
        <w:t>(полное наименование субъекта малого и среднего предпринимательства)</w:t>
      </w:r>
    </w:p>
    <w:p w:rsidR="007C171C" w:rsidRDefault="007C171C" w:rsidP="007C171C">
      <w:pPr>
        <w:spacing w:line="360" w:lineRule="auto"/>
        <w:ind w:right="-284"/>
        <w:jc w:val="both"/>
        <w:rPr>
          <w:rFonts w:eastAsia="Calibri"/>
          <w:sz w:val="28"/>
          <w:szCs w:val="28"/>
          <w:lang w:eastAsia="en-US"/>
        </w:rPr>
      </w:pPr>
      <w:r w:rsidRPr="00EE01C6">
        <w:rPr>
          <w:rFonts w:eastAsia="Calibri"/>
          <w:sz w:val="28"/>
          <w:szCs w:val="28"/>
          <w:lang w:eastAsia="en-US"/>
        </w:rPr>
        <w:t xml:space="preserve">в лице _________________________________, действующего на основании ____________________, в рамках рассмотрения заявки о предоставлении субсидии выражает согласие на осуществление управлением развития предпринимательства, потребительского рынка и инновационной политики администрации городского округа </w:t>
      </w:r>
      <w:r w:rsidRPr="002330B3">
        <w:rPr>
          <w:rFonts w:eastAsia="Calibri"/>
          <w:sz w:val="28"/>
          <w:szCs w:val="28"/>
          <w:lang w:eastAsia="en-US"/>
        </w:rPr>
        <w:t xml:space="preserve">город Воронеж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w:t>
      </w:r>
      <w:hyperlink r:id="rId72" w:history="1">
        <w:r w:rsidRPr="002330B3">
          <w:rPr>
            <w:rFonts w:eastAsia="Calibri"/>
            <w:sz w:val="28"/>
            <w:szCs w:val="28"/>
            <w:lang w:eastAsia="en-US"/>
          </w:rPr>
          <w:t>статьями 268.1</w:t>
        </w:r>
      </w:hyperlink>
      <w:r w:rsidRPr="002330B3">
        <w:rPr>
          <w:rFonts w:eastAsia="Calibri"/>
          <w:sz w:val="28"/>
          <w:szCs w:val="28"/>
          <w:lang w:eastAsia="en-US"/>
        </w:rPr>
        <w:t xml:space="preserve"> и </w:t>
      </w:r>
      <w:hyperlink r:id="rId73" w:history="1">
        <w:r w:rsidRPr="002330B3">
          <w:rPr>
            <w:rFonts w:eastAsia="Calibri"/>
            <w:sz w:val="28"/>
            <w:szCs w:val="28"/>
            <w:lang w:eastAsia="en-US"/>
          </w:rPr>
          <w:t>269.2</w:t>
        </w:r>
      </w:hyperlink>
      <w:r w:rsidRPr="002330B3">
        <w:rPr>
          <w:rFonts w:eastAsia="Calibri"/>
          <w:sz w:val="28"/>
          <w:szCs w:val="28"/>
          <w:lang w:eastAsia="en-US"/>
        </w:rPr>
        <w:t xml:space="preserve"> Бюджетного кодекса Российской Федерации и на включение таких положений в соглашение.</w:t>
      </w:r>
    </w:p>
    <w:p w:rsidR="002330B3" w:rsidRDefault="002330B3" w:rsidP="007C171C">
      <w:pPr>
        <w:spacing w:line="360" w:lineRule="auto"/>
        <w:ind w:right="-284"/>
        <w:jc w:val="both"/>
        <w:rPr>
          <w:rFonts w:eastAsia="Calibri"/>
          <w:sz w:val="28"/>
          <w:szCs w:val="28"/>
          <w:lang w:eastAsia="en-US"/>
        </w:rPr>
      </w:pPr>
    </w:p>
    <w:p w:rsidR="002330B3" w:rsidRPr="002330B3" w:rsidRDefault="002330B3" w:rsidP="007C171C">
      <w:pPr>
        <w:spacing w:line="360" w:lineRule="auto"/>
        <w:ind w:right="-284"/>
        <w:jc w:val="both"/>
        <w:rPr>
          <w:rFonts w:eastAsia="Calibri"/>
          <w:sz w:val="28"/>
          <w:szCs w:val="28"/>
          <w:lang w:eastAsia="en-US"/>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1896"/>
        <w:gridCol w:w="284"/>
        <w:gridCol w:w="5116"/>
      </w:tblGrid>
      <w:tr w:rsidR="007C171C" w:rsidRPr="002330B3" w:rsidTr="00425025">
        <w:tc>
          <w:tcPr>
            <w:tcW w:w="2392" w:type="dxa"/>
          </w:tcPr>
          <w:p w:rsidR="007C171C" w:rsidRPr="002330B3" w:rsidRDefault="007C171C" w:rsidP="00425025">
            <w:pPr>
              <w:widowControl w:val="0"/>
              <w:autoSpaceDE w:val="0"/>
              <w:autoSpaceDN w:val="0"/>
              <w:adjustRightInd w:val="0"/>
              <w:ind w:right="-284"/>
              <w:jc w:val="both"/>
              <w:rPr>
                <w:rFonts w:ascii="Times New Roman" w:hAnsi="Times New Roman"/>
                <w:color w:val="000000"/>
                <w:sz w:val="28"/>
                <w:szCs w:val="28"/>
              </w:rPr>
            </w:pPr>
            <w:r w:rsidRPr="002330B3">
              <w:rPr>
                <w:rFonts w:ascii="Times New Roman" w:hAnsi="Times New Roman"/>
                <w:sz w:val="28"/>
                <w:szCs w:val="28"/>
              </w:rPr>
              <w:t>Руководитель</w:t>
            </w:r>
          </w:p>
        </w:tc>
        <w:tc>
          <w:tcPr>
            <w:tcW w:w="1896" w:type="dxa"/>
          </w:tcPr>
          <w:p w:rsidR="007C171C" w:rsidRPr="002330B3" w:rsidRDefault="007C171C" w:rsidP="00425025">
            <w:pPr>
              <w:widowControl w:val="0"/>
              <w:autoSpaceDE w:val="0"/>
              <w:autoSpaceDN w:val="0"/>
              <w:adjustRightInd w:val="0"/>
              <w:ind w:right="-284"/>
              <w:jc w:val="both"/>
              <w:rPr>
                <w:rFonts w:ascii="Times New Roman" w:hAnsi="Times New Roman"/>
                <w:color w:val="000000"/>
                <w:sz w:val="28"/>
                <w:szCs w:val="28"/>
              </w:rPr>
            </w:pPr>
            <w:r w:rsidRPr="002330B3">
              <w:rPr>
                <w:rFonts w:ascii="Times New Roman" w:hAnsi="Times New Roman"/>
                <w:color w:val="000000"/>
                <w:sz w:val="28"/>
                <w:szCs w:val="28"/>
              </w:rPr>
              <w:t>____________</w:t>
            </w:r>
          </w:p>
        </w:tc>
        <w:tc>
          <w:tcPr>
            <w:tcW w:w="284" w:type="dxa"/>
          </w:tcPr>
          <w:p w:rsidR="007C171C" w:rsidRPr="002330B3" w:rsidRDefault="007C171C" w:rsidP="00425025">
            <w:pPr>
              <w:widowControl w:val="0"/>
              <w:autoSpaceDE w:val="0"/>
              <w:autoSpaceDN w:val="0"/>
              <w:adjustRightInd w:val="0"/>
              <w:ind w:right="-284"/>
              <w:jc w:val="both"/>
              <w:rPr>
                <w:rFonts w:ascii="Times New Roman" w:hAnsi="Times New Roman"/>
                <w:color w:val="000000"/>
                <w:sz w:val="28"/>
                <w:szCs w:val="28"/>
              </w:rPr>
            </w:pPr>
          </w:p>
        </w:tc>
        <w:tc>
          <w:tcPr>
            <w:tcW w:w="5116" w:type="dxa"/>
          </w:tcPr>
          <w:p w:rsidR="007C171C" w:rsidRPr="002330B3" w:rsidRDefault="007C171C" w:rsidP="00425025">
            <w:pPr>
              <w:widowControl w:val="0"/>
              <w:autoSpaceDE w:val="0"/>
              <w:autoSpaceDN w:val="0"/>
              <w:adjustRightInd w:val="0"/>
              <w:ind w:right="-284"/>
              <w:jc w:val="both"/>
              <w:rPr>
                <w:rFonts w:ascii="Times New Roman" w:hAnsi="Times New Roman"/>
                <w:color w:val="000000"/>
                <w:sz w:val="28"/>
                <w:szCs w:val="28"/>
              </w:rPr>
            </w:pPr>
            <w:r w:rsidRPr="002330B3">
              <w:rPr>
                <w:rFonts w:ascii="Times New Roman" w:hAnsi="Times New Roman"/>
                <w:color w:val="000000"/>
                <w:sz w:val="28"/>
                <w:szCs w:val="28"/>
              </w:rPr>
              <w:t>___________________________________</w:t>
            </w:r>
          </w:p>
        </w:tc>
      </w:tr>
      <w:tr w:rsidR="007C171C" w:rsidRPr="002330B3" w:rsidTr="00425025">
        <w:tc>
          <w:tcPr>
            <w:tcW w:w="2392" w:type="dxa"/>
          </w:tcPr>
          <w:p w:rsidR="007C171C" w:rsidRPr="002330B3" w:rsidRDefault="007C171C" w:rsidP="00425025">
            <w:pPr>
              <w:widowControl w:val="0"/>
              <w:autoSpaceDE w:val="0"/>
              <w:autoSpaceDN w:val="0"/>
              <w:adjustRightInd w:val="0"/>
              <w:ind w:right="-284"/>
              <w:jc w:val="center"/>
              <w:rPr>
                <w:rFonts w:ascii="Times New Roman" w:hAnsi="Times New Roman"/>
                <w:color w:val="000000"/>
                <w:sz w:val="28"/>
                <w:szCs w:val="28"/>
              </w:rPr>
            </w:pPr>
          </w:p>
        </w:tc>
        <w:tc>
          <w:tcPr>
            <w:tcW w:w="1896" w:type="dxa"/>
          </w:tcPr>
          <w:p w:rsidR="007C171C" w:rsidRPr="002330B3" w:rsidRDefault="007C171C" w:rsidP="00425025">
            <w:pPr>
              <w:widowControl w:val="0"/>
              <w:autoSpaceDE w:val="0"/>
              <w:autoSpaceDN w:val="0"/>
              <w:adjustRightInd w:val="0"/>
              <w:ind w:right="-284"/>
              <w:jc w:val="center"/>
              <w:rPr>
                <w:rFonts w:ascii="Times New Roman" w:hAnsi="Times New Roman"/>
                <w:color w:val="000000"/>
                <w:sz w:val="28"/>
                <w:szCs w:val="28"/>
              </w:rPr>
            </w:pPr>
            <w:r w:rsidRPr="002330B3">
              <w:rPr>
                <w:rFonts w:ascii="Times New Roman" w:hAnsi="Times New Roman"/>
              </w:rPr>
              <w:t>(подпись)</w:t>
            </w:r>
          </w:p>
        </w:tc>
        <w:tc>
          <w:tcPr>
            <w:tcW w:w="284" w:type="dxa"/>
          </w:tcPr>
          <w:p w:rsidR="007C171C" w:rsidRPr="002330B3" w:rsidRDefault="007C171C" w:rsidP="00425025">
            <w:pPr>
              <w:widowControl w:val="0"/>
              <w:autoSpaceDE w:val="0"/>
              <w:autoSpaceDN w:val="0"/>
              <w:adjustRightInd w:val="0"/>
              <w:ind w:right="-284"/>
              <w:jc w:val="center"/>
              <w:rPr>
                <w:rFonts w:ascii="Times New Roman" w:hAnsi="Times New Roman"/>
                <w:color w:val="000000"/>
                <w:sz w:val="28"/>
                <w:szCs w:val="28"/>
              </w:rPr>
            </w:pPr>
          </w:p>
        </w:tc>
        <w:tc>
          <w:tcPr>
            <w:tcW w:w="5116" w:type="dxa"/>
          </w:tcPr>
          <w:p w:rsidR="007C171C" w:rsidRPr="002330B3" w:rsidRDefault="007C171C" w:rsidP="00425025">
            <w:pPr>
              <w:widowControl w:val="0"/>
              <w:autoSpaceDE w:val="0"/>
              <w:autoSpaceDN w:val="0"/>
              <w:adjustRightInd w:val="0"/>
              <w:ind w:right="-284"/>
              <w:jc w:val="center"/>
              <w:rPr>
                <w:rFonts w:ascii="Times New Roman" w:hAnsi="Times New Roman"/>
                <w:color w:val="000000"/>
                <w:sz w:val="28"/>
                <w:szCs w:val="28"/>
              </w:rPr>
            </w:pPr>
            <w:r w:rsidRPr="002330B3">
              <w:rPr>
                <w:rFonts w:ascii="Times New Roman" w:hAnsi="Times New Roman"/>
              </w:rPr>
              <w:t>(Ф.И.О. (последнее – при наличии) полностью)</w:t>
            </w:r>
          </w:p>
        </w:tc>
      </w:tr>
    </w:tbl>
    <w:p w:rsidR="007C171C" w:rsidRPr="002330B3" w:rsidRDefault="007C171C" w:rsidP="007C171C">
      <w:pPr>
        <w:widowControl w:val="0"/>
        <w:autoSpaceDE w:val="0"/>
        <w:autoSpaceDN w:val="0"/>
        <w:adjustRightInd w:val="0"/>
        <w:ind w:right="-284"/>
        <w:jc w:val="both"/>
        <w:rPr>
          <w:sz w:val="28"/>
          <w:szCs w:val="28"/>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375"/>
        <w:gridCol w:w="277"/>
        <w:gridCol w:w="5116"/>
      </w:tblGrid>
      <w:tr w:rsidR="007C171C" w:rsidRPr="002330B3" w:rsidTr="00425025">
        <w:tc>
          <w:tcPr>
            <w:tcW w:w="2802" w:type="dxa"/>
          </w:tcPr>
          <w:p w:rsidR="007C171C" w:rsidRPr="002330B3" w:rsidRDefault="007C171C" w:rsidP="00425025">
            <w:pPr>
              <w:widowControl w:val="0"/>
              <w:autoSpaceDE w:val="0"/>
              <w:autoSpaceDN w:val="0"/>
              <w:adjustRightInd w:val="0"/>
              <w:ind w:right="-284"/>
              <w:jc w:val="both"/>
              <w:rPr>
                <w:rFonts w:ascii="Times New Roman" w:hAnsi="Times New Roman"/>
                <w:color w:val="000000"/>
                <w:sz w:val="28"/>
                <w:szCs w:val="28"/>
              </w:rPr>
            </w:pPr>
            <w:r w:rsidRPr="002330B3">
              <w:rPr>
                <w:rFonts w:ascii="Times New Roman" w:hAnsi="Times New Roman"/>
                <w:sz w:val="28"/>
                <w:szCs w:val="28"/>
              </w:rPr>
              <w:t>Главный бухгалтер</w:t>
            </w:r>
          </w:p>
        </w:tc>
        <w:tc>
          <w:tcPr>
            <w:tcW w:w="1375" w:type="dxa"/>
          </w:tcPr>
          <w:p w:rsidR="007C171C" w:rsidRPr="002330B3" w:rsidRDefault="007C171C" w:rsidP="00425025">
            <w:pPr>
              <w:widowControl w:val="0"/>
              <w:autoSpaceDE w:val="0"/>
              <w:autoSpaceDN w:val="0"/>
              <w:adjustRightInd w:val="0"/>
              <w:ind w:right="-284"/>
              <w:jc w:val="both"/>
              <w:rPr>
                <w:rFonts w:ascii="Times New Roman" w:hAnsi="Times New Roman"/>
                <w:color w:val="000000"/>
                <w:sz w:val="28"/>
                <w:szCs w:val="28"/>
              </w:rPr>
            </w:pPr>
            <w:r w:rsidRPr="002330B3">
              <w:rPr>
                <w:rFonts w:ascii="Times New Roman" w:hAnsi="Times New Roman"/>
                <w:color w:val="000000"/>
                <w:sz w:val="28"/>
                <w:szCs w:val="28"/>
              </w:rPr>
              <w:t>________</w:t>
            </w:r>
          </w:p>
        </w:tc>
        <w:tc>
          <w:tcPr>
            <w:tcW w:w="277" w:type="dxa"/>
          </w:tcPr>
          <w:p w:rsidR="007C171C" w:rsidRPr="002330B3" w:rsidRDefault="007C171C" w:rsidP="00425025">
            <w:pPr>
              <w:widowControl w:val="0"/>
              <w:autoSpaceDE w:val="0"/>
              <w:autoSpaceDN w:val="0"/>
              <w:adjustRightInd w:val="0"/>
              <w:ind w:right="-284"/>
              <w:jc w:val="both"/>
              <w:rPr>
                <w:rFonts w:ascii="Times New Roman" w:hAnsi="Times New Roman"/>
                <w:color w:val="000000"/>
                <w:sz w:val="28"/>
                <w:szCs w:val="28"/>
              </w:rPr>
            </w:pPr>
          </w:p>
        </w:tc>
        <w:tc>
          <w:tcPr>
            <w:tcW w:w="5116" w:type="dxa"/>
          </w:tcPr>
          <w:p w:rsidR="007C171C" w:rsidRPr="002330B3" w:rsidRDefault="007C171C" w:rsidP="00425025">
            <w:pPr>
              <w:widowControl w:val="0"/>
              <w:autoSpaceDE w:val="0"/>
              <w:autoSpaceDN w:val="0"/>
              <w:adjustRightInd w:val="0"/>
              <w:ind w:right="-284"/>
              <w:jc w:val="both"/>
              <w:rPr>
                <w:rFonts w:ascii="Times New Roman" w:hAnsi="Times New Roman"/>
                <w:color w:val="000000"/>
                <w:sz w:val="28"/>
                <w:szCs w:val="28"/>
              </w:rPr>
            </w:pPr>
            <w:r w:rsidRPr="002330B3">
              <w:rPr>
                <w:rFonts w:ascii="Times New Roman" w:hAnsi="Times New Roman"/>
                <w:color w:val="000000"/>
                <w:sz w:val="28"/>
                <w:szCs w:val="28"/>
              </w:rPr>
              <w:t>___________________________________</w:t>
            </w:r>
          </w:p>
        </w:tc>
      </w:tr>
      <w:tr w:rsidR="007C171C" w:rsidRPr="002330B3" w:rsidTr="00425025">
        <w:tc>
          <w:tcPr>
            <w:tcW w:w="2802" w:type="dxa"/>
          </w:tcPr>
          <w:p w:rsidR="007C171C" w:rsidRPr="002330B3" w:rsidRDefault="007C171C" w:rsidP="00425025">
            <w:pPr>
              <w:widowControl w:val="0"/>
              <w:autoSpaceDE w:val="0"/>
              <w:autoSpaceDN w:val="0"/>
              <w:adjustRightInd w:val="0"/>
              <w:ind w:right="-284"/>
              <w:jc w:val="center"/>
              <w:rPr>
                <w:rFonts w:ascii="Times New Roman" w:hAnsi="Times New Roman"/>
                <w:color w:val="000000"/>
                <w:sz w:val="28"/>
                <w:szCs w:val="28"/>
              </w:rPr>
            </w:pPr>
          </w:p>
        </w:tc>
        <w:tc>
          <w:tcPr>
            <w:tcW w:w="1375" w:type="dxa"/>
          </w:tcPr>
          <w:p w:rsidR="007C171C" w:rsidRPr="002330B3" w:rsidRDefault="007C171C" w:rsidP="00425025">
            <w:pPr>
              <w:widowControl w:val="0"/>
              <w:autoSpaceDE w:val="0"/>
              <w:autoSpaceDN w:val="0"/>
              <w:adjustRightInd w:val="0"/>
              <w:ind w:right="-284"/>
              <w:jc w:val="center"/>
              <w:rPr>
                <w:rFonts w:ascii="Times New Roman" w:hAnsi="Times New Roman"/>
                <w:color w:val="000000"/>
                <w:sz w:val="28"/>
                <w:szCs w:val="28"/>
              </w:rPr>
            </w:pPr>
            <w:r w:rsidRPr="002330B3">
              <w:rPr>
                <w:rFonts w:ascii="Times New Roman" w:hAnsi="Times New Roman"/>
              </w:rPr>
              <w:t>(подпись)</w:t>
            </w:r>
          </w:p>
        </w:tc>
        <w:tc>
          <w:tcPr>
            <w:tcW w:w="277" w:type="dxa"/>
          </w:tcPr>
          <w:p w:rsidR="007C171C" w:rsidRPr="002330B3" w:rsidRDefault="007C171C" w:rsidP="00425025">
            <w:pPr>
              <w:widowControl w:val="0"/>
              <w:autoSpaceDE w:val="0"/>
              <w:autoSpaceDN w:val="0"/>
              <w:adjustRightInd w:val="0"/>
              <w:ind w:right="-284"/>
              <w:jc w:val="center"/>
              <w:rPr>
                <w:rFonts w:ascii="Times New Roman" w:hAnsi="Times New Roman"/>
                <w:color w:val="000000"/>
                <w:sz w:val="28"/>
                <w:szCs w:val="28"/>
              </w:rPr>
            </w:pPr>
          </w:p>
        </w:tc>
        <w:tc>
          <w:tcPr>
            <w:tcW w:w="5116" w:type="dxa"/>
          </w:tcPr>
          <w:p w:rsidR="007C171C" w:rsidRPr="002330B3" w:rsidRDefault="007C171C" w:rsidP="00425025">
            <w:pPr>
              <w:widowControl w:val="0"/>
              <w:autoSpaceDE w:val="0"/>
              <w:autoSpaceDN w:val="0"/>
              <w:adjustRightInd w:val="0"/>
              <w:ind w:right="-284"/>
              <w:jc w:val="center"/>
              <w:rPr>
                <w:rFonts w:ascii="Times New Roman" w:hAnsi="Times New Roman"/>
                <w:color w:val="000000"/>
                <w:sz w:val="28"/>
                <w:szCs w:val="28"/>
              </w:rPr>
            </w:pPr>
            <w:r w:rsidRPr="002330B3">
              <w:rPr>
                <w:rFonts w:ascii="Times New Roman" w:hAnsi="Times New Roman"/>
              </w:rPr>
              <w:t>(Ф.И.О. (последнее – при наличии) полностью)</w:t>
            </w:r>
          </w:p>
        </w:tc>
      </w:tr>
    </w:tbl>
    <w:p w:rsidR="007C171C" w:rsidRPr="002330B3" w:rsidRDefault="007C171C" w:rsidP="007C171C">
      <w:pPr>
        <w:widowControl w:val="0"/>
        <w:autoSpaceDE w:val="0"/>
        <w:autoSpaceDN w:val="0"/>
        <w:adjustRightInd w:val="0"/>
        <w:ind w:right="-284"/>
        <w:jc w:val="both"/>
        <w:rPr>
          <w:sz w:val="28"/>
          <w:szCs w:val="28"/>
        </w:rPr>
      </w:pPr>
    </w:p>
    <w:p w:rsidR="007C171C" w:rsidRPr="002330B3" w:rsidRDefault="007C171C" w:rsidP="007C171C">
      <w:pPr>
        <w:widowControl w:val="0"/>
        <w:autoSpaceDE w:val="0"/>
        <w:autoSpaceDN w:val="0"/>
        <w:adjustRightInd w:val="0"/>
        <w:ind w:right="-284"/>
        <w:jc w:val="both"/>
        <w:rPr>
          <w:sz w:val="28"/>
          <w:szCs w:val="28"/>
        </w:rPr>
      </w:pPr>
      <w:r w:rsidRPr="002330B3">
        <w:rPr>
          <w:sz w:val="28"/>
          <w:szCs w:val="28"/>
        </w:rPr>
        <w:t>М.П.</w:t>
      </w:r>
      <w:r w:rsidRPr="002330B3">
        <w:rPr>
          <w:sz w:val="28"/>
          <w:szCs w:val="28"/>
        </w:rPr>
        <w:tab/>
      </w:r>
      <w:r w:rsidRPr="002330B3">
        <w:rPr>
          <w:sz w:val="28"/>
          <w:szCs w:val="28"/>
        </w:rPr>
        <w:tab/>
      </w:r>
      <w:r w:rsidRPr="002330B3">
        <w:rPr>
          <w:sz w:val="28"/>
          <w:szCs w:val="28"/>
        </w:rPr>
        <w:tab/>
        <w:t>«___» _______________ 20___ г.</w:t>
      </w:r>
    </w:p>
    <w:p w:rsidR="007C171C" w:rsidRPr="002330B3" w:rsidRDefault="007C171C" w:rsidP="007C171C">
      <w:pPr>
        <w:widowControl w:val="0"/>
        <w:autoSpaceDE w:val="0"/>
        <w:autoSpaceDN w:val="0"/>
        <w:adjustRightInd w:val="0"/>
        <w:ind w:right="-284"/>
        <w:jc w:val="both"/>
        <w:rPr>
          <w:sz w:val="28"/>
          <w:szCs w:val="28"/>
        </w:rPr>
      </w:pPr>
    </w:p>
    <w:p w:rsidR="007C171C" w:rsidRPr="002330B3" w:rsidRDefault="007C171C" w:rsidP="007C171C">
      <w:pPr>
        <w:widowControl w:val="0"/>
        <w:autoSpaceDE w:val="0"/>
        <w:autoSpaceDN w:val="0"/>
        <w:adjustRightInd w:val="0"/>
        <w:ind w:right="-284"/>
        <w:jc w:val="both"/>
        <w:rPr>
          <w:sz w:val="28"/>
          <w:szCs w:val="28"/>
        </w:rPr>
      </w:pPr>
    </w:p>
    <w:p w:rsidR="007C171C" w:rsidRDefault="007C171C" w:rsidP="007C171C">
      <w:pPr>
        <w:widowControl w:val="0"/>
        <w:autoSpaceDE w:val="0"/>
        <w:autoSpaceDN w:val="0"/>
        <w:adjustRightInd w:val="0"/>
        <w:ind w:right="-284"/>
        <w:jc w:val="both"/>
        <w:rPr>
          <w:sz w:val="28"/>
          <w:szCs w:val="28"/>
        </w:rPr>
      </w:pPr>
    </w:p>
    <w:p w:rsidR="007C171C" w:rsidRDefault="007C171C" w:rsidP="007C171C">
      <w:pPr>
        <w:widowControl w:val="0"/>
        <w:autoSpaceDE w:val="0"/>
        <w:autoSpaceDN w:val="0"/>
        <w:adjustRightInd w:val="0"/>
        <w:ind w:right="-284"/>
        <w:jc w:val="both"/>
        <w:rPr>
          <w:sz w:val="28"/>
          <w:szCs w:val="28"/>
        </w:rPr>
      </w:pPr>
    </w:p>
    <w:p w:rsidR="007C171C" w:rsidRPr="00EE01C6" w:rsidRDefault="007C171C" w:rsidP="007C171C">
      <w:pPr>
        <w:ind w:left="-426" w:right="-284"/>
        <w:jc w:val="right"/>
        <w:rPr>
          <w:rFonts w:eastAsia="Calibri"/>
          <w:sz w:val="28"/>
          <w:szCs w:val="28"/>
          <w:lang w:eastAsia="en-US"/>
        </w:rPr>
      </w:pPr>
      <w:r w:rsidRPr="00EE01C6">
        <w:rPr>
          <w:rFonts w:eastAsia="Calibri"/>
          <w:sz w:val="28"/>
          <w:szCs w:val="28"/>
          <w:lang w:eastAsia="en-US"/>
        </w:rPr>
        <w:lastRenderedPageBreak/>
        <w:t>Форма 2</w:t>
      </w:r>
    </w:p>
    <w:p w:rsidR="007C171C" w:rsidRPr="00EE01C6" w:rsidRDefault="007C171C" w:rsidP="007C171C">
      <w:pPr>
        <w:ind w:left="-426" w:right="-284"/>
        <w:jc w:val="right"/>
        <w:rPr>
          <w:rFonts w:eastAsia="Calibri"/>
          <w:sz w:val="28"/>
          <w:szCs w:val="28"/>
          <w:lang w:eastAsia="en-US"/>
        </w:rPr>
      </w:pPr>
    </w:p>
    <w:p w:rsidR="007C171C" w:rsidRPr="00EE01C6" w:rsidRDefault="007C171C" w:rsidP="007C171C">
      <w:pPr>
        <w:widowControl w:val="0"/>
        <w:autoSpaceDE w:val="0"/>
        <w:autoSpaceDN w:val="0"/>
        <w:adjustRightInd w:val="0"/>
        <w:ind w:right="-426"/>
        <w:jc w:val="center"/>
        <w:rPr>
          <w:rFonts w:eastAsia="Calibri"/>
          <w:b/>
          <w:sz w:val="28"/>
          <w:szCs w:val="28"/>
          <w:lang w:eastAsia="en-US"/>
        </w:rPr>
      </w:pPr>
      <w:r w:rsidRPr="00EE01C6">
        <w:rPr>
          <w:rFonts w:eastAsia="Calibri"/>
          <w:b/>
          <w:sz w:val="28"/>
          <w:szCs w:val="28"/>
          <w:lang w:eastAsia="en-US"/>
        </w:rPr>
        <w:t>Согласие</w:t>
      </w:r>
    </w:p>
    <w:p w:rsidR="007C171C" w:rsidRPr="00EE01C6" w:rsidRDefault="007C171C" w:rsidP="007C171C">
      <w:pPr>
        <w:ind w:right="-426"/>
        <w:jc w:val="both"/>
        <w:rPr>
          <w:rFonts w:eastAsia="Calibri"/>
          <w:sz w:val="28"/>
          <w:szCs w:val="28"/>
          <w:lang w:eastAsia="en-US"/>
        </w:rPr>
      </w:pPr>
      <w:r w:rsidRPr="00EE01C6">
        <w:rPr>
          <w:rFonts w:eastAsia="Calibri"/>
          <w:sz w:val="28"/>
          <w:szCs w:val="28"/>
          <w:lang w:eastAsia="en-US"/>
        </w:rPr>
        <w:t>Я, _______________________</w:t>
      </w:r>
      <w:r>
        <w:rPr>
          <w:rFonts w:eastAsia="Calibri"/>
          <w:sz w:val="28"/>
          <w:szCs w:val="28"/>
          <w:lang w:eastAsia="en-US"/>
        </w:rPr>
        <w:t>______</w:t>
      </w:r>
      <w:r w:rsidRPr="00EE01C6">
        <w:rPr>
          <w:rFonts w:eastAsia="Calibri"/>
          <w:sz w:val="28"/>
          <w:szCs w:val="28"/>
          <w:lang w:eastAsia="en-US"/>
        </w:rPr>
        <w:t>_________________________________________</w:t>
      </w:r>
    </w:p>
    <w:p w:rsidR="007C171C" w:rsidRPr="00EE01C6" w:rsidRDefault="007C171C" w:rsidP="007C171C">
      <w:pPr>
        <w:widowControl w:val="0"/>
        <w:autoSpaceDE w:val="0"/>
        <w:autoSpaceDN w:val="0"/>
        <w:adjustRightInd w:val="0"/>
        <w:ind w:right="-426"/>
        <w:jc w:val="center"/>
        <w:rPr>
          <w:rFonts w:eastAsia="Calibri"/>
          <w:lang w:eastAsia="en-US"/>
        </w:rPr>
      </w:pPr>
      <w:r w:rsidRPr="00EE01C6">
        <w:rPr>
          <w:rFonts w:eastAsia="Calibri"/>
          <w:lang w:eastAsia="en-US"/>
        </w:rPr>
        <w:t>(Ф.И.О. (последнее – при наличии),</w:t>
      </w:r>
    </w:p>
    <w:p w:rsidR="007C171C" w:rsidRPr="00EE01C6" w:rsidRDefault="007C171C" w:rsidP="007C171C">
      <w:pPr>
        <w:widowControl w:val="0"/>
        <w:autoSpaceDE w:val="0"/>
        <w:autoSpaceDN w:val="0"/>
        <w:adjustRightInd w:val="0"/>
        <w:ind w:right="-426"/>
        <w:jc w:val="both"/>
        <w:rPr>
          <w:rFonts w:eastAsia="Calibri"/>
          <w:sz w:val="28"/>
          <w:szCs w:val="28"/>
          <w:lang w:eastAsia="en-US"/>
        </w:rPr>
      </w:pPr>
      <w:r w:rsidRPr="00EE01C6">
        <w:rPr>
          <w:rFonts w:eastAsia="Calibri"/>
          <w:sz w:val="28"/>
          <w:szCs w:val="28"/>
          <w:lang w:eastAsia="en-US"/>
        </w:rPr>
        <w:t>_____________________________________________________________</w:t>
      </w:r>
      <w:r>
        <w:rPr>
          <w:rFonts w:eastAsia="Calibri"/>
          <w:sz w:val="28"/>
          <w:szCs w:val="28"/>
          <w:lang w:eastAsia="en-US"/>
        </w:rPr>
        <w:t>______</w:t>
      </w:r>
      <w:r w:rsidRPr="00EE01C6">
        <w:rPr>
          <w:rFonts w:eastAsia="Calibri"/>
          <w:sz w:val="28"/>
          <w:szCs w:val="28"/>
          <w:lang w:eastAsia="en-US"/>
        </w:rPr>
        <w:t>_____</w:t>
      </w:r>
    </w:p>
    <w:p w:rsidR="007C171C" w:rsidRPr="00EE01C6" w:rsidRDefault="007C171C" w:rsidP="007C171C">
      <w:pPr>
        <w:widowControl w:val="0"/>
        <w:autoSpaceDE w:val="0"/>
        <w:autoSpaceDN w:val="0"/>
        <w:adjustRightInd w:val="0"/>
        <w:ind w:right="-426"/>
        <w:jc w:val="center"/>
        <w:rPr>
          <w:rFonts w:eastAsia="Calibri"/>
          <w:lang w:eastAsia="en-US"/>
        </w:rPr>
      </w:pPr>
      <w:r w:rsidRPr="00EE01C6">
        <w:rPr>
          <w:rFonts w:eastAsia="Calibri"/>
          <w:lang w:eastAsia="en-US"/>
        </w:rPr>
        <w:t>ИНН (идентификационный номер налогоплательщика),</w:t>
      </w:r>
    </w:p>
    <w:p w:rsidR="007C171C" w:rsidRPr="00EE01C6" w:rsidRDefault="007C171C" w:rsidP="007C171C">
      <w:pPr>
        <w:widowControl w:val="0"/>
        <w:autoSpaceDE w:val="0"/>
        <w:autoSpaceDN w:val="0"/>
        <w:adjustRightInd w:val="0"/>
        <w:ind w:right="-426"/>
        <w:jc w:val="both"/>
        <w:rPr>
          <w:rFonts w:eastAsia="Calibri"/>
          <w:sz w:val="28"/>
          <w:szCs w:val="28"/>
          <w:lang w:eastAsia="en-US"/>
        </w:rPr>
      </w:pPr>
      <w:r w:rsidRPr="00EE01C6">
        <w:rPr>
          <w:rFonts w:eastAsia="Calibri"/>
          <w:sz w:val="28"/>
          <w:szCs w:val="28"/>
          <w:lang w:eastAsia="en-US"/>
        </w:rPr>
        <w:t>______________________________________________________________</w:t>
      </w:r>
      <w:r>
        <w:rPr>
          <w:rFonts w:eastAsia="Calibri"/>
          <w:sz w:val="28"/>
          <w:szCs w:val="28"/>
          <w:lang w:eastAsia="en-US"/>
        </w:rPr>
        <w:t>______</w:t>
      </w:r>
      <w:r w:rsidRPr="00EE01C6">
        <w:rPr>
          <w:rFonts w:eastAsia="Calibri"/>
          <w:sz w:val="28"/>
          <w:szCs w:val="28"/>
          <w:lang w:eastAsia="en-US"/>
        </w:rPr>
        <w:t>____</w:t>
      </w:r>
    </w:p>
    <w:p w:rsidR="007C171C" w:rsidRPr="00EE01C6" w:rsidRDefault="007C171C" w:rsidP="007C171C">
      <w:pPr>
        <w:widowControl w:val="0"/>
        <w:autoSpaceDE w:val="0"/>
        <w:autoSpaceDN w:val="0"/>
        <w:adjustRightInd w:val="0"/>
        <w:ind w:right="-426"/>
        <w:jc w:val="center"/>
        <w:rPr>
          <w:rFonts w:eastAsia="MS Mincho"/>
          <w:spacing w:val="-4"/>
          <w:lang w:eastAsia="en-US"/>
        </w:rPr>
      </w:pPr>
      <w:r w:rsidRPr="00EE01C6">
        <w:rPr>
          <w:rFonts w:eastAsia="MS Mincho"/>
          <w:spacing w:val="-4"/>
          <w:lang w:eastAsia="en-US"/>
        </w:rPr>
        <w:t>документ, удостоверяющий личность (серия, номер, выдавший орган, дата выдачи,</w:t>
      </w:r>
    </w:p>
    <w:p w:rsidR="007C171C" w:rsidRPr="00EE01C6" w:rsidRDefault="007C171C" w:rsidP="007C171C">
      <w:pPr>
        <w:widowControl w:val="0"/>
        <w:autoSpaceDE w:val="0"/>
        <w:autoSpaceDN w:val="0"/>
        <w:adjustRightInd w:val="0"/>
        <w:ind w:right="-426"/>
        <w:jc w:val="center"/>
        <w:rPr>
          <w:rFonts w:eastAsia="MS Mincho"/>
          <w:spacing w:val="-4"/>
          <w:lang w:eastAsia="en-US"/>
        </w:rPr>
      </w:pPr>
      <w:r w:rsidRPr="00EE01C6">
        <w:rPr>
          <w:rFonts w:eastAsia="MS Mincho"/>
          <w:spacing w:val="-4"/>
          <w:lang w:eastAsia="en-US"/>
        </w:rPr>
        <w:t xml:space="preserve">код подразделения)) </w:t>
      </w:r>
    </w:p>
    <w:p w:rsidR="007C171C" w:rsidRPr="00EE01C6" w:rsidRDefault="007C171C" w:rsidP="007C171C">
      <w:pPr>
        <w:spacing w:before="120" w:after="200" w:line="360" w:lineRule="auto"/>
        <w:ind w:right="-426"/>
        <w:jc w:val="both"/>
        <w:rPr>
          <w:rFonts w:eastAsia="Calibri"/>
          <w:sz w:val="28"/>
          <w:szCs w:val="28"/>
          <w:lang w:eastAsia="en-US"/>
        </w:rPr>
      </w:pPr>
      <w:r w:rsidRPr="00EE01C6">
        <w:rPr>
          <w:rFonts w:eastAsia="Calibri"/>
          <w:sz w:val="28"/>
          <w:szCs w:val="28"/>
          <w:lang w:eastAsia="en-US"/>
        </w:rPr>
        <w:t xml:space="preserve">в рамках рассмотрения заявки о предоставлении субсидии выражаю свое согласие на осуществление управлением развития предпринимательства, потребительского рынка и инновационной политики администрации городского округа город Воронеж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w:t>
      </w:r>
      <w:hyperlink r:id="rId74" w:history="1">
        <w:r w:rsidRPr="00EE01C6">
          <w:rPr>
            <w:rFonts w:eastAsia="Calibri"/>
            <w:sz w:val="28"/>
            <w:szCs w:val="28"/>
            <w:lang w:eastAsia="en-US"/>
          </w:rPr>
          <w:t>статьями 268.1</w:t>
        </w:r>
      </w:hyperlink>
      <w:r w:rsidRPr="00EE01C6">
        <w:rPr>
          <w:rFonts w:eastAsia="Calibri"/>
          <w:sz w:val="28"/>
          <w:szCs w:val="28"/>
          <w:lang w:eastAsia="en-US"/>
        </w:rPr>
        <w:t xml:space="preserve"> и </w:t>
      </w:r>
      <w:hyperlink r:id="rId75" w:history="1">
        <w:r w:rsidRPr="00EE01C6">
          <w:rPr>
            <w:rFonts w:eastAsia="Calibri"/>
            <w:sz w:val="28"/>
            <w:szCs w:val="28"/>
            <w:lang w:eastAsia="en-US"/>
          </w:rPr>
          <w:t>269.2</w:t>
        </w:r>
      </w:hyperlink>
      <w:r w:rsidRPr="00EE01C6">
        <w:rPr>
          <w:rFonts w:eastAsia="Calibri"/>
          <w:sz w:val="28"/>
          <w:szCs w:val="28"/>
          <w:lang w:eastAsia="en-US"/>
        </w:rPr>
        <w:t xml:space="preserve"> Бюджетного кодекса Российской Федерации и на включение таких положений в соглашение.</w:t>
      </w:r>
    </w:p>
    <w:tbl>
      <w:tblPr>
        <w:tblStyle w:val="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1"/>
        <w:gridCol w:w="374"/>
        <w:gridCol w:w="7021"/>
      </w:tblGrid>
      <w:tr w:rsidR="007C171C" w:rsidRPr="00345EA7" w:rsidTr="00425025">
        <w:tc>
          <w:tcPr>
            <w:tcW w:w="1301" w:type="pct"/>
          </w:tcPr>
          <w:p w:rsidR="007C171C" w:rsidRPr="00345EA7" w:rsidRDefault="007C171C" w:rsidP="00425025">
            <w:pPr>
              <w:widowControl w:val="0"/>
              <w:autoSpaceDE w:val="0"/>
              <w:autoSpaceDN w:val="0"/>
              <w:adjustRightInd w:val="0"/>
              <w:ind w:right="-426"/>
              <w:jc w:val="both"/>
              <w:rPr>
                <w:color w:val="000000"/>
                <w:sz w:val="28"/>
                <w:szCs w:val="28"/>
              </w:rPr>
            </w:pPr>
            <w:r w:rsidRPr="00345EA7">
              <w:rPr>
                <w:color w:val="000000"/>
                <w:sz w:val="28"/>
                <w:szCs w:val="28"/>
              </w:rPr>
              <w:t>___________________</w:t>
            </w:r>
          </w:p>
        </w:tc>
        <w:tc>
          <w:tcPr>
            <w:tcW w:w="187" w:type="pct"/>
          </w:tcPr>
          <w:p w:rsidR="007C171C" w:rsidRPr="00345EA7" w:rsidRDefault="007C171C" w:rsidP="00425025">
            <w:pPr>
              <w:widowControl w:val="0"/>
              <w:autoSpaceDE w:val="0"/>
              <w:autoSpaceDN w:val="0"/>
              <w:adjustRightInd w:val="0"/>
              <w:ind w:right="-426"/>
              <w:jc w:val="both"/>
              <w:rPr>
                <w:color w:val="000000"/>
                <w:sz w:val="28"/>
                <w:szCs w:val="28"/>
              </w:rPr>
            </w:pPr>
          </w:p>
        </w:tc>
        <w:tc>
          <w:tcPr>
            <w:tcW w:w="3512" w:type="pct"/>
          </w:tcPr>
          <w:p w:rsidR="007C171C" w:rsidRPr="00345EA7" w:rsidRDefault="007C171C" w:rsidP="00425025">
            <w:pPr>
              <w:widowControl w:val="0"/>
              <w:autoSpaceDE w:val="0"/>
              <w:autoSpaceDN w:val="0"/>
              <w:adjustRightInd w:val="0"/>
              <w:ind w:right="-426"/>
              <w:jc w:val="both"/>
              <w:rPr>
                <w:color w:val="000000"/>
                <w:sz w:val="28"/>
                <w:szCs w:val="28"/>
              </w:rPr>
            </w:pPr>
            <w:r w:rsidRPr="00345EA7">
              <w:rPr>
                <w:color w:val="000000"/>
                <w:sz w:val="28"/>
                <w:szCs w:val="28"/>
              </w:rPr>
              <w:t>____________________________________________</w:t>
            </w:r>
          </w:p>
        </w:tc>
      </w:tr>
      <w:tr w:rsidR="007C171C" w:rsidRPr="00345EA7" w:rsidTr="00425025">
        <w:tc>
          <w:tcPr>
            <w:tcW w:w="1301" w:type="pct"/>
          </w:tcPr>
          <w:p w:rsidR="007C171C" w:rsidRPr="00345EA7" w:rsidRDefault="007C171C" w:rsidP="00425025">
            <w:pPr>
              <w:widowControl w:val="0"/>
              <w:autoSpaceDE w:val="0"/>
              <w:autoSpaceDN w:val="0"/>
              <w:adjustRightInd w:val="0"/>
              <w:ind w:right="-426"/>
              <w:jc w:val="center"/>
              <w:rPr>
                <w:color w:val="000000"/>
              </w:rPr>
            </w:pPr>
            <w:r w:rsidRPr="00345EA7">
              <w:t>(подпись)</w:t>
            </w:r>
          </w:p>
        </w:tc>
        <w:tc>
          <w:tcPr>
            <w:tcW w:w="187" w:type="pct"/>
          </w:tcPr>
          <w:p w:rsidR="007C171C" w:rsidRPr="00345EA7" w:rsidRDefault="007C171C" w:rsidP="00425025">
            <w:pPr>
              <w:widowControl w:val="0"/>
              <w:autoSpaceDE w:val="0"/>
              <w:autoSpaceDN w:val="0"/>
              <w:adjustRightInd w:val="0"/>
              <w:ind w:right="-426"/>
              <w:jc w:val="center"/>
              <w:rPr>
                <w:color w:val="000000"/>
              </w:rPr>
            </w:pPr>
          </w:p>
        </w:tc>
        <w:tc>
          <w:tcPr>
            <w:tcW w:w="3512" w:type="pct"/>
          </w:tcPr>
          <w:p w:rsidR="007C171C" w:rsidRPr="00345EA7" w:rsidRDefault="007C171C" w:rsidP="00425025">
            <w:pPr>
              <w:widowControl w:val="0"/>
              <w:autoSpaceDE w:val="0"/>
              <w:autoSpaceDN w:val="0"/>
              <w:adjustRightInd w:val="0"/>
              <w:ind w:right="-426"/>
              <w:jc w:val="center"/>
              <w:rPr>
                <w:color w:val="000000"/>
              </w:rPr>
            </w:pPr>
            <w:r w:rsidRPr="00345EA7">
              <w:t>(Ф.И.О. (последнее – при наличии) полностью)</w:t>
            </w:r>
          </w:p>
        </w:tc>
      </w:tr>
    </w:tbl>
    <w:p w:rsidR="007C171C" w:rsidRDefault="007C171C" w:rsidP="007C171C">
      <w:pPr>
        <w:widowControl w:val="0"/>
        <w:autoSpaceDE w:val="0"/>
        <w:autoSpaceDN w:val="0"/>
        <w:adjustRightInd w:val="0"/>
        <w:ind w:right="-426"/>
        <w:jc w:val="both"/>
        <w:rPr>
          <w:sz w:val="28"/>
          <w:szCs w:val="28"/>
        </w:rPr>
      </w:pPr>
      <w:r w:rsidRPr="00345EA7">
        <w:rPr>
          <w:sz w:val="28"/>
          <w:szCs w:val="28"/>
        </w:rPr>
        <w:t>«___» _______________ 20___ г.</w:t>
      </w:r>
    </w:p>
    <w:p w:rsidR="007C171C" w:rsidRDefault="007C171C" w:rsidP="007C171C">
      <w:pPr>
        <w:ind w:left="-426" w:right="-284"/>
        <w:rPr>
          <w:sz w:val="28"/>
          <w:szCs w:val="28"/>
        </w:rPr>
      </w:pPr>
    </w:p>
    <w:p w:rsidR="007C171C" w:rsidRDefault="007C171C" w:rsidP="007C171C">
      <w:pPr>
        <w:ind w:left="-426" w:right="-284"/>
        <w:rPr>
          <w:sz w:val="28"/>
          <w:szCs w:val="28"/>
        </w:rPr>
      </w:pPr>
    </w:p>
    <w:tbl>
      <w:tblPr>
        <w:tblW w:w="5113" w:type="pct"/>
        <w:tblCellMar>
          <w:top w:w="102" w:type="dxa"/>
          <w:left w:w="62" w:type="dxa"/>
          <w:bottom w:w="102" w:type="dxa"/>
          <w:right w:w="62" w:type="dxa"/>
        </w:tblCellMar>
        <w:tblLook w:val="04A0" w:firstRow="1" w:lastRow="0" w:firstColumn="1" w:lastColumn="0" w:noHBand="0" w:noVBand="1"/>
      </w:tblPr>
      <w:tblGrid>
        <w:gridCol w:w="4065"/>
        <w:gridCol w:w="6063"/>
      </w:tblGrid>
      <w:tr w:rsidR="007C171C" w:rsidTr="00425025">
        <w:trPr>
          <w:trHeight w:val="1865"/>
        </w:trPr>
        <w:tc>
          <w:tcPr>
            <w:tcW w:w="2007" w:type="pct"/>
          </w:tcPr>
          <w:p w:rsidR="007C171C" w:rsidRDefault="007C171C" w:rsidP="00425025">
            <w:pPr>
              <w:pStyle w:val="ae"/>
              <w:ind w:right="-1"/>
              <w:jc w:val="both"/>
              <w:rPr>
                <w:sz w:val="28"/>
                <w:szCs w:val="28"/>
              </w:rPr>
            </w:pPr>
          </w:p>
          <w:p w:rsidR="007C171C" w:rsidRDefault="007C171C" w:rsidP="00425025">
            <w:pPr>
              <w:pStyle w:val="ae"/>
              <w:ind w:right="-1"/>
              <w:jc w:val="both"/>
              <w:rPr>
                <w:sz w:val="28"/>
                <w:szCs w:val="28"/>
              </w:rPr>
            </w:pPr>
            <w:r w:rsidRPr="00476F5A">
              <w:rPr>
                <w:sz w:val="28"/>
                <w:szCs w:val="28"/>
              </w:rPr>
              <w:t>Руководитель управления</w:t>
            </w:r>
          </w:p>
          <w:p w:rsidR="007C171C" w:rsidRDefault="007C171C" w:rsidP="00425025">
            <w:pPr>
              <w:pStyle w:val="ae"/>
              <w:ind w:right="-1"/>
              <w:jc w:val="both"/>
              <w:rPr>
                <w:sz w:val="28"/>
                <w:szCs w:val="28"/>
              </w:rPr>
            </w:pPr>
            <w:r w:rsidRPr="00476F5A">
              <w:rPr>
                <w:sz w:val="28"/>
                <w:szCs w:val="28"/>
              </w:rPr>
              <w:t>развития предпринимательства,</w:t>
            </w:r>
          </w:p>
          <w:p w:rsidR="007C171C" w:rsidRDefault="007C171C" w:rsidP="00425025">
            <w:pPr>
              <w:pStyle w:val="ae"/>
              <w:ind w:right="-1"/>
              <w:jc w:val="both"/>
              <w:rPr>
                <w:sz w:val="28"/>
                <w:szCs w:val="28"/>
              </w:rPr>
            </w:pPr>
            <w:r w:rsidRPr="00476F5A">
              <w:rPr>
                <w:sz w:val="28"/>
                <w:szCs w:val="28"/>
              </w:rPr>
              <w:t>потребительского рынка</w:t>
            </w:r>
          </w:p>
          <w:p w:rsidR="007C171C" w:rsidRDefault="007C171C" w:rsidP="00425025">
            <w:pPr>
              <w:pStyle w:val="ae"/>
              <w:ind w:right="-1"/>
              <w:jc w:val="both"/>
              <w:rPr>
                <w:sz w:val="28"/>
                <w:szCs w:val="28"/>
              </w:rPr>
            </w:pPr>
            <w:r w:rsidRPr="00476F5A">
              <w:rPr>
                <w:sz w:val="28"/>
                <w:szCs w:val="28"/>
              </w:rPr>
              <w:t>и инновационной политики</w:t>
            </w:r>
          </w:p>
        </w:tc>
        <w:tc>
          <w:tcPr>
            <w:tcW w:w="2993" w:type="pct"/>
          </w:tcPr>
          <w:p w:rsidR="007C171C" w:rsidRDefault="007C171C" w:rsidP="00425025">
            <w:pPr>
              <w:pStyle w:val="ae"/>
              <w:ind w:right="-1"/>
              <w:jc w:val="both"/>
              <w:rPr>
                <w:sz w:val="28"/>
                <w:szCs w:val="28"/>
              </w:rPr>
            </w:pPr>
          </w:p>
          <w:p w:rsidR="007C171C" w:rsidRDefault="007C171C" w:rsidP="00425025">
            <w:pPr>
              <w:pStyle w:val="ae"/>
              <w:ind w:right="-1"/>
              <w:jc w:val="both"/>
              <w:rPr>
                <w:sz w:val="28"/>
                <w:szCs w:val="28"/>
              </w:rPr>
            </w:pPr>
          </w:p>
          <w:p w:rsidR="007C171C" w:rsidRDefault="007C171C" w:rsidP="00425025">
            <w:pPr>
              <w:pStyle w:val="ae"/>
              <w:ind w:right="-1"/>
              <w:jc w:val="both"/>
              <w:rPr>
                <w:sz w:val="28"/>
                <w:szCs w:val="28"/>
              </w:rPr>
            </w:pPr>
          </w:p>
          <w:p w:rsidR="007C171C" w:rsidRDefault="007C171C" w:rsidP="00425025">
            <w:pPr>
              <w:pStyle w:val="ae"/>
              <w:ind w:right="-1"/>
              <w:jc w:val="both"/>
              <w:rPr>
                <w:sz w:val="28"/>
                <w:szCs w:val="28"/>
              </w:rPr>
            </w:pPr>
          </w:p>
          <w:p w:rsidR="007C171C" w:rsidRDefault="007C171C" w:rsidP="00425025">
            <w:pPr>
              <w:pStyle w:val="ae"/>
              <w:ind w:right="-1"/>
              <w:jc w:val="right"/>
              <w:rPr>
                <w:sz w:val="28"/>
                <w:szCs w:val="28"/>
              </w:rPr>
            </w:pPr>
            <w:r>
              <w:rPr>
                <w:sz w:val="28"/>
                <w:szCs w:val="28"/>
              </w:rPr>
              <w:t>Ю.О. Провоторова</w:t>
            </w:r>
          </w:p>
        </w:tc>
      </w:tr>
    </w:tbl>
    <w:p w:rsidR="007C171C" w:rsidRDefault="007C171C" w:rsidP="007C171C">
      <w:pPr>
        <w:ind w:left="-426" w:right="-284"/>
        <w:rPr>
          <w:sz w:val="28"/>
          <w:szCs w:val="28"/>
        </w:rPr>
      </w:pPr>
    </w:p>
    <w:p w:rsidR="007C171C" w:rsidRDefault="007C171C" w:rsidP="007C171C">
      <w:pPr>
        <w:ind w:left="-426" w:right="-284"/>
        <w:rPr>
          <w:sz w:val="28"/>
          <w:szCs w:val="28"/>
        </w:rPr>
      </w:pPr>
    </w:p>
    <w:p w:rsidR="007C171C" w:rsidRDefault="007C171C" w:rsidP="007C171C">
      <w:pPr>
        <w:ind w:left="-426" w:right="-284"/>
        <w:rPr>
          <w:sz w:val="28"/>
          <w:szCs w:val="28"/>
        </w:rPr>
      </w:pPr>
    </w:p>
    <w:p w:rsidR="007C171C" w:rsidRDefault="007C171C" w:rsidP="007C171C">
      <w:pPr>
        <w:ind w:left="-426" w:right="-284"/>
        <w:rPr>
          <w:sz w:val="28"/>
          <w:szCs w:val="28"/>
        </w:rPr>
      </w:pPr>
    </w:p>
    <w:p w:rsidR="007C171C" w:rsidRDefault="007C171C" w:rsidP="007C171C">
      <w:pPr>
        <w:ind w:left="-426" w:right="-284"/>
        <w:rPr>
          <w:sz w:val="28"/>
          <w:szCs w:val="28"/>
        </w:rPr>
      </w:pPr>
    </w:p>
    <w:p w:rsidR="007C171C" w:rsidRDefault="007C171C" w:rsidP="007C171C">
      <w:pPr>
        <w:ind w:left="-426" w:right="-284"/>
        <w:rPr>
          <w:sz w:val="28"/>
          <w:szCs w:val="28"/>
        </w:rPr>
      </w:pPr>
    </w:p>
    <w:p w:rsidR="007C171C" w:rsidRDefault="007C171C" w:rsidP="007C171C">
      <w:pPr>
        <w:ind w:right="-284"/>
      </w:pPr>
    </w:p>
    <w:p w:rsidR="007C171C" w:rsidRDefault="007C171C" w:rsidP="007C171C">
      <w:pPr>
        <w:rPr>
          <w:sz w:val="28"/>
          <w:szCs w:val="28"/>
        </w:rPr>
        <w:sectPr w:rsidR="007C171C" w:rsidSect="003704D2">
          <w:headerReference w:type="even" r:id="rId76"/>
          <w:headerReference w:type="default" r:id="rId77"/>
          <w:pgSz w:w="11906" w:h="16838"/>
          <w:pgMar w:top="851" w:right="850" w:bottom="1134" w:left="1276" w:header="708" w:footer="708" w:gutter="0"/>
          <w:cols w:space="708"/>
          <w:titlePg/>
          <w:docGrid w:linePitch="360"/>
        </w:sectPr>
      </w:pPr>
    </w:p>
    <w:p w:rsidR="007C171C" w:rsidRPr="007E2118" w:rsidRDefault="007C171C" w:rsidP="007C171C">
      <w:pPr>
        <w:pStyle w:val="ConsPlusNormal"/>
        <w:tabs>
          <w:tab w:val="left" w:pos="4820"/>
        </w:tabs>
        <w:spacing w:line="228" w:lineRule="auto"/>
        <w:ind w:left="4678"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7</w:t>
      </w:r>
    </w:p>
    <w:p w:rsidR="007C171C" w:rsidRPr="00064AF0" w:rsidRDefault="007C171C" w:rsidP="007C171C">
      <w:pPr>
        <w:pStyle w:val="ConsPlusNormal"/>
        <w:ind w:left="4678" w:firstLine="0"/>
        <w:jc w:val="center"/>
        <w:rPr>
          <w:rFonts w:ascii="Times New Roman" w:eastAsia="Times New Roman" w:hAnsi="Times New Roman" w:cs="Times New Roman"/>
          <w:sz w:val="28"/>
          <w:szCs w:val="28"/>
          <w:lang w:eastAsia="ru-RU"/>
        </w:rPr>
      </w:pPr>
      <w:r w:rsidRPr="00064AF0">
        <w:rPr>
          <w:rFonts w:ascii="Times New Roman" w:hAnsi="Times New Roman" w:cs="Times New Roman"/>
          <w:sz w:val="28"/>
          <w:szCs w:val="28"/>
        </w:rPr>
        <w:t xml:space="preserve">к </w:t>
      </w:r>
      <w:r w:rsidRPr="00064AF0">
        <w:rPr>
          <w:rFonts w:ascii="Times New Roman" w:eastAsia="Times New Roman" w:hAnsi="Times New Roman" w:cs="Times New Roman"/>
          <w:sz w:val="28"/>
          <w:szCs w:val="28"/>
          <w:lang w:eastAsia="ru-RU"/>
        </w:rPr>
        <w:t>Порядку предоставления субсидии</w:t>
      </w:r>
    </w:p>
    <w:p w:rsidR="007C171C" w:rsidRPr="00064AF0" w:rsidRDefault="007C171C" w:rsidP="007C171C">
      <w:pPr>
        <w:pStyle w:val="ConsPlusNormal"/>
        <w:spacing w:line="228" w:lineRule="auto"/>
        <w:ind w:left="4678"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из бюджета городского округа</w:t>
      </w:r>
    </w:p>
    <w:p w:rsidR="007C171C" w:rsidRPr="00064AF0" w:rsidRDefault="007C171C" w:rsidP="007C171C">
      <w:pPr>
        <w:pStyle w:val="ConsPlusNormal"/>
        <w:spacing w:line="228" w:lineRule="auto"/>
        <w:ind w:left="4678"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город Воронеж на компенсацию</w:t>
      </w:r>
    </w:p>
    <w:p w:rsidR="007C171C" w:rsidRPr="00064AF0" w:rsidRDefault="007C171C" w:rsidP="007C171C">
      <w:pPr>
        <w:pStyle w:val="ConsPlusNormal"/>
        <w:spacing w:line="228" w:lineRule="auto"/>
        <w:ind w:left="4678"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части затрат субъектов малого</w:t>
      </w:r>
    </w:p>
    <w:p w:rsidR="007C171C" w:rsidRPr="00064AF0" w:rsidRDefault="007C171C" w:rsidP="007C171C">
      <w:pPr>
        <w:pStyle w:val="ConsPlusNormal"/>
        <w:spacing w:line="228" w:lineRule="auto"/>
        <w:ind w:left="4678"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 среднего предпринимательства,</w:t>
      </w:r>
    </w:p>
    <w:p w:rsidR="007C171C" w:rsidRPr="00064AF0" w:rsidRDefault="007C171C" w:rsidP="007C171C">
      <w:pPr>
        <w:pStyle w:val="ConsPlusNormal"/>
        <w:spacing w:line="228" w:lineRule="auto"/>
        <w:ind w:left="4678"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а также физических лиц, применяющих</w:t>
      </w:r>
    </w:p>
    <w:p w:rsidR="007C171C" w:rsidRPr="00064AF0" w:rsidRDefault="007C171C" w:rsidP="007C171C">
      <w:pPr>
        <w:pStyle w:val="ConsPlusNormal"/>
        <w:spacing w:line="228" w:lineRule="auto"/>
        <w:ind w:left="4678"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специальный налоговый режим</w:t>
      </w:r>
    </w:p>
    <w:p w:rsidR="007C171C" w:rsidRPr="00064AF0" w:rsidRDefault="007C171C" w:rsidP="007C171C">
      <w:pPr>
        <w:pStyle w:val="ConsPlusNormal"/>
        <w:spacing w:line="228" w:lineRule="auto"/>
        <w:ind w:left="4678"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«Налог на профессиональный доход»,</w:t>
      </w:r>
    </w:p>
    <w:p w:rsidR="007C171C" w:rsidRPr="00064AF0" w:rsidRDefault="007C171C" w:rsidP="007C171C">
      <w:pPr>
        <w:pStyle w:val="ConsPlusNormal"/>
        <w:spacing w:line="228" w:lineRule="auto"/>
        <w:ind w:left="4678"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связанных с приобретением оборудования,</w:t>
      </w:r>
    </w:p>
    <w:p w:rsidR="007C171C" w:rsidRPr="00064AF0" w:rsidRDefault="007C171C" w:rsidP="007C171C">
      <w:pPr>
        <w:pStyle w:val="ConsPlusNormal"/>
        <w:spacing w:line="228" w:lineRule="auto"/>
        <w:ind w:left="4678"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инвентаря в целях создания,</w:t>
      </w:r>
    </w:p>
    <w:p w:rsidR="007C171C" w:rsidRPr="00064AF0" w:rsidRDefault="007C171C" w:rsidP="007C171C">
      <w:pPr>
        <w:pStyle w:val="ConsPlusNormal"/>
        <w:spacing w:line="228" w:lineRule="auto"/>
        <w:ind w:left="4678"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развития и модернизации производства</w:t>
      </w:r>
    </w:p>
    <w:p w:rsidR="007C171C" w:rsidRPr="00064AF0" w:rsidRDefault="007C171C" w:rsidP="007C171C">
      <w:pPr>
        <w:pStyle w:val="ConsPlusNormal"/>
        <w:spacing w:line="228" w:lineRule="auto"/>
        <w:ind w:left="4678" w:firstLine="0"/>
        <w:jc w:val="center"/>
        <w:rPr>
          <w:rFonts w:ascii="Times New Roman" w:hAnsi="Times New Roman" w:cs="Times New Roman"/>
          <w:sz w:val="28"/>
          <w:szCs w:val="28"/>
        </w:rPr>
      </w:pPr>
      <w:r w:rsidRPr="00064AF0">
        <w:rPr>
          <w:rFonts w:ascii="Times New Roman" w:eastAsia="Times New Roman" w:hAnsi="Times New Roman" w:cs="Times New Roman"/>
          <w:sz w:val="28"/>
          <w:szCs w:val="28"/>
          <w:lang w:eastAsia="ru-RU"/>
        </w:rPr>
        <w:t>товаров (работ, услуг)</w:t>
      </w:r>
    </w:p>
    <w:p w:rsidR="007C171C" w:rsidRPr="00985440" w:rsidRDefault="007C171C" w:rsidP="007C171C">
      <w:pPr>
        <w:pStyle w:val="ae"/>
        <w:rPr>
          <w:sz w:val="28"/>
          <w:szCs w:val="28"/>
        </w:rPr>
      </w:pPr>
    </w:p>
    <w:p w:rsidR="007C171C" w:rsidRPr="00985440" w:rsidRDefault="007C171C" w:rsidP="007C171C">
      <w:pPr>
        <w:pStyle w:val="ae"/>
        <w:jc w:val="right"/>
        <w:rPr>
          <w:sz w:val="28"/>
          <w:szCs w:val="28"/>
        </w:rPr>
      </w:pPr>
      <w:r w:rsidRPr="00985440">
        <w:rPr>
          <w:sz w:val="28"/>
          <w:szCs w:val="28"/>
        </w:rPr>
        <w:t>Форма 1</w:t>
      </w:r>
    </w:p>
    <w:p w:rsidR="007C171C" w:rsidRPr="00985440" w:rsidRDefault="007C171C" w:rsidP="007C171C">
      <w:pPr>
        <w:pStyle w:val="ae"/>
        <w:jc w:val="right"/>
        <w:rPr>
          <w:sz w:val="28"/>
          <w:szCs w:val="28"/>
        </w:rPr>
      </w:pPr>
    </w:p>
    <w:p w:rsidR="007C171C" w:rsidRPr="00985440" w:rsidRDefault="007C171C" w:rsidP="007C171C">
      <w:pPr>
        <w:widowControl w:val="0"/>
        <w:autoSpaceDE w:val="0"/>
        <w:autoSpaceDN w:val="0"/>
        <w:adjustRightInd w:val="0"/>
        <w:ind w:right="-285"/>
        <w:jc w:val="center"/>
        <w:rPr>
          <w:b/>
          <w:sz w:val="28"/>
          <w:szCs w:val="28"/>
        </w:rPr>
      </w:pPr>
      <w:r w:rsidRPr="00985440">
        <w:rPr>
          <w:b/>
          <w:sz w:val="28"/>
          <w:szCs w:val="28"/>
        </w:rPr>
        <w:t>Согласие</w:t>
      </w:r>
    </w:p>
    <w:p w:rsidR="007C171C" w:rsidRPr="00985440" w:rsidRDefault="007C171C" w:rsidP="007C171C">
      <w:pPr>
        <w:pStyle w:val="ae"/>
        <w:ind w:right="-1"/>
        <w:jc w:val="both"/>
        <w:rPr>
          <w:sz w:val="28"/>
          <w:szCs w:val="28"/>
        </w:rPr>
      </w:pPr>
      <w:r w:rsidRPr="00985440">
        <w:rPr>
          <w:sz w:val="28"/>
          <w:szCs w:val="28"/>
        </w:rPr>
        <w:t>____________________________________________________</w:t>
      </w:r>
      <w:r>
        <w:rPr>
          <w:sz w:val="28"/>
          <w:szCs w:val="28"/>
        </w:rPr>
        <w:t>____</w:t>
      </w:r>
      <w:r w:rsidRPr="00985440">
        <w:rPr>
          <w:sz w:val="28"/>
          <w:szCs w:val="28"/>
        </w:rPr>
        <w:t>______________</w:t>
      </w:r>
    </w:p>
    <w:p w:rsidR="007C171C" w:rsidRPr="000F7299" w:rsidRDefault="007C171C" w:rsidP="007C171C">
      <w:pPr>
        <w:pStyle w:val="ae"/>
        <w:ind w:right="-1"/>
        <w:jc w:val="center"/>
      </w:pPr>
      <w:r w:rsidRPr="000F7299">
        <w:t>(полное наименование субъекта малого и среднего предпринимательства)</w:t>
      </w:r>
    </w:p>
    <w:p w:rsidR="007C171C" w:rsidRPr="00372AB8" w:rsidRDefault="007C171C" w:rsidP="007C171C">
      <w:pPr>
        <w:spacing w:before="120" w:line="360" w:lineRule="auto"/>
        <w:ind w:right="-1"/>
        <w:jc w:val="both"/>
        <w:rPr>
          <w:sz w:val="28"/>
          <w:szCs w:val="28"/>
        </w:rPr>
      </w:pPr>
      <w:r w:rsidRPr="00372AB8">
        <w:rPr>
          <w:sz w:val="28"/>
          <w:szCs w:val="28"/>
        </w:rPr>
        <w:t>в лице _________________________________, действующего на основании ____________________, в рамках рассмотрения заяв</w:t>
      </w:r>
      <w:r>
        <w:rPr>
          <w:sz w:val="28"/>
          <w:szCs w:val="28"/>
        </w:rPr>
        <w:t>ки</w:t>
      </w:r>
      <w:r w:rsidRPr="00372AB8">
        <w:rPr>
          <w:sz w:val="28"/>
          <w:szCs w:val="28"/>
        </w:rPr>
        <w:t xml:space="preserve"> о предоставлении субсидии выражает согласие на передачу информации по межведомственному запросу, на предоставление документов и сведений, составляющих налоговую и банковскую тайну; документов и сведений, доступ к которым ограничен законодательными актами Российской Федерации.</w:t>
      </w:r>
    </w:p>
    <w:p w:rsidR="007C171C" w:rsidRPr="00372AB8" w:rsidRDefault="007C171C" w:rsidP="007C171C">
      <w:pPr>
        <w:pStyle w:val="ConsPlusNonformat"/>
        <w:ind w:right="-1"/>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1895"/>
        <w:gridCol w:w="284"/>
        <w:gridCol w:w="5115"/>
      </w:tblGrid>
      <w:tr w:rsidR="007C171C" w:rsidTr="00425025">
        <w:tc>
          <w:tcPr>
            <w:tcW w:w="2392" w:type="dxa"/>
          </w:tcPr>
          <w:p w:rsidR="007C171C" w:rsidRDefault="007C171C" w:rsidP="00425025">
            <w:pPr>
              <w:pStyle w:val="ConsPlusNonformat"/>
              <w:ind w:right="-1"/>
              <w:jc w:val="both"/>
              <w:rPr>
                <w:rFonts w:ascii="Times New Roman" w:hAnsi="Times New Roman" w:cs="Times New Roman"/>
                <w:color w:val="000000"/>
                <w:sz w:val="28"/>
                <w:szCs w:val="28"/>
              </w:rPr>
            </w:pPr>
            <w:r w:rsidRPr="0005119B">
              <w:rPr>
                <w:rFonts w:ascii="Times New Roman" w:hAnsi="Times New Roman" w:cs="Times New Roman"/>
                <w:sz w:val="28"/>
                <w:szCs w:val="28"/>
              </w:rPr>
              <w:t>Руководитель</w:t>
            </w:r>
          </w:p>
        </w:tc>
        <w:tc>
          <w:tcPr>
            <w:tcW w:w="1827" w:type="dxa"/>
          </w:tcPr>
          <w:p w:rsidR="007C171C" w:rsidRDefault="007C171C" w:rsidP="00425025">
            <w:pPr>
              <w:pStyle w:val="ConsPlusNonformat"/>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w:t>
            </w:r>
          </w:p>
        </w:tc>
        <w:tc>
          <w:tcPr>
            <w:tcW w:w="284" w:type="dxa"/>
          </w:tcPr>
          <w:p w:rsidR="007C171C" w:rsidRDefault="007C171C" w:rsidP="00425025">
            <w:pPr>
              <w:pStyle w:val="ConsPlusNonformat"/>
              <w:ind w:right="-1"/>
              <w:jc w:val="both"/>
              <w:rPr>
                <w:rFonts w:ascii="Times New Roman" w:hAnsi="Times New Roman" w:cs="Times New Roman"/>
                <w:color w:val="000000"/>
                <w:sz w:val="28"/>
                <w:szCs w:val="28"/>
              </w:rPr>
            </w:pPr>
          </w:p>
        </w:tc>
        <w:tc>
          <w:tcPr>
            <w:tcW w:w="5067" w:type="dxa"/>
          </w:tcPr>
          <w:p w:rsidR="007C171C" w:rsidRDefault="007C171C" w:rsidP="00425025">
            <w:pPr>
              <w:pStyle w:val="ConsPlusNonformat"/>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w:t>
            </w:r>
          </w:p>
        </w:tc>
      </w:tr>
      <w:tr w:rsidR="007C171C" w:rsidTr="00425025">
        <w:tc>
          <w:tcPr>
            <w:tcW w:w="2392" w:type="dxa"/>
          </w:tcPr>
          <w:p w:rsidR="007C171C" w:rsidRDefault="007C171C" w:rsidP="00425025">
            <w:pPr>
              <w:pStyle w:val="ConsPlusNonformat"/>
              <w:ind w:right="-1"/>
              <w:jc w:val="center"/>
              <w:rPr>
                <w:rFonts w:ascii="Times New Roman" w:hAnsi="Times New Roman" w:cs="Times New Roman"/>
                <w:color w:val="000000"/>
                <w:sz w:val="28"/>
                <w:szCs w:val="28"/>
              </w:rPr>
            </w:pPr>
          </w:p>
        </w:tc>
        <w:tc>
          <w:tcPr>
            <w:tcW w:w="1827" w:type="dxa"/>
          </w:tcPr>
          <w:p w:rsidR="007C171C" w:rsidRDefault="007C171C" w:rsidP="00425025">
            <w:pPr>
              <w:pStyle w:val="ConsPlusNonformat"/>
              <w:ind w:right="-1"/>
              <w:jc w:val="center"/>
              <w:rPr>
                <w:rFonts w:ascii="Times New Roman" w:hAnsi="Times New Roman" w:cs="Times New Roman"/>
                <w:color w:val="000000"/>
                <w:sz w:val="28"/>
                <w:szCs w:val="28"/>
              </w:rPr>
            </w:pPr>
            <w:r>
              <w:rPr>
                <w:rFonts w:ascii="Times New Roman" w:eastAsiaTheme="minorEastAsia" w:hAnsi="Times New Roman" w:cs="Times New Roman"/>
                <w:sz w:val="24"/>
                <w:szCs w:val="24"/>
              </w:rPr>
              <w:t>(подпись)</w:t>
            </w:r>
          </w:p>
        </w:tc>
        <w:tc>
          <w:tcPr>
            <w:tcW w:w="284" w:type="dxa"/>
          </w:tcPr>
          <w:p w:rsidR="007C171C" w:rsidRDefault="007C171C" w:rsidP="00425025">
            <w:pPr>
              <w:pStyle w:val="ConsPlusNonformat"/>
              <w:ind w:right="-1"/>
              <w:jc w:val="center"/>
              <w:rPr>
                <w:rFonts w:ascii="Times New Roman" w:hAnsi="Times New Roman" w:cs="Times New Roman"/>
                <w:color w:val="000000"/>
                <w:sz w:val="28"/>
                <w:szCs w:val="28"/>
              </w:rPr>
            </w:pPr>
          </w:p>
        </w:tc>
        <w:tc>
          <w:tcPr>
            <w:tcW w:w="5067" w:type="dxa"/>
          </w:tcPr>
          <w:p w:rsidR="007C171C" w:rsidRDefault="007C171C" w:rsidP="00425025">
            <w:pPr>
              <w:pStyle w:val="ConsPlusNonformat"/>
              <w:ind w:right="-1"/>
              <w:jc w:val="center"/>
              <w:rPr>
                <w:rFonts w:ascii="Times New Roman" w:hAnsi="Times New Roman" w:cs="Times New Roman"/>
                <w:color w:val="000000"/>
                <w:sz w:val="28"/>
                <w:szCs w:val="28"/>
              </w:rPr>
            </w:pPr>
            <w:r>
              <w:rPr>
                <w:rFonts w:ascii="Times New Roman" w:eastAsiaTheme="minorEastAsia" w:hAnsi="Times New Roman" w:cs="Times New Roman"/>
                <w:sz w:val="24"/>
                <w:szCs w:val="24"/>
              </w:rPr>
              <w:t>(</w:t>
            </w:r>
            <w:r w:rsidRPr="00D071F0">
              <w:rPr>
                <w:rFonts w:ascii="Times New Roman" w:eastAsiaTheme="minorEastAsia" w:hAnsi="Times New Roman" w:cs="Times New Roman"/>
                <w:sz w:val="24"/>
                <w:szCs w:val="24"/>
              </w:rPr>
              <w:t>Ф.И.О. (последнее – при наличии) полностью)</w:t>
            </w:r>
          </w:p>
        </w:tc>
      </w:tr>
    </w:tbl>
    <w:p w:rsidR="007C171C" w:rsidRDefault="007C171C" w:rsidP="007C171C">
      <w:pPr>
        <w:pStyle w:val="ConsPlusNonformat"/>
        <w:ind w:right="-1"/>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375"/>
        <w:gridCol w:w="277"/>
        <w:gridCol w:w="5116"/>
      </w:tblGrid>
      <w:tr w:rsidR="007C171C" w:rsidTr="00425025">
        <w:tc>
          <w:tcPr>
            <w:tcW w:w="2802" w:type="dxa"/>
          </w:tcPr>
          <w:p w:rsidR="007C171C" w:rsidRDefault="007C171C" w:rsidP="00425025">
            <w:pPr>
              <w:pStyle w:val="ConsPlusNonformat"/>
              <w:ind w:right="-1"/>
              <w:jc w:val="both"/>
              <w:rPr>
                <w:rFonts w:ascii="Times New Roman" w:hAnsi="Times New Roman" w:cs="Times New Roman"/>
                <w:color w:val="000000"/>
                <w:sz w:val="28"/>
                <w:szCs w:val="28"/>
              </w:rPr>
            </w:pPr>
            <w:r w:rsidRPr="0005119B">
              <w:rPr>
                <w:rFonts w:ascii="Times New Roman" w:hAnsi="Times New Roman" w:cs="Times New Roman"/>
                <w:sz w:val="28"/>
                <w:szCs w:val="28"/>
              </w:rPr>
              <w:t>Главный бухгалтер</w:t>
            </w:r>
          </w:p>
        </w:tc>
        <w:tc>
          <w:tcPr>
            <w:tcW w:w="1375" w:type="dxa"/>
          </w:tcPr>
          <w:p w:rsidR="007C171C" w:rsidRDefault="007C171C" w:rsidP="00425025">
            <w:pPr>
              <w:pStyle w:val="ConsPlusNonformat"/>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________</w:t>
            </w:r>
          </w:p>
        </w:tc>
        <w:tc>
          <w:tcPr>
            <w:tcW w:w="277" w:type="dxa"/>
          </w:tcPr>
          <w:p w:rsidR="007C171C" w:rsidRDefault="007C171C" w:rsidP="00425025">
            <w:pPr>
              <w:pStyle w:val="ConsPlusNonformat"/>
              <w:ind w:right="-1"/>
              <w:jc w:val="both"/>
              <w:rPr>
                <w:rFonts w:ascii="Times New Roman" w:hAnsi="Times New Roman" w:cs="Times New Roman"/>
                <w:color w:val="000000"/>
                <w:sz w:val="28"/>
                <w:szCs w:val="28"/>
              </w:rPr>
            </w:pPr>
          </w:p>
        </w:tc>
        <w:tc>
          <w:tcPr>
            <w:tcW w:w="5116" w:type="dxa"/>
          </w:tcPr>
          <w:p w:rsidR="007C171C" w:rsidRDefault="007C171C" w:rsidP="00425025">
            <w:pPr>
              <w:pStyle w:val="ConsPlusNonformat"/>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w:t>
            </w:r>
          </w:p>
        </w:tc>
      </w:tr>
      <w:tr w:rsidR="007C171C" w:rsidTr="00425025">
        <w:tc>
          <w:tcPr>
            <w:tcW w:w="2802" w:type="dxa"/>
          </w:tcPr>
          <w:p w:rsidR="007C171C" w:rsidRDefault="007C171C" w:rsidP="00425025">
            <w:pPr>
              <w:pStyle w:val="ConsPlusNonformat"/>
              <w:ind w:right="-1"/>
              <w:jc w:val="center"/>
              <w:rPr>
                <w:rFonts w:ascii="Times New Roman" w:hAnsi="Times New Roman" w:cs="Times New Roman"/>
                <w:color w:val="000000"/>
                <w:sz w:val="28"/>
                <w:szCs w:val="28"/>
              </w:rPr>
            </w:pPr>
          </w:p>
        </w:tc>
        <w:tc>
          <w:tcPr>
            <w:tcW w:w="1375" w:type="dxa"/>
          </w:tcPr>
          <w:p w:rsidR="007C171C" w:rsidRDefault="007C171C" w:rsidP="00425025">
            <w:pPr>
              <w:pStyle w:val="ConsPlusNonformat"/>
              <w:ind w:right="-1"/>
              <w:jc w:val="center"/>
              <w:rPr>
                <w:rFonts w:ascii="Times New Roman" w:hAnsi="Times New Roman" w:cs="Times New Roman"/>
                <w:color w:val="000000"/>
                <w:sz w:val="28"/>
                <w:szCs w:val="28"/>
              </w:rPr>
            </w:pPr>
            <w:r>
              <w:rPr>
                <w:rFonts w:ascii="Times New Roman" w:eastAsiaTheme="minorEastAsia" w:hAnsi="Times New Roman" w:cs="Times New Roman"/>
                <w:sz w:val="24"/>
                <w:szCs w:val="24"/>
              </w:rPr>
              <w:t>(подпись)</w:t>
            </w:r>
          </w:p>
        </w:tc>
        <w:tc>
          <w:tcPr>
            <w:tcW w:w="277" w:type="dxa"/>
          </w:tcPr>
          <w:p w:rsidR="007C171C" w:rsidRDefault="007C171C" w:rsidP="00425025">
            <w:pPr>
              <w:pStyle w:val="ConsPlusNonformat"/>
              <w:ind w:right="-1"/>
              <w:jc w:val="center"/>
              <w:rPr>
                <w:rFonts w:ascii="Times New Roman" w:hAnsi="Times New Roman" w:cs="Times New Roman"/>
                <w:color w:val="000000"/>
                <w:sz w:val="28"/>
                <w:szCs w:val="28"/>
              </w:rPr>
            </w:pPr>
          </w:p>
        </w:tc>
        <w:tc>
          <w:tcPr>
            <w:tcW w:w="5116" w:type="dxa"/>
          </w:tcPr>
          <w:p w:rsidR="007C171C" w:rsidRDefault="007C171C" w:rsidP="00425025">
            <w:pPr>
              <w:pStyle w:val="ConsPlusNonformat"/>
              <w:ind w:right="-1"/>
              <w:jc w:val="center"/>
              <w:rPr>
                <w:rFonts w:ascii="Times New Roman" w:hAnsi="Times New Roman" w:cs="Times New Roman"/>
                <w:color w:val="000000"/>
                <w:sz w:val="28"/>
                <w:szCs w:val="28"/>
              </w:rPr>
            </w:pPr>
            <w:r>
              <w:rPr>
                <w:rFonts w:ascii="Times New Roman" w:eastAsiaTheme="minorEastAsia" w:hAnsi="Times New Roman" w:cs="Times New Roman"/>
                <w:sz w:val="24"/>
                <w:szCs w:val="24"/>
              </w:rPr>
              <w:t>(</w:t>
            </w:r>
            <w:r w:rsidRPr="00D071F0">
              <w:rPr>
                <w:rFonts w:ascii="Times New Roman" w:eastAsiaTheme="minorEastAsia" w:hAnsi="Times New Roman" w:cs="Times New Roman"/>
                <w:sz w:val="24"/>
                <w:szCs w:val="24"/>
              </w:rPr>
              <w:t>Ф.И.О. (последнее – при наличии) полностью)</w:t>
            </w:r>
          </w:p>
        </w:tc>
      </w:tr>
    </w:tbl>
    <w:p w:rsidR="007C171C" w:rsidRPr="0005119B" w:rsidRDefault="007C171C" w:rsidP="007C171C">
      <w:pPr>
        <w:pStyle w:val="ConsPlusNonformat"/>
        <w:ind w:right="-1"/>
        <w:jc w:val="both"/>
        <w:rPr>
          <w:rFonts w:ascii="Times New Roman" w:hAnsi="Times New Roman" w:cs="Times New Roman"/>
          <w:sz w:val="28"/>
          <w:szCs w:val="28"/>
        </w:rPr>
      </w:pPr>
    </w:p>
    <w:p w:rsidR="007C171C" w:rsidRDefault="007C171C" w:rsidP="007C171C">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М.П.</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w:t>
      </w:r>
      <w:r w:rsidRPr="0005119B">
        <w:rPr>
          <w:rFonts w:ascii="Times New Roman" w:hAnsi="Times New Roman" w:cs="Times New Roman"/>
          <w:sz w:val="28"/>
          <w:szCs w:val="28"/>
        </w:rPr>
        <w:t>» _______________ 20</w:t>
      </w:r>
      <w:r>
        <w:rPr>
          <w:rFonts w:ascii="Times New Roman" w:hAnsi="Times New Roman" w:cs="Times New Roman"/>
          <w:sz w:val="28"/>
          <w:szCs w:val="28"/>
        </w:rPr>
        <w:t>___</w:t>
      </w:r>
      <w:r w:rsidRPr="0005119B">
        <w:rPr>
          <w:rFonts w:ascii="Times New Roman" w:hAnsi="Times New Roman" w:cs="Times New Roman"/>
          <w:sz w:val="28"/>
          <w:szCs w:val="28"/>
        </w:rPr>
        <w:t xml:space="preserve"> г.</w:t>
      </w:r>
    </w:p>
    <w:p w:rsidR="007C171C" w:rsidRDefault="007C171C" w:rsidP="007C171C">
      <w:pPr>
        <w:pStyle w:val="ConsPlusNonformat"/>
        <w:ind w:right="-285"/>
        <w:rPr>
          <w:rFonts w:ascii="Times New Roman" w:hAnsi="Times New Roman" w:cs="Times New Roman"/>
          <w:sz w:val="28"/>
          <w:szCs w:val="28"/>
        </w:rPr>
      </w:pPr>
    </w:p>
    <w:p w:rsidR="007C171C" w:rsidRDefault="007C171C" w:rsidP="007C171C">
      <w:pPr>
        <w:pStyle w:val="ConsPlusNonformat"/>
        <w:ind w:right="-285"/>
        <w:rPr>
          <w:rFonts w:ascii="Times New Roman" w:hAnsi="Times New Roman" w:cs="Times New Roman"/>
          <w:sz w:val="28"/>
          <w:szCs w:val="28"/>
        </w:rPr>
      </w:pPr>
    </w:p>
    <w:p w:rsidR="007C171C" w:rsidRPr="00372AB8" w:rsidRDefault="007C171C" w:rsidP="007C171C">
      <w:pPr>
        <w:pStyle w:val="ConsPlusNonformat"/>
        <w:ind w:right="-285"/>
        <w:rPr>
          <w:rFonts w:ascii="Times New Roman" w:hAnsi="Times New Roman" w:cs="Times New Roman"/>
          <w:sz w:val="28"/>
          <w:szCs w:val="28"/>
        </w:rPr>
      </w:pPr>
    </w:p>
    <w:p w:rsidR="007C171C" w:rsidRDefault="007C171C" w:rsidP="007C171C">
      <w:pPr>
        <w:pStyle w:val="ConsPlusNonformat"/>
        <w:ind w:right="-285"/>
        <w:rPr>
          <w:rFonts w:ascii="Times New Roman" w:hAnsi="Times New Roman" w:cs="Times New Roman"/>
          <w:sz w:val="28"/>
          <w:szCs w:val="28"/>
        </w:rPr>
      </w:pPr>
    </w:p>
    <w:p w:rsidR="007C171C" w:rsidRDefault="007C171C" w:rsidP="007C171C">
      <w:pPr>
        <w:pStyle w:val="ConsPlusNonformat"/>
        <w:ind w:right="-285"/>
        <w:rPr>
          <w:rFonts w:ascii="Times New Roman" w:hAnsi="Times New Roman" w:cs="Times New Roman"/>
          <w:sz w:val="28"/>
          <w:szCs w:val="28"/>
        </w:rPr>
      </w:pPr>
    </w:p>
    <w:p w:rsidR="007C171C" w:rsidRDefault="007C171C" w:rsidP="007C171C">
      <w:pPr>
        <w:pStyle w:val="ConsPlusNonformat"/>
        <w:ind w:right="-285"/>
        <w:rPr>
          <w:rFonts w:ascii="Times New Roman" w:hAnsi="Times New Roman" w:cs="Times New Roman"/>
          <w:sz w:val="28"/>
          <w:szCs w:val="28"/>
        </w:rPr>
      </w:pPr>
    </w:p>
    <w:p w:rsidR="007C171C" w:rsidRDefault="007C171C" w:rsidP="007C171C">
      <w:pPr>
        <w:pStyle w:val="ConsPlusNonformat"/>
        <w:ind w:right="-285"/>
        <w:rPr>
          <w:rFonts w:ascii="Times New Roman" w:hAnsi="Times New Roman" w:cs="Times New Roman"/>
          <w:sz w:val="28"/>
          <w:szCs w:val="28"/>
        </w:rPr>
      </w:pPr>
    </w:p>
    <w:p w:rsidR="007C171C" w:rsidRDefault="007C171C" w:rsidP="007C171C">
      <w:pPr>
        <w:pStyle w:val="ConsPlusNonformat"/>
        <w:ind w:right="-285"/>
        <w:rPr>
          <w:rFonts w:ascii="Times New Roman" w:hAnsi="Times New Roman" w:cs="Times New Roman"/>
          <w:sz w:val="28"/>
          <w:szCs w:val="28"/>
        </w:rPr>
      </w:pPr>
    </w:p>
    <w:p w:rsidR="007C171C" w:rsidRDefault="007C171C" w:rsidP="007C171C">
      <w:pPr>
        <w:pStyle w:val="ConsPlusNonformat"/>
        <w:ind w:right="-285"/>
        <w:rPr>
          <w:rFonts w:ascii="Times New Roman" w:hAnsi="Times New Roman" w:cs="Times New Roman"/>
          <w:sz w:val="28"/>
          <w:szCs w:val="28"/>
        </w:rPr>
      </w:pPr>
    </w:p>
    <w:p w:rsidR="007C171C" w:rsidRDefault="007C171C" w:rsidP="007C171C">
      <w:pPr>
        <w:pStyle w:val="ConsPlusNonformat"/>
        <w:ind w:right="-285"/>
        <w:rPr>
          <w:rFonts w:ascii="Times New Roman" w:hAnsi="Times New Roman" w:cs="Times New Roman"/>
          <w:sz w:val="28"/>
          <w:szCs w:val="28"/>
        </w:rPr>
      </w:pPr>
    </w:p>
    <w:p w:rsidR="007C171C" w:rsidRPr="00372AB8" w:rsidRDefault="007C171C" w:rsidP="007C171C">
      <w:pPr>
        <w:pStyle w:val="ae"/>
        <w:ind w:right="-1"/>
        <w:jc w:val="right"/>
        <w:rPr>
          <w:sz w:val="28"/>
          <w:szCs w:val="28"/>
        </w:rPr>
      </w:pPr>
      <w:r w:rsidRPr="00372AB8">
        <w:rPr>
          <w:sz w:val="28"/>
          <w:szCs w:val="28"/>
        </w:rPr>
        <w:lastRenderedPageBreak/>
        <w:t xml:space="preserve">Форма </w:t>
      </w:r>
      <w:r>
        <w:rPr>
          <w:sz w:val="28"/>
          <w:szCs w:val="28"/>
        </w:rPr>
        <w:t>2</w:t>
      </w:r>
    </w:p>
    <w:p w:rsidR="007C171C" w:rsidRPr="00372AB8" w:rsidRDefault="007C171C" w:rsidP="007C171C">
      <w:pPr>
        <w:pStyle w:val="ae"/>
        <w:ind w:right="-1"/>
        <w:jc w:val="right"/>
        <w:rPr>
          <w:sz w:val="28"/>
          <w:szCs w:val="28"/>
        </w:rPr>
      </w:pPr>
    </w:p>
    <w:p w:rsidR="007C171C" w:rsidRPr="00372AB8" w:rsidRDefault="007C171C" w:rsidP="007C171C">
      <w:pPr>
        <w:widowControl w:val="0"/>
        <w:autoSpaceDE w:val="0"/>
        <w:autoSpaceDN w:val="0"/>
        <w:adjustRightInd w:val="0"/>
        <w:ind w:right="-1"/>
        <w:jc w:val="center"/>
        <w:rPr>
          <w:b/>
          <w:sz w:val="28"/>
          <w:szCs w:val="28"/>
        </w:rPr>
      </w:pPr>
      <w:r w:rsidRPr="00372AB8">
        <w:rPr>
          <w:b/>
          <w:sz w:val="28"/>
          <w:szCs w:val="28"/>
        </w:rPr>
        <w:t>Согласие</w:t>
      </w:r>
    </w:p>
    <w:p w:rsidR="007C171C" w:rsidRPr="00AF76AF" w:rsidRDefault="007C171C" w:rsidP="007C171C">
      <w:pPr>
        <w:pStyle w:val="ae"/>
        <w:ind w:right="-1"/>
        <w:jc w:val="both"/>
        <w:rPr>
          <w:sz w:val="28"/>
          <w:szCs w:val="28"/>
        </w:rPr>
      </w:pPr>
      <w:r w:rsidRPr="00AF76AF">
        <w:rPr>
          <w:sz w:val="28"/>
          <w:szCs w:val="28"/>
        </w:rPr>
        <w:t>Я, __________________________</w:t>
      </w:r>
      <w:r>
        <w:rPr>
          <w:sz w:val="28"/>
          <w:szCs w:val="28"/>
        </w:rPr>
        <w:t>____</w:t>
      </w:r>
      <w:r w:rsidRPr="00AF76AF">
        <w:rPr>
          <w:sz w:val="28"/>
          <w:szCs w:val="28"/>
        </w:rPr>
        <w:t>______________________________________</w:t>
      </w:r>
    </w:p>
    <w:p w:rsidR="007C171C" w:rsidRDefault="007C171C" w:rsidP="007C171C">
      <w:pPr>
        <w:widowControl w:val="0"/>
        <w:autoSpaceDE w:val="0"/>
        <w:autoSpaceDN w:val="0"/>
        <w:adjustRightInd w:val="0"/>
        <w:ind w:right="-1"/>
        <w:jc w:val="center"/>
        <w:rPr>
          <w:rFonts w:eastAsia="Calibri"/>
        </w:rPr>
      </w:pPr>
      <w:r w:rsidRPr="003426AE">
        <w:rPr>
          <w:rFonts w:eastAsia="Calibri"/>
        </w:rPr>
        <w:t>(Ф.И.О. (последнее – при наличии)</w:t>
      </w:r>
      <w:r>
        <w:rPr>
          <w:rFonts w:eastAsia="Calibri"/>
        </w:rPr>
        <w:t>,</w:t>
      </w:r>
    </w:p>
    <w:p w:rsidR="007C171C" w:rsidRPr="00AF76AF" w:rsidRDefault="007C171C" w:rsidP="007C171C">
      <w:pPr>
        <w:widowControl w:val="0"/>
        <w:autoSpaceDE w:val="0"/>
        <w:autoSpaceDN w:val="0"/>
        <w:adjustRightInd w:val="0"/>
        <w:ind w:right="-1"/>
        <w:jc w:val="center"/>
        <w:rPr>
          <w:rFonts w:eastAsia="Calibri"/>
          <w:sz w:val="28"/>
          <w:szCs w:val="28"/>
        </w:rPr>
      </w:pPr>
      <w:r w:rsidRPr="00AF76AF">
        <w:rPr>
          <w:rFonts w:eastAsia="Calibri"/>
          <w:sz w:val="28"/>
          <w:szCs w:val="28"/>
        </w:rPr>
        <w:t>_______</w:t>
      </w:r>
      <w:r>
        <w:rPr>
          <w:rFonts w:eastAsia="Calibri"/>
          <w:sz w:val="28"/>
          <w:szCs w:val="28"/>
        </w:rPr>
        <w:t>____</w:t>
      </w:r>
      <w:r w:rsidRPr="00AF76AF">
        <w:rPr>
          <w:rFonts w:eastAsia="Calibri"/>
          <w:sz w:val="28"/>
          <w:szCs w:val="28"/>
        </w:rPr>
        <w:t>____________________________</w:t>
      </w:r>
      <w:r>
        <w:rPr>
          <w:rFonts w:eastAsia="Calibri"/>
          <w:sz w:val="28"/>
          <w:szCs w:val="28"/>
        </w:rPr>
        <w:t>______________________</w:t>
      </w:r>
      <w:r w:rsidRPr="00AF76AF">
        <w:rPr>
          <w:rFonts w:eastAsia="Calibri"/>
          <w:sz w:val="28"/>
          <w:szCs w:val="28"/>
        </w:rPr>
        <w:t>_________</w:t>
      </w:r>
    </w:p>
    <w:p w:rsidR="007C171C" w:rsidRDefault="007C171C" w:rsidP="007C171C">
      <w:pPr>
        <w:widowControl w:val="0"/>
        <w:autoSpaceDE w:val="0"/>
        <w:autoSpaceDN w:val="0"/>
        <w:adjustRightInd w:val="0"/>
        <w:ind w:right="-1"/>
        <w:jc w:val="center"/>
        <w:rPr>
          <w:rFonts w:eastAsia="Calibri"/>
        </w:rPr>
      </w:pPr>
      <w:r>
        <w:rPr>
          <w:rFonts w:eastAsia="Calibri"/>
        </w:rPr>
        <w:t xml:space="preserve">ИНН (идентификационный номер </w:t>
      </w:r>
      <w:r w:rsidRPr="003426AE">
        <w:rPr>
          <w:rFonts w:eastAsia="Calibri"/>
        </w:rPr>
        <w:t>налогоплательщика)</w:t>
      </w:r>
      <w:r>
        <w:rPr>
          <w:rFonts w:eastAsia="Calibri"/>
        </w:rPr>
        <w:t>,</w:t>
      </w:r>
    </w:p>
    <w:p w:rsidR="007C171C" w:rsidRPr="00AF76AF" w:rsidRDefault="007C171C" w:rsidP="007C171C">
      <w:pPr>
        <w:widowControl w:val="0"/>
        <w:autoSpaceDE w:val="0"/>
        <w:autoSpaceDN w:val="0"/>
        <w:adjustRightInd w:val="0"/>
        <w:ind w:right="-1"/>
        <w:jc w:val="center"/>
        <w:rPr>
          <w:rFonts w:eastAsia="Calibri"/>
          <w:sz w:val="28"/>
          <w:szCs w:val="28"/>
        </w:rPr>
      </w:pPr>
      <w:r w:rsidRPr="00AF76AF">
        <w:rPr>
          <w:rFonts w:eastAsia="Calibri"/>
          <w:sz w:val="28"/>
          <w:szCs w:val="28"/>
        </w:rPr>
        <w:t>_</w:t>
      </w:r>
      <w:r>
        <w:rPr>
          <w:rFonts w:eastAsia="Calibri"/>
          <w:sz w:val="28"/>
          <w:szCs w:val="28"/>
        </w:rPr>
        <w:t>__________________________</w:t>
      </w:r>
      <w:r w:rsidRPr="00AF76AF">
        <w:rPr>
          <w:rFonts w:eastAsia="Calibri"/>
          <w:sz w:val="28"/>
          <w:szCs w:val="28"/>
        </w:rPr>
        <w:t>___________________________________________</w:t>
      </w:r>
    </w:p>
    <w:p w:rsidR="007C171C" w:rsidRDefault="007C171C" w:rsidP="007C171C">
      <w:pPr>
        <w:widowControl w:val="0"/>
        <w:autoSpaceDE w:val="0"/>
        <w:autoSpaceDN w:val="0"/>
        <w:adjustRightInd w:val="0"/>
        <w:ind w:right="-1"/>
        <w:jc w:val="center"/>
        <w:rPr>
          <w:rFonts w:eastAsia="MS Mincho"/>
          <w:spacing w:val="-4"/>
        </w:rPr>
      </w:pPr>
      <w:r w:rsidRPr="00AF76AF">
        <w:rPr>
          <w:rFonts w:eastAsia="MS Mincho"/>
          <w:spacing w:val="-4"/>
        </w:rPr>
        <w:t>документ, удостоверяющий личность (серия, номер, выдавший орган, дата выдачи,</w:t>
      </w:r>
    </w:p>
    <w:p w:rsidR="007C171C" w:rsidRPr="00AF76AF" w:rsidRDefault="007C171C" w:rsidP="007C171C">
      <w:pPr>
        <w:widowControl w:val="0"/>
        <w:autoSpaceDE w:val="0"/>
        <w:autoSpaceDN w:val="0"/>
        <w:adjustRightInd w:val="0"/>
        <w:ind w:right="-1"/>
        <w:jc w:val="center"/>
        <w:rPr>
          <w:rFonts w:eastAsia="MS Mincho"/>
          <w:spacing w:val="-4"/>
        </w:rPr>
      </w:pPr>
      <w:r w:rsidRPr="00AF76AF">
        <w:rPr>
          <w:rFonts w:eastAsia="MS Mincho"/>
          <w:spacing w:val="-4"/>
        </w:rPr>
        <w:t xml:space="preserve">код подразделения)) </w:t>
      </w:r>
    </w:p>
    <w:p w:rsidR="007C171C" w:rsidRPr="00372AB8" w:rsidRDefault="007C171C" w:rsidP="007C171C">
      <w:pPr>
        <w:spacing w:before="120" w:line="360" w:lineRule="auto"/>
        <w:ind w:right="-1"/>
        <w:jc w:val="both"/>
        <w:rPr>
          <w:sz w:val="28"/>
          <w:szCs w:val="28"/>
        </w:rPr>
      </w:pPr>
      <w:r w:rsidRPr="00372AB8">
        <w:rPr>
          <w:sz w:val="28"/>
          <w:szCs w:val="28"/>
        </w:rPr>
        <w:t>в рамках рассмотрения заяв</w:t>
      </w:r>
      <w:r>
        <w:rPr>
          <w:sz w:val="28"/>
          <w:szCs w:val="28"/>
        </w:rPr>
        <w:t>ки</w:t>
      </w:r>
      <w:r w:rsidRPr="00372AB8">
        <w:rPr>
          <w:sz w:val="28"/>
          <w:szCs w:val="28"/>
        </w:rPr>
        <w:t xml:space="preserve"> о предоставлении субсидии выража</w:t>
      </w:r>
      <w:r>
        <w:rPr>
          <w:sz w:val="28"/>
          <w:szCs w:val="28"/>
        </w:rPr>
        <w:t>ю свое</w:t>
      </w:r>
      <w:r w:rsidRPr="00372AB8">
        <w:rPr>
          <w:sz w:val="28"/>
          <w:szCs w:val="28"/>
        </w:rPr>
        <w:t xml:space="preserve"> согласие на передачу информации по межведомственному запросу, на предоставление документов и сведений, составляющих налоговую и банковскую тайну; документов и сведений, доступ к которым ограничен законодательными актами Российской Федерации.</w:t>
      </w: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260"/>
        <w:gridCol w:w="7003"/>
      </w:tblGrid>
      <w:tr w:rsidR="007C171C" w:rsidTr="00425025">
        <w:tc>
          <w:tcPr>
            <w:tcW w:w="1301" w:type="pct"/>
          </w:tcPr>
          <w:p w:rsidR="007C171C" w:rsidRDefault="007C171C" w:rsidP="00425025">
            <w:pPr>
              <w:pStyle w:val="ConsPlusNonformat"/>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w:t>
            </w:r>
          </w:p>
        </w:tc>
        <w:tc>
          <w:tcPr>
            <w:tcW w:w="187" w:type="pct"/>
          </w:tcPr>
          <w:p w:rsidR="007C171C" w:rsidRDefault="007C171C" w:rsidP="00425025">
            <w:pPr>
              <w:pStyle w:val="ConsPlusNonformat"/>
              <w:ind w:right="-1"/>
              <w:jc w:val="both"/>
              <w:rPr>
                <w:rFonts w:ascii="Times New Roman" w:hAnsi="Times New Roman" w:cs="Times New Roman"/>
                <w:color w:val="000000"/>
                <w:sz w:val="28"/>
                <w:szCs w:val="28"/>
              </w:rPr>
            </w:pPr>
          </w:p>
        </w:tc>
        <w:tc>
          <w:tcPr>
            <w:tcW w:w="3512" w:type="pct"/>
          </w:tcPr>
          <w:p w:rsidR="007C171C" w:rsidRDefault="007C171C" w:rsidP="00425025">
            <w:pPr>
              <w:pStyle w:val="ConsPlusNonformat"/>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w:t>
            </w:r>
          </w:p>
        </w:tc>
      </w:tr>
      <w:tr w:rsidR="007C171C" w:rsidTr="00425025">
        <w:tc>
          <w:tcPr>
            <w:tcW w:w="1301" w:type="pct"/>
          </w:tcPr>
          <w:p w:rsidR="007C171C" w:rsidRDefault="007C171C" w:rsidP="00425025">
            <w:pPr>
              <w:pStyle w:val="ConsPlusNonformat"/>
              <w:ind w:right="-1"/>
              <w:jc w:val="center"/>
              <w:rPr>
                <w:rFonts w:ascii="Times New Roman" w:hAnsi="Times New Roman" w:cs="Times New Roman"/>
                <w:color w:val="000000"/>
                <w:sz w:val="28"/>
                <w:szCs w:val="28"/>
              </w:rPr>
            </w:pPr>
            <w:r>
              <w:rPr>
                <w:rFonts w:ascii="Times New Roman" w:eastAsiaTheme="minorEastAsia" w:hAnsi="Times New Roman" w:cs="Times New Roman"/>
                <w:sz w:val="24"/>
                <w:szCs w:val="24"/>
              </w:rPr>
              <w:t>(подпись)</w:t>
            </w:r>
          </w:p>
        </w:tc>
        <w:tc>
          <w:tcPr>
            <w:tcW w:w="187" w:type="pct"/>
          </w:tcPr>
          <w:p w:rsidR="007C171C" w:rsidRDefault="007C171C" w:rsidP="00425025">
            <w:pPr>
              <w:pStyle w:val="ConsPlusNonformat"/>
              <w:ind w:right="-1"/>
              <w:jc w:val="center"/>
              <w:rPr>
                <w:rFonts w:ascii="Times New Roman" w:hAnsi="Times New Roman" w:cs="Times New Roman"/>
                <w:color w:val="000000"/>
                <w:sz w:val="28"/>
                <w:szCs w:val="28"/>
              </w:rPr>
            </w:pPr>
          </w:p>
        </w:tc>
        <w:tc>
          <w:tcPr>
            <w:tcW w:w="3512" w:type="pct"/>
          </w:tcPr>
          <w:p w:rsidR="007C171C" w:rsidRDefault="007C171C" w:rsidP="00425025">
            <w:pPr>
              <w:pStyle w:val="ConsPlusNonformat"/>
              <w:ind w:right="-1"/>
              <w:jc w:val="center"/>
              <w:rPr>
                <w:rFonts w:ascii="Times New Roman" w:hAnsi="Times New Roman" w:cs="Times New Roman"/>
                <w:color w:val="000000"/>
                <w:sz w:val="28"/>
                <w:szCs w:val="28"/>
              </w:rPr>
            </w:pPr>
            <w:r>
              <w:rPr>
                <w:rFonts w:ascii="Times New Roman" w:eastAsiaTheme="minorEastAsia" w:hAnsi="Times New Roman" w:cs="Times New Roman"/>
                <w:sz w:val="24"/>
                <w:szCs w:val="24"/>
              </w:rPr>
              <w:t>(</w:t>
            </w:r>
            <w:r w:rsidRPr="00D071F0">
              <w:rPr>
                <w:rFonts w:ascii="Times New Roman" w:eastAsiaTheme="minorEastAsia" w:hAnsi="Times New Roman" w:cs="Times New Roman"/>
                <w:sz w:val="24"/>
                <w:szCs w:val="24"/>
              </w:rPr>
              <w:t>Ф.И.О. (последнее – при наличии) полностью)</w:t>
            </w:r>
          </w:p>
        </w:tc>
      </w:tr>
    </w:tbl>
    <w:p w:rsidR="007C171C" w:rsidRDefault="007C171C" w:rsidP="007C171C">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«___</w:t>
      </w:r>
      <w:r w:rsidRPr="0005119B">
        <w:rPr>
          <w:rFonts w:ascii="Times New Roman" w:hAnsi="Times New Roman" w:cs="Times New Roman"/>
          <w:sz w:val="28"/>
          <w:szCs w:val="28"/>
        </w:rPr>
        <w:t>» _______________ 20</w:t>
      </w:r>
      <w:r>
        <w:rPr>
          <w:rFonts w:ascii="Times New Roman" w:hAnsi="Times New Roman" w:cs="Times New Roman"/>
          <w:sz w:val="28"/>
          <w:szCs w:val="28"/>
        </w:rPr>
        <w:t>___</w:t>
      </w:r>
      <w:r w:rsidRPr="0005119B">
        <w:rPr>
          <w:rFonts w:ascii="Times New Roman" w:hAnsi="Times New Roman" w:cs="Times New Roman"/>
          <w:sz w:val="28"/>
          <w:szCs w:val="28"/>
        </w:rPr>
        <w:t xml:space="preserve"> г.</w:t>
      </w: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ind w:right="-285"/>
        <w:rPr>
          <w:sz w:val="28"/>
          <w:szCs w:val="28"/>
        </w:rPr>
      </w:pPr>
    </w:p>
    <w:p w:rsidR="007C171C" w:rsidRDefault="007C171C" w:rsidP="007C171C">
      <w:pPr>
        <w:ind w:right="-285"/>
        <w:rPr>
          <w:sz w:val="28"/>
          <w:szCs w:val="28"/>
        </w:rPr>
      </w:pPr>
    </w:p>
    <w:tbl>
      <w:tblPr>
        <w:tblW w:w="5080" w:type="pct"/>
        <w:tblInd w:w="-222" w:type="dxa"/>
        <w:tblCellMar>
          <w:top w:w="102" w:type="dxa"/>
          <w:left w:w="62" w:type="dxa"/>
          <w:bottom w:w="102" w:type="dxa"/>
          <w:right w:w="62" w:type="dxa"/>
        </w:tblCellMar>
        <w:tblLook w:val="04A0" w:firstRow="1" w:lastRow="0" w:firstColumn="1" w:lastColumn="0" w:noHBand="0" w:noVBand="1"/>
      </w:tblPr>
      <w:tblGrid>
        <w:gridCol w:w="4122"/>
        <w:gridCol w:w="6085"/>
      </w:tblGrid>
      <w:tr w:rsidR="007C171C" w:rsidTr="00425025">
        <w:trPr>
          <w:trHeight w:val="1865"/>
        </w:trPr>
        <w:tc>
          <w:tcPr>
            <w:tcW w:w="2019" w:type="pct"/>
          </w:tcPr>
          <w:p w:rsidR="007C171C" w:rsidRDefault="007C171C" w:rsidP="00425025">
            <w:pPr>
              <w:pStyle w:val="ae"/>
              <w:ind w:left="222" w:right="-426"/>
              <w:jc w:val="both"/>
              <w:rPr>
                <w:sz w:val="28"/>
                <w:szCs w:val="28"/>
              </w:rPr>
            </w:pPr>
            <w:r w:rsidRPr="00476F5A">
              <w:rPr>
                <w:sz w:val="28"/>
                <w:szCs w:val="28"/>
              </w:rPr>
              <w:t>Руководитель управления</w:t>
            </w:r>
          </w:p>
          <w:p w:rsidR="007C171C" w:rsidRDefault="007C171C" w:rsidP="00425025">
            <w:pPr>
              <w:pStyle w:val="ae"/>
              <w:ind w:left="222" w:right="-426"/>
              <w:jc w:val="both"/>
              <w:rPr>
                <w:sz w:val="28"/>
                <w:szCs w:val="28"/>
              </w:rPr>
            </w:pPr>
            <w:r w:rsidRPr="00476F5A">
              <w:rPr>
                <w:sz w:val="28"/>
                <w:szCs w:val="28"/>
              </w:rPr>
              <w:t>развития предпринимательства,</w:t>
            </w:r>
          </w:p>
          <w:p w:rsidR="007C171C" w:rsidRDefault="007C171C" w:rsidP="00425025">
            <w:pPr>
              <w:pStyle w:val="ae"/>
              <w:ind w:left="222" w:right="-426"/>
              <w:jc w:val="both"/>
              <w:rPr>
                <w:sz w:val="28"/>
                <w:szCs w:val="28"/>
              </w:rPr>
            </w:pPr>
            <w:r w:rsidRPr="00476F5A">
              <w:rPr>
                <w:sz w:val="28"/>
                <w:szCs w:val="28"/>
              </w:rPr>
              <w:t>потребительского рынка</w:t>
            </w:r>
          </w:p>
          <w:p w:rsidR="007C171C" w:rsidRDefault="007C171C" w:rsidP="00425025">
            <w:pPr>
              <w:pStyle w:val="ae"/>
              <w:ind w:left="222" w:right="-426"/>
              <w:jc w:val="both"/>
              <w:rPr>
                <w:sz w:val="28"/>
                <w:szCs w:val="28"/>
              </w:rPr>
            </w:pPr>
            <w:r w:rsidRPr="00476F5A">
              <w:rPr>
                <w:sz w:val="28"/>
                <w:szCs w:val="28"/>
              </w:rPr>
              <w:t>и инновационной политики</w:t>
            </w:r>
            <w:r>
              <w:rPr>
                <w:sz w:val="28"/>
                <w:szCs w:val="28"/>
              </w:rPr>
              <w:t xml:space="preserve">         </w:t>
            </w:r>
          </w:p>
        </w:tc>
        <w:tc>
          <w:tcPr>
            <w:tcW w:w="2981" w:type="pct"/>
          </w:tcPr>
          <w:p w:rsidR="007C171C" w:rsidRDefault="007C171C" w:rsidP="00425025">
            <w:pPr>
              <w:pStyle w:val="ae"/>
              <w:ind w:left="222" w:right="-62"/>
              <w:jc w:val="right"/>
              <w:rPr>
                <w:sz w:val="28"/>
                <w:szCs w:val="28"/>
              </w:rPr>
            </w:pPr>
          </w:p>
          <w:p w:rsidR="007C171C" w:rsidRDefault="007C171C" w:rsidP="00425025">
            <w:pPr>
              <w:pStyle w:val="ae"/>
              <w:ind w:left="222" w:right="-62"/>
              <w:jc w:val="right"/>
              <w:rPr>
                <w:sz w:val="28"/>
                <w:szCs w:val="28"/>
              </w:rPr>
            </w:pPr>
          </w:p>
          <w:p w:rsidR="007C171C" w:rsidRDefault="007C171C" w:rsidP="00425025">
            <w:pPr>
              <w:pStyle w:val="ae"/>
              <w:ind w:right="-62"/>
              <w:rPr>
                <w:sz w:val="28"/>
                <w:szCs w:val="28"/>
              </w:rPr>
            </w:pPr>
          </w:p>
          <w:p w:rsidR="007C171C" w:rsidRDefault="007C171C" w:rsidP="00425025">
            <w:pPr>
              <w:pStyle w:val="ae"/>
              <w:ind w:left="222" w:right="-62"/>
              <w:jc w:val="right"/>
              <w:rPr>
                <w:sz w:val="28"/>
                <w:szCs w:val="28"/>
              </w:rPr>
            </w:pPr>
            <w:r>
              <w:rPr>
                <w:sz w:val="28"/>
                <w:szCs w:val="28"/>
              </w:rPr>
              <w:t>Ю.О. Провоторова</w:t>
            </w:r>
          </w:p>
        </w:tc>
      </w:tr>
    </w:tbl>
    <w:p w:rsidR="007C171C" w:rsidRDefault="007C171C" w:rsidP="007C171C">
      <w:pPr>
        <w:ind w:right="-285"/>
        <w:rPr>
          <w:sz w:val="28"/>
          <w:szCs w:val="28"/>
        </w:rPr>
      </w:pPr>
    </w:p>
    <w:p w:rsidR="007C171C" w:rsidRDefault="007C171C" w:rsidP="007C171C">
      <w:pPr>
        <w:ind w:right="-285"/>
        <w:rPr>
          <w:sz w:val="28"/>
          <w:szCs w:val="28"/>
        </w:rPr>
      </w:pPr>
    </w:p>
    <w:p w:rsidR="007C171C" w:rsidRDefault="007C171C" w:rsidP="007C171C">
      <w:pPr>
        <w:ind w:right="-285"/>
        <w:rPr>
          <w:sz w:val="28"/>
          <w:szCs w:val="28"/>
        </w:rPr>
      </w:pPr>
    </w:p>
    <w:p w:rsidR="007C171C" w:rsidRDefault="007C171C" w:rsidP="007C171C">
      <w:pPr>
        <w:ind w:right="-285"/>
        <w:rPr>
          <w:sz w:val="28"/>
          <w:szCs w:val="28"/>
        </w:rPr>
      </w:pPr>
    </w:p>
    <w:p w:rsidR="007C171C" w:rsidRDefault="007C171C" w:rsidP="007C171C">
      <w:pPr>
        <w:ind w:right="-285"/>
        <w:rPr>
          <w:sz w:val="28"/>
          <w:szCs w:val="28"/>
        </w:rPr>
      </w:pPr>
    </w:p>
    <w:p w:rsidR="007C171C" w:rsidRDefault="007C171C" w:rsidP="007C171C">
      <w:pPr>
        <w:ind w:right="-285"/>
        <w:rPr>
          <w:sz w:val="28"/>
          <w:szCs w:val="28"/>
        </w:rPr>
      </w:pPr>
    </w:p>
    <w:p w:rsidR="007C171C" w:rsidRDefault="007C171C" w:rsidP="007C171C">
      <w:pPr>
        <w:ind w:right="-285"/>
        <w:rPr>
          <w:sz w:val="28"/>
          <w:szCs w:val="28"/>
        </w:rPr>
      </w:pPr>
    </w:p>
    <w:p w:rsidR="007C171C" w:rsidRDefault="007C171C" w:rsidP="007C171C">
      <w:pPr>
        <w:ind w:right="-285"/>
        <w:rPr>
          <w:sz w:val="28"/>
          <w:szCs w:val="28"/>
        </w:rPr>
      </w:pPr>
    </w:p>
    <w:p w:rsidR="007C171C" w:rsidRDefault="007C171C" w:rsidP="007C171C">
      <w:pPr>
        <w:ind w:right="-285"/>
        <w:rPr>
          <w:sz w:val="28"/>
          <w:szCs w:val="28"/>
        </w:rPr>
      </w:pPr>
    </w:p>
    <w:p w:rsidR="007C171C" w:rsidRDefault="007C171C" w:rsidP="007C171C">
      <w:pPr>
        <w:ind w:right="-285"/>
        <w:rPr>
          <w:sz w:val="28"/>
          <w:szCs w:val="28"/>
        </w:rPr>
      </w:pPr>
    </w:p>
    <w:p w:rsidR="007C171C" w:rsidRDefault="007C171C" w:rsidP="007C171C">
      <w:pPr>
        <w:ind w:right="-285"/>
        <w:rPr>
          <w:sz w:val="28"/>
          <w:szCs w:val="28"/>
        </w:rPr>
      </w:pPr>
    </w:p>
    <w:p w:rsidR="007C171C" w:rsidRDefault="007C171C" w:rsidP="007C171C">
      <w:pPr>
        <w:ind w:right="-285"/>
        <w:rPr>
          <w:sz w:val="28"/>
          <w:szCs w:val="28"/>
        </w:rPr>
      </w:pPr>
    </w:p>
    <w:p w:rsidR="007C171C" w:rsidRDefault="007C171C" w:rsidP="007C171C">
      <w:pPr>
        <w:ind w:right="-285"/>
        <w:rPr>
          <w:sz w:val="28"/>
          <w:szCs w:val="28"/>
        </w:rPr>
      </w:pPr>
    </w:p>
    <w:p w:rsidR="007C171C" w:rsidRDefault="007C171C" w:rsidP="007C171C">
      <w:pPr>
        <w:rPr>
          <w:sz w:val="28"/>
          <w:szCs w:val="28"/>
        </w:rPr>
        <w:sectPr w:rsidR="007C171C" w:rsidSect="00AE7313">
          <w:headerReference w:type="even" r:id="rId78"/>
          <w:headerReference w:type="default" r:id="rId79"/>
          <w:pgSz w:w="11906" w:h="16838"/>
          <w:pgMar w:top="851" w:right="566" w:bottom="1134" w:left="1418" w:header="708" w:footer="708" w:gutter="0"/>
          <w:cols w:space="708"/>
          <w:titlePg/>
          <w:docGrid w:linePitch="360"/>
        </w:sectPr>
      </w:pPr>
    </w:p>
    <w:p w:rsidR="007C171C" w:rsidRPr="007E2118" w:rsidRDefault="007C171C" w:rsidP="007C171C">
      <w:pPr>
        <w:pStyle w:val="ConsPlusNormal"/>
        <w:spacing w:line="228" w:lineRule="auto"/>
        <w:ind w:left="4678"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8</w:t>
      </w:r>
    </w:p>
    <w:p w:rsidR="007C171C" w:rsidRPr="00064AF0" w:rsidRDefault="007C171C" w:rsidP="007C171C">
      <w:pPr>
        <w:pStyle w:val="ConsPlusNormal"/>
        <w:ind w:left="4678" w:firstLine="0"/>
        <w:jc w:val="center"/>
        <w:rPr>
          <w:rFonts w:ascii="Times New Roman" w:eastAsia="Times New Roman" w:hAnsi="Times New Roman" w:cs="Times New Roman"/>
          <w:sz w:val="28"/>
          <w:szCs w:val="28"/>
          <w:lang w:eastAsia="ru-RU"/>
        </w:rPr>
      </w:pPr>
      <w:r w:rsidRPr="00064AF0">
        <w:rPr>
          <w:rFonts w:ascii="Times New Roman" w:hAnsi="Times New Roman" w:cs="Times New Roman"/>
          <w:sz w:val="28"/>
          <w:szCs w:val="28"/>
        </w:rPr>
        <w:t xml:space="preserve">к </w:t>
      </w:r>
      <w:r w:rsidRPr="00064AF0">
        <w:rPr>
          <w:rFonts w:ascii="Times New Roman" w:eastAsia="Times New Roman" w:hAnsi="Times New Roman" w:cs="Times New Roman"/>
          <w:sz w:val="28"/>
          <w:szCs w:val="28"/>
          <w:lang w:eastAsia="ru-RU"/>
        </w:rPr>
        <w:t>Порядку предоставления субсидии</w:t>
      </w:r>
    </w:p>
    <w:p w:rsidR="007C171C" w:rsidRPr="00064AF0" w:rsidRDefault="007C171C" w:rsidP="007C171C">
      <w:pPr>
        <w:pStyle w:val="ConsPlusNormal"/>
        <w:spacing w:line="228" w:lineRule="auto"/>
        <w:ind w:left="4678"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из бюджета городского округа</w:t>
      </w:r>
    </w:p>
    <w:p w:rsidR="007C171C" w:rsidRPr="00064AF0" w:rsidRDefault="007C171C" w:rsidP="007C171C">
      <w:pPr>
        <w:pStyle w:val="ConsPlusNormal"/>
        <w:spacing w:line="228" w:lineRule="auto"/>
        <w:ind w:left="4678"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город Воронеж на компенсацию</w:t>
      </w:r>
    </w:p>
    <w:p w:rsidR="007C171C" w:rsidRPr="00064AF0" w:rsidRDefault="007C171C" w:rsidP="007C171C">
      <w:pPr>
        <w:pStyle w:val="ConsPlusNormal"/>
        <w:spacing w:line="228" w:lineRule="auto"/>
        <w:ind w:left="4678"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части затрат субъектов малого</w:t>
      </w:r>
    </w:p>
    <w:p w:rsidR="007C171C" w:rsidRPr="00064AF0" w:rsidRDefault="007C171C" w:rsidP="007C171C">
      <w:pPr>
        <w:pStyle w:val="ConsPlusNormal"/>
        <w:spacing w:line="228" w:lineRule="auto"/>
        <w:ind w:left="4678"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 среднего предпринимательства,</w:t>
      </w:r>
    </w:p>
    <w:p w:rsidR="007C171C" w:rsidRPr="00064AF0" w:rsidRDefault="007C171C" w:rsidP="007C171C">
      <w:pPr>
        <w:pStyle w:val="ConsPlusNormal"/>
        <w:spacing w:line="228" w:lineRule="auto"/>
        <w:ind w:left="4678"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а также физических лиц, применяющих</w:t>
      </w:r>
    </w:p>
    <w:p w:rsidR="007C171C" w:rsidRPr="00064AF0" w:rsidRDefault="007C171C" w:rsidP="007C171C">
      <w:pPr>
        <w:pStyle w:val="ConsPlusNormal"/>
        <w:spacing w:line="228" w:lineRule="auto"/>
        <w:ind w:left="4678"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специальный налоговый режим</w:t>
      </w:r>
    </w:p>
    <w:p w:rsidR="007C171C" w:rsidRPr="00064AF0" w:rsidRDefault="007C171C" w:rsidP="007C171C">
      <w:pPr>
        <w:pStyle w:val="ConsPlusNormal"/>
        <w:spacing w:line="228" w:lineRule="auto"/>
        <w:ind w:left="4678"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«Налог на профессиональный доход»,</w:t>
      </w:r>
    </w:p>
    <w:p w:rsidR="007C171C" w:rsidRPr="00064AF0" w:rsidRDefault="007C171C" w:rsidP="007C171C">
      <w:pPr>
        <w:pStyle w:val="ConsPlusNormal"/>
        <w:spacing w:line="228" w:lineRule="auto"/>
        <w:ind w:left="4678"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связанных с приобретением оборудования,</w:t>
      </w:r>
    </w:p>
    <w:p w:rsidR="007C171C" w:rsidRPr="00064AF0" w:rsidRDefault="007C171C" w:rsidP="007C171C">
      <w:pPr>
        <w:pStyle w:val="ConsPlusNormal"/>
        <w:spacing w:line="228" w:lineRule="auto"/>
        <w:ind w:left="4678"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инвентаря в целях создания,</w:t>
      </w:r>
    </w:p>
    <w:p w:rsidR="007C171C" w:rsidRPr="00064AF0" w:rsidRDefault="007C171C" w:rsidP="007C171C">
      <w:pPr>
        <w:pStyle w:val="ConsPlusNormal"/>
        <w:spacing w:line="228" w:lineRule="auto"/>
        <w:ind w:left="4678"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развития и модернизации производства</w:t>
      </w:r>
    </w:p>
    <w:p w:rsidR="007C171C" w:rsidRPr="00064AF0" w:rsidRDefault="007C171C" w:rsidP="007C171C">
      <w:pPr>
        <w:pStyle w:val="ConsPlusNormal"/>
        <w:spacing w:line="228" w:lineRule="auto"/>
        <w:ind w:left="4678" w:firstLine="0"/>
        <w:jc w:val="center"/>
        <w:rPr>
          <w:rFonts w:ascii="Times New Roman" w:hAnsi="Times New Roman" w:cs="Times New Roman"/>
          <w:sz w:val="28"/>
          <w:szCs w:val="28"/>
        </w:rPr>
      </w:pPr>
      <w:r w:rsidRPr="00064AF0">
        <w:rPr>
          <w:rFonts w:ascii="Times New Roman" w:eastAsia="Times New Roman" w:hAnsi="Times New Roman" w:cs="Times New Roman"/>
          <w:sz w:val="28"/>
          <w:szCs w:val="28"/>
          <w:lang w:eastAsia="ru-RU"/>
        </w:rPr>
        <w:t>товаров (работ, услуг)</w:t>
      </w:r>
    </w:p>
    <w:p w:rsidR="007C171C" w:rsidRPr="00985440" w:rsidRDefault="007C171C" w:rsidP="007C171C">
      <w:pPr>
        <w:pStyle w:val="ae"/>
        <w:rPr>
          <w:sz w:val="28"/>
          <w:szCs w:val="28"/>
        </w:rPr>
      </w:pPr>
    </w:p>
    <w:p w:rsidR="007C171C" w:rsidRPr="00985440" w:rsidRDefault="007C171C" w:rsidP="007C171C">
      <w:pPr>
        <w:pStyle w:val="ae"/>
        <w:ind w:right="-1"/>
        <w:jc w:val="right"/>
        <w:rPr>
          <w:sz w:val="28"/>
          <w:szCs w:val="28"/>
        </w:rPr>
      </w:pPr>
      <w:r w:rsidRPr="00985440">
        <w:rPr>
          <w:sz w:val="28"/>
          <w:szCs w:val="28"/>
        </w:rPr>
        <w:t>Форма 1</w:t>
      </w:r>
    </w:p>
    <w:p w:rsidR="007C171C" w:rsidRPr="00985440" w:rsidRDefault="007C171C" w:rsidP="007C171C">
      <w:pPr>
        <w:pStyle w:val="ae"/>
        <w:ind w:right="-1"/>
        <w:jc w:val="right"/>
        <w:rPr>
          <w:sz w:val="28"/>
          <w:szCs w:val="28"/>
        </w:rPr>
      </w:pPr>
    </w:p>
    <w:p w:rsidR="007C171C" w:rsidRPr="00985440" w:rsidRDefault="007C171C" w:rsidP="007C171C">
      <w:pPr>
        <w:widowControl w:val="0"/>
        <w:autoSpaceDE w:val="0"/>
        <w:autoSpaceDN w:val="0"/>
        <w:adjustRightInd w:val="0"/>
        <w:ind w:right="-1"/>
        <w:jc w:val="center"/>
        <w:rPr>
          <w:b/>
          <w:sz w:val="28"/>
          <w:szCs w:val="28"/>
        </w:rPr>
      </w:pPr>
      <w:r w:rsidRPr="00985440">
        <w:rPr>
          <w:b/>
          <w:sz w:val="28"/>
          <w:szCs w:val="28"/>
        </w:rPr>
        <w:t>Согласие</w:t>
      </w:r>
    </w:p>
    <w:p w:rsidR="007C171C" w:rsidRPr="00985440" w:rsidRDefault="007C171C" w:rsidP="007C171C">
      <w:pPr>
        <w:pStyle w:val="ae"/>
        <w:ind w:right="-1"/>
        <w:jc w:val="both"/>
        <w:rPr>
          <w:sz w:val="28"/>
          <w:szCs w:val="28"/>
        </w:rPr>
      </w:pPr>
      <w:r w:rsidRPr="00985440">
        <w:rPr>
          <w:sz w:val="28"/>
          <w:szCs w:val="28"/>
        </w:rPr>
        <w:t>__________________________________________________________</w:t>
      </w:r>
      <w:r>
        <w:rPr>
          <w:sz w:val="28"/>
          <w:szCs w:val="28"/>
        </w:rPr>
        <w:t>____</w:t>
      </w:r>
      <w:r w:rsidRPr="00985440">
        <w:rPr>
          <w:sz w:val="28"/>
          <w:szCs w:val="28"/>
        </w:rPr>
        <w:t>________</w:t>
      </w:r>
    </w:p>
    <w:p w:rsidR="007C171C" w:rsidRDefault="007C171C" w:rsidP="007C171C">
      <w:pPr>
        <w:pStyle w:val="ae"/>
        <w:ind w:right="-1"/>
        <w:jc w:val="center"/>
      </w:pPr>
      <w:r w:rsidRPr="00372AB8">
        <w:t>(полное наименование</w:t>
      </w:r>
      <w:r>
        <w:t xml:space="preserve"> юридического лица –</w:t>
      </w:r>
    </w:p>
    <w:p w:rsidR="007C171C" w:rsidRPr="00372AB8" w:rsidRDefault="007C171C" w:rsidP="007C171C">
      <w:pPr>
        <w:pStyle w:val="ae"/>
        <w:ind w:right="-1"/>
        <w:jc w:val="center"/>
      </w:pPr>
      <w:r w:rsidRPr="00372AB8">
        <w:t>субъекта малого и среднего предпринимательства)</w:t>
      </w:r>
    </w:p>
    <w:p w:rsidR="007C171C" w:rsidRDefault="007C171C" w:rsidP="007C171C">
      <w:pPr>
        <w:spacing w:before="120" w:line="360" w:lineRule="auto"/>
        <w:ind w:right="-1"/>
        <w:jc w:val="both"/>
        <w:rPr>
          <w:sz w:val="28"/>
          <w:szCs w:val="28"/>
        </w:rPr>
      </w:pPr>
      <w:r w:rsidRPr="00372AB8">
        <w:rPr>
          <w:sz w:val="28"/>
          <w:szCs w:val="28"/>
        </w:rPr>
        <w:t xml:space="preserve">в лице _________________________________, действующего на основании ____________________, в рамках рассмотрения </w:t>
      </w:r>
      <w:r>
        <w:rPr>
          <w:sz w:val="28"/>
          <w:szCs w:val="28"/>
        </w:rPr>
        <w:t>заявки</w:t>
      </w:r>
      <w:r w:rsidRPr="00372AB8">
        <w:rPr>
          <w:sz w:val="28"/>
          <w:szCs w:val="28"/>
        </w:rPr>
        <w:t xml:space="preserve"> о предоставлении субсидии выражает согласие на публикацию (размещение) в информационно-телекоммуникационной сети «Интернет» информации</w:t>
      </w:r>
      <w:r>
        <w:rPr>
          <w:sz w:val="28"/>
          <w:szCs w:val="28"/>
        </w:rPr>
        <w:t xml:space="preserve"> как об участнике отбора</w:t>
      </w:r>
      <w:r w:rsidRPr="00EB3CA5">
        <w:rPr>
          <w:sz w:val="28"/>
          <w:szCs w:val="28"/>
        </w:rPr>
        <w:t>,</w:t>
      </w:r>
      <w:r>
        <w:rPr>
          <w:sz w:val="28"/>
          <w:szCs w:val="28"/>
        </w:rPr>
        <w:t xml:space="preserve"> </w:t>
      </w:r>
      <w:r w:rsidRPr="00EB3CA5">
        <w:rPr>
          <w:sz w:val="28"/>
          <w:szCs w:val="28"/>
        </w:rPr>
        <w:t xml:space="preserve">о </w:t>
      </w:r>
      <w:r w:rsidRPr="00FB6A35">
        <w:rPr>
          <w:sz w:val="28"/>
          <w:szCs w:val="28"/>
        </w:rPr>
        <w:t>подаваемой заявке, иной информации, связанной</w:t>
      </w:r>
      <w:r>
        <w:rPr>
          <w:sz w:val="28"/>
          <w:szCs w:val="28"/>
        </w:rPr>
        <w:t xml:space="preserve"> </w:t>
      </w:r>
      <w:r w:rsidRPr="00FB6A35">
        <w:rPr>
          <w:sz w:val="28"/>
          <w:szCs w:val="28"/>
        </w:rPr>
        <w:t>с отбором</w:t>
      </w:r>
      <w:r>
        <w:rPr>
          <w:sz w:val="28"/>
          <w:szCs w:val="28"/>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1895"/>
        <w:gridCol w:w="284"/>
        <w:gridCol w:w="5115"/>
      </w:tblGrid>
      <w:tr w:rsidR="007C171C" w:rsidTr="00425025">
        <w:tc>
          <w:tcPr>
            <w:tcW w:w="2392" w:type="dxa"/>
          </w:tcPr>
          <w:p w:rsidR="007C171C" w:rsidRDefault="007C171C" w:rsidP="00425025">
            <w:pPr>
              <w:pStyle w:val="ConsPlusNonformat"/>
              <w:ind w:right="-1"/>
              <w:jc w:val="both"/>
              <w:rPr>
                <w:rFonts w:ascii="Times New Roman" w:hAnsi="Times New Roman" w:cs="Times New Roman"/>
                <w:color w:val="000000"/>
                <w:sz w:val="28"/>
                <w:szCs w:val="28"/>
              </w:rPr>
            </w:pPr>
            <w:r w:rsidRPr="0005119B">
              <w:rPr>
                <w:rFonts w:ascii="Times New Roman" w:hAnsi="Times New Roman" w:cs="Times New Roman"/>
                <w:sz w:val="28"/>
                <w:szCs w:val="28"/>
              </w:rPr>
              <w:t>Руководитель</w:t>
            </w:r>
          </w:p>
        </w:tc>
        <w:tc>
          <w:tcPr>
            <w:tcW w:w="1827" w:type="dxa"/>
          </w:tcPr>
          <w:p w:rsidR="007C171C" w:rsidRDefault="007C171C" w:rsidP="00425025">
            <w:pPr>
              <w:pStyle w:val="ConsPlusNonformat"/>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w:t>
            </w:r>
          </w:p>
        </w:tc>
        <w:tc>
          <w:tcPr>
            <w:tcW w:w="284" w:type="dxa"/>
          </w:tcPr>
          <w:p w:rsidR="007C171C" w:rsidRDefault="007C171C" w:rsidP="00425025">
            <w:pPr>
              <w:pStyle w:val="ConsPlusNonformat"/>
              <w:ind w:right="-1"/>
              <w:jc w:val="both"/>
              <w:rPr>
                <w:rFonts w:ascii="Times New Roman" w:hAnsi="Times New Roman" w:cs="Times New Roman"/>
                <w:color w:val="000000"/>
                <w:sz w:val="28"/>
                <w:szCs w:val="28"/>
              </w:rPr>
            </w:pPr>
          </w:p>
        </w:tc>
        <w:tc>
          <w:tcPr>
            <w:tcW w:w="5067" w:type="dxa"/>
          </w:tcPr>
          <w:p w:rsidR="007C171C" w:rsidRDefault="007C171C" w:rsidP="00425025">
            <w:pPr>
              <w:pStyle w:val="ConsPlusNonformat"/>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w:t>
            </w:r>
          </w:p>
        </w:tc>
      </w:tr>
      <w:tr w:rsidR="007C171C" w:rsidTr="00425025">
        <w:tc>
          <w:tcPr>
            <w:tcW w:w="2392" w:type="dxa"/>
          </w:tcPr>
          <w:p w:rsidR="007C171C" w:rsidRDefault="007C171C" w:rsidP="00425025">
            <w:pPr>
              <w:pStyle w:val="ConsPlusNonformat"/>
              <w:ind w:right="-1"/>
              <w:jc w:val="center"/>
              <w:rPr>
                <w:rFonts w:ascii="Times New Roman" w:hAnsi="Times New Roman" w:cs="Times New Roman"/>
                <w:color w:val="000000"/>
                <w:sz w:val="28"/>
                <w:szCs w:val="28"/>
              </w:rPr>
            </w:pPr>
          </w:p>
        </w:tc>
        <w:tc>
          <w:tcPr>
            <w:tcW w:w="1827" w:type="dxa"/>
          </w:tcPr>
          <w:p w:rsidR="007C171C" w:rsidRDefault="007C171C" w:rsidP="00425025">
            <w:pPr>
              <w:pStyle w:val="ConsPlusNonformat"/>
              <w:ind w:right="-1"/>
              <w:jc w:val="center"/>
              <w:rPr>
                <w:rFonts w:ascii="Times New Roman" w:hAnsi="Times New Roman" w:cs="Times New Roman"/>
                <w:color w:val="000000"/>
                <w:sz w:val="28"/>
                <w:szCs w:val="28"/>
              </w:rPr>
            </w:pPr>
            <w:r>
              <w:rPr>
                <w:rFonts w:ascii="Times New Roman" w:eastAsiaTheme="minorEastAsia" w:hAnsi="Times New Roman" w:cs="Times New Roman"/>
                <w:sz w:val="24"/>
                <w:szCs w:val="24"/>
              </w:rPr>
              <w:t>(подпись)</w:t>
            </w:r>
          </w:p>
        </w:tc>
        <w:tc>
          <w:tcPr>
            <w:tcW w:w="284" w:type="dxa"/>
          </w:tcPr>
          <w:p w:rsidR="007C171C" w:rsidRDefault="007C171C" w:rsidP="00425025">
            <w:pPr>
              <w:pStyle w:val="ConsPlusNonformat"/>
              <w:ind w:right="-1"/>
              <w:jc w:val="center"/>
              <w:rPr>
                <w:rFonts w:ascii="Times New Roman" w:hAnsi="Times New Roman" w:cs="Times New Roman"/>
                <w:color w:val="000000"/>
                <w:sz w:val="28"/>
                <w:szCs w:val="28"/>
              </w:rPr>
            </w:pPr>
          </w:p>
        </w:tc>
        <w:tc>
          <w:tcPr>
            <w:tcW w:w="5067" w:type="dxa"/>
          </w:tcPr>
          <w:p w:rsidR="007C171C" w:rsidRDefault="007C171C" w:rsidP="00425025">
            <w:pPr>
              <w:pStyle w:val="ConsPlusNonformat"/>
              <w:ind w:right="-1"/>
              <w:jc w:val="center"/>
              <w:rPr>
                <w:rFonts w:ascii="Times New Roman" w:hAnsi="Times New Roman" w:cs="Times New Roman"/>
                <w:color w:val="000000"/>
                <w:sz w:val="28"/>
                <w:szCs w:val="28"/>
              </w:rPr>
            </w:pPr>
            <w:r>
              <w:rPr>
                <w:rFonts w:ascii="Times New Roman" w:eastAsiaTheme="minorEastAsia" w:hAnsi="Times New Roman" w:cs="Times New Roman"/>
                <w:sz w:val="24"/>
                <w:szCs w:val="24"/>
              </w:rPr>
              <w:t>(</w:t>
            </w:r>
            <w:r w:rsidRPr="00D071F0">
              <w:rPr>
                <w:rFonts w:ascii="Times New Roman" w:eastAsiaTheme="minorEastAsia" w:hAnsi="Times New Roman" w:cs="Times New Roman"/>
                <w:sz w:val="24"/>
                <w:szCs w:val="24"/>
              </w:rPr>
              <w:t>Ф.И.О. (последнее – при наличии) полностью)</w:t>
            </w:r>
          </w:p>
        </w:tc>
      </w:tr>
    </w:tbl>
    <w:p w:rsidR="007C171C" w:rsidRDefault="007C171C" w:rsidP="007C171C">
      <w:pPr>
        <w:pStyle w:val="ConsPlusNonformat"/>
        <w:ind w:right="-1"/>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375"/>
        <w:gridCol w:w="277"/>
        <w:gridCol w:w="5116"/>
      </w:tblGrid>
      <w:tr w:rsidR="007C171C" w:rsidTr="00425025">
        <w:tc>
          <w:tcPr>
            <w:tcW w:w="2802" w:type="dxa"/>
          </w:tcPr>
          <w:p w:rsidR="007C171C" w:rsidRDefault="007C171C" w:rsidP="00425025">
            <w:pPr>
              <w:pStyle w:val="ConsPlusNonformat"/>
              <w:ind w:right="-1"/>
              <w:jc w:val="both"/>
              <w:rPr>
                <w:rFonts w:ascii="Times New Roman" w:hAnsi="Times New Roman" w:cs="Times New Roman"/>
                <w:color w:val="000000"/>
                <w:sz w:val="28"/>
                <w:szCs w:val="28"/>
              </w:rPr>
            </w:pPr>
            <w:r w:rsidRPr="0005119B">
              <w:rPr>
                <w:rFonts w:ascii="Times New Roman" w:hAnsi="Times New Roman" w:cs="Times New Roman"/>
                <w:sz w:val="28"/>
                <w:szCs w:val="28"/>
              </w:rPr>
              <w:t>Главный бухгалтер</w:t>
            </w:r>
          </w:p>
        </w:tc>
        <w:tc>
          <w:tcPr>
            <w:tcW w:w="1375" w:type="dxa"/>
          </w:tcPr>
          <w:p w:rsidR="007C171C" w:rsidRDefault="007C171C" w:rsidP="00425025">
            <w:pPr>
              <w:pStyle w:val="ConsPlusNonformat"/>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________</w:t>
            </w:r>
          </w:p>
        </w:tc>
        <w:tc>
          <w:tcPr>
            <w:tcW w:w="277" w:type="dxa"/>
          </w:tcPr>
          <w:p w:rsidR="007C171C" w:rsidRDefault="007C171C" w:rsidP="00425025">
            <w:pPr>
              <w:pStyle w:val="ConsPlusNonformat"/>
              <w:ind w:right="-1"/>
              <w:jc w:val="both"/>
              <w:rPr>
                <w:rFonts w:ascii="Times New Roman" w:hAnsi="Times New Roman" w:cs="Times New Roman"/>
                <w:color w:val="000000"/>
                <w:sz w:val="28"/>
                <w:szCs w:val="28"/>
              </w:rPr>
            </w:pPr>
          </w:p>
        </w:tc>
        <w:tc>
          <w:tcPr>
            <w:tcW w:w="5116" w:type="dxa"/>
          </w:tcPr>
          <w:p w:rsidR="007C171C" w:rsidRDefault="007C171C" w:rsidP="00425025">
            <w:pPr>
              <w:pStyle w:val="ConsPlusNonformat"/>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w:t>
            </w:r>
          </w:p>
        </w:tc>
      </w:tr>
      <w:tr w:rsidR="007C171C" w:rsidTr="00425025">
        <w:tc>
          <w:tcPr>
            <w:tcW w:w="2802" w:type="dxa"/>
          </w:tcPr>
          <w:p w:rsidR="007C171C" w:rsidRDefault="007C171C" w:rsidP="00425025">
            <w:pPr>
              <w:pStyle w:val="ConsPlusNonformat"/>
              <w:ind w:right="-1"/>
              <w:jc w:val="center"/>
              <w:rPr>
                <w:rFonts w:ascii="Times New Roman" w:hAnsi="Times New Roman" w:cs="Times New Roman"/>
                <w:color w:val="000000"/>
                <w:sz w:val="28"/>
                <w:szCs w:val="28"/>
              </w:rPr>
            </w:pPr>
          </w:p>
        </w:tc>
        <w:tc>
          <w:tcPr>
            <w:tcW w:w="1375" w:type="dxa"/>
          </w:tcPr>
          <w:p w:rsidR="007C171C" w:rsidRDefault="007C171C" w:rsidP="00425025">
            <w:pPr>
              <w:pStyle w:val="ConsPlusNonformat"/>
              <w:ind w:right="-1"/>
              <w:jc w:val="center"/>
              <w:rPr>
                <w:rFonts w:ascii="Times New Roman" w:hAnsi="Times New Roman" w:cs="Times New Roman"/>
                <w:color w:val="000000"/>
                <w:sz w:val="28"/>
                <w:szCs w:val="28"/>
              </w:rPr>
            </w:pPr>
            <w:r>
              <w:rPr>
                <w:rFonts w:ascii="Times New Roman" w:eastAsiaTheme="minorEastAsia" w:hAnsi="Times New Roman" w:cs="Times New Roman"/>
                <w:sz w:val="24"/>
                <w:szCs w:val="24"/>
              </w:rPr>
              <w:t>(подпись)</w:t>
            </w:r>
          </w:p>
        </w:tc>
        <w:tc>
          <w:tcPr>
            <w:tcW w:w="277" w:type="dxa"/>
          </w:tcPr>
          <w:p w:rsidR="007C171C" w:rsidRDefault="007C171C" w:rsidP="00425025">
            <w:pPr>
              <w:pStyle w:val="ConsPlusNonformat"/>
              <w:ind w:right="-1"/>
              <w:jc w:val="center"/>
              <w:rPr>
                <w:rFonts w:ascii="Times New Roman" w:hAnsi="Times New Roman" w:cs="Times New Roman"/>
                <w:color w:val="000000"/>
                <w:sz w:val="28"/>
                <w:szCs w:val="28"/>
              </w:rPr>
            </w:pPr>
          </w:p>
        </w:tc>
        <w:tc>
          <w:tcPr>
            <w:tcW w:w="5116" w:type="dxa"/>
          </w:tcPr>
          <w:p w:rsidR="007C171C" w:rsidRDefault="007C171C" w:rsidP="00425025">
            <w:pPr>
              <w:pStyle w:val="ConsPlusNonformat"/>
              <w:ind w:right="-1"/>
              <w:jc w:val="center"/>
              <w:rPr>
                <w:rFonts w:ascii="Times New Roman" w:hAnsi="Times New Roman" w:cs="Times New Roman"/>
                <w:color w:val="000000"/>
                <w:sz w:val="28"/>
                <w:szCs w:val="28"/>
              </w:rPr>
            </w:pPr>
            <w:r>
              <w:rPr>
                <w:rFonts w:ascii="Times New Roman" w:eastAsiaTheme="minorEastAsia" w:hAnsi="Times New Roman" w:cs="Times New Roman"/>
                <w:sz w:val="24"/>
                <w:szCs w:val="24"/>
              </w:rPr>
              <w:t>(</w:t>
            </w:r>
            <w:r w:rsidRPr="00D071F0">
              <w:rPr>
                <w:rFonts w:ascii="Times New Roman" w:eastAsiaTheme="minorEastAsia" w:hAnsi="Times New Roman" w:cs="Times New Roman"/>
                <w:sz w:val="24"/>
                <w:szCs w:val="24"/>
              </w:rPr>
              <w:t>Ф.И.О. (последнее – при наличии) полностью)</w:t>
            </w:r>
          </w:p>
        </w:tc>
      </w:tr>
    </w:tbl>
    <w:p w:rsidR="007C171C" w:rsidRPr="0005119B" w:rsidRDefault="007C171C" w:rsidP="007C171C">
      <w:pPr>
        <w:pStyle w:val="ConsPlusNonformat"/>
        <w:ind w:right="-1"/>
        <w:jc w:val="both"/>
        <w:rPr>
          <w:rFonts w:ascii="Times New Roman" w:hAnsi="Times New Roman" w:cs="Times New Roman"/>
          <w:sz w:val="28"/>
          <w:szCs w:val="28"/>
        </w:rPr>
      </w:pPr>
    </w:p>
    <w:p w:rsidR="007C171C" w:rsidRDefault="007C171C" w:rsidP="007C171C">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М.П.</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w:t>
      </w:r>
      <w:r w:rsidRPr="0005119B">
        <w:rPr>
          <w:rFonts w:ascii="Times New Roman" w:hAnsi="Times New Roman" w:cs="Times New Roman"/>
          <w:sz w:val="28"/>
          <w:szCs w:val="28"/>
        </w:rPr>
        <w:t>» _______________ 20</w:t>
      </w:r>
      <w:r>
        <w:rPr>
          <w:rFonts w:ascii="Times New Roman" w:hAnsi="Times New Roman" w:cs="Times New Roman"/>
          <w:sz w:val="28"/>
          <w:szCs w:val="28"/>
        </w:rPr>
        <w:t>___</w:t>
      </w:r>
      <w:r w:rsidRPr="0005119B">
        <w:rPr>
          <w:rFonts w:ascii="Times New Roman" w:hAnsi="Times New Roman" w:cs="Times New Roman"/>
          <w:sz w:val="28"/>
          <w:szCs w:val="28"/>
        </w:rPr>
        <w:t xml:space="preserve"> г.</w:t>
      </w:r>
    </w:p>
    <w:p w:rsidR="007C171C" w:rsidRDefault="007C171C" w:rsidP="007C171C">
      <w:pPr>
        <w:pStyle w:val="ConsPlusNonformat"/>
        <w:ind w:right="-1"/>
        <w:rPr>
          <w:rFonts w:ascii="Times New Roman" w:hAnsi="Times New Roman" w:cs="Times New Roman"/>
          <w:sz w:val="28"/>
          <w:szCs w:val="28"/>
        </w:rPr>
      </w:pPr>
    </w:p>
    <w:p w:rsidR="007C171C" w:rsidRDefault="007C171C" w:rsidP="007C171C">
      <w:pPr>
        <w:pStyle w:val="ConsPlusNonformat"/>
        <w:ind w:right="-1"/>
        <w:rPr>
          <w:rFonts w:ascii="Times New Roman" w:hAnsi="Times New Roman" w:cs="Times New Roman"/>
          <w:sz w:val="28"/>
          <w:szCs w:val="28"/>
        </w:rPr>
      </w:pPr>
    </w:p>
    <w:p w:rsidR="007C171C" w:rsidRDefault="007C171C" w:rsidP="007C171C">
      <w:pPr>
        <w:pStyle w:val="ConsPlusNonformat"/>
        <w:ind w:right="-1"/>
        <w:rPr>
          <w:rFonts w:ascii="Times New Roman" w:hAnsi="Times New Roman" w:cs="Times New Roman"/>
          <w:sz w:val="28"/>
          <w:szCs w:val="28"/>
        </w:rPr>
      </w:pPr>
    </w:p>
    <w:p w:rsidR="007C171C" w:rsidRDefault="007C171C" w:rsidP="007C171C">
      <w:pPr>
        <w:pStyle w:val="ConsPlusNonformat"/>
        <w:ind w:right="-1"/>
        <w:rPr>
          <w:rFonts w:ascii="Times New Roman" w:hAnsi="Times New Roman" w:cs="Times New Roman"/>
          <w:sz w:val="28"/>
          <w:szCs w:val="28"/>
        </w:rPr>
      </w:pPr>
    </w:p>
    <w:p w:rsidR="007C171C" w:rsidRDefault="007C171C" w:rsidP="007C171C">
      <w:pPr>
        <w:pStyle w:val="ConsPlusNonformat"/>
        <w:ind w:right="-1"/>
        <w:rPr>
          <w:rFonts w:ascii="Times New Roman" w:hAnsi="Times New Roman" w:cs="Times New Roman"/>
          <w:sz w:val="28"/>
          <w:szCs w:val="28"/>
        </w:rPr>
      </w:pPr>
    </w:p>
    <w:p w:rsidR="007C171C" w:rsidRDefault="007C171C" w:rsidP="007C171C">
      <w:pPr>
        <w:pStyle w:val="ae"/>
        <w:ind w:right="-1"/>
        <w:jc w:val="right"/>
        <w:rPr>
          <w:sz w:val="28"/>
          <w:szCs w:val="28"/>
        </w:rPr>
      </w:pPr>
    </w:p>
    <w:p w:rsidR="007C171C" w:rsidRDefault="007C171C" w:rsidP="007C171C">
      <w:pPr>
        <w:pStyle w:val="ae"/>
        <w:ind w:right="-1"/>
        <w:jc w:val="right"/>
        <w:rPr>
          <w:sz w:val="28"/>
          <w:szCs w:val="28"/>
        </w:rPr>
      </w:pPr>
    </w:p>
    <w:p w:rsidR="007C171C" w:rsidRDefault="007C171C" w:rsidP="007C171C">
      <w:pPr>
        <w:pStyle w:val="ae"/>
        <w:ind w:right="-1"/>
        <w:jc w:val="right"/>
        <w:rPr>
          <w:sz w:val="28"/>
          <w:szCs w:val="28"/>
        </w:rPr>
      </w:pPr>
    </w:p>
    <w:p w:rsidR="007C171C" w:rsidRDefault="007C171C" w:rsidP="007C171C">
      <w:pPr>
        <w:pStyle w:val="ae"/>
        <w:ind w:right="-1"/>
        <w:jc w:val="right"/>
        <w:rPr>
          <w:sz w:val="28"/>
          <w:szCs w:val="28"/>
        </w:rPr>
      </w:pPr>
    </w:p>
    <w:p w:rsidR="007C171C" w:rsidRDefault="007C171C" w:rsidP="007C171C">
      <w:pPr>
        <w:pStyle w:val="ae"/>
        <w:ind w:right="-1"/>
        <w:jc w:val="right"/>
        <w:rPr>
          <w:sz w:val="28"/>
          <w:szCs w:val="28"/>
        </w:rPr>
      </w:pPr>
    </w:p>
    <w:p w:rsidR="007C171C" w:rsidRDefault="007C171C" w:rsidP="007C171C">
      <w:pPr>
        <w:pStyle w:val="ae"/>
        <w:ind w:right="-1"/>
        <w:jc w:val="right"/>
        <w:rPr>
          <w:sz w:val="28"/>
          <w:szCs w:val="28"/>
        </w:rPr>
      </w:pPr>
    </w:p>
    <w:p w:rsidR="007C171C" w:rsidRPr="00372AB8" w:rsidRDefault="007C171C" w:rsidP="007C171C">
      <w:pPr>
        <w:pStyle w:val="ae"/>
        <w:ind w:right="-1"/>
        <w:jc w:val="right"/>
        <w:rPr>
          <w:sz w:val="28"/>
          <w:szCs w:val="28"/>
        </w:rPr>
      </w:pPr>
      <w:r w:rsidRPr="00372AB8">
        <w:rPr>
          <w:sz w:val="28"/>
          <w:szCs w:val="28"/>
        </w:rPr>
        <w:lastRenderedPageBreak/>
        <w:t xml:space="preserve">Форма </w:t>
      </w:r>
      <w:r>
        <w:rPr>
          <w:sz w:val="28"/>
          <w:szCs w:val="28"/>
        </w:rPr>
        <w:t>2</w:t>
      </w:r>
    </w:p>
    <w:p w:rsidR="007C171C" w:rsidRPr="00372AB8" w:rsidRDefault="007C171C" w:rsidP="007C171C">
      <w:pPr>
        <w:pStyle w:val="ae"/>
        <w:ind w:right="-1"/>
        <w:jc w:val="right"/>
        <w:rPr>
          <w:sz w:val="28"/>
          <w:szCs w:val="28"/>
        </w:rPr>
      </w:pPr>
    </w:p>
    <w:p w:rsidR="007C171C" w:rsidRPr="00372AB8" w:rsidRDefault="007C171C" w:rsidP="007C171C">
      <w:pPr>
        <w:widowControl w:val="0"/>
        <w:autoSpaceDE w:val="0"/>
        <w:autoSpaceDN w:val="0"/>
        <w:adjustRightInd w:val="0"/>
        <w:ind w:right="-1"/>
        <w:jc w:val="center"/>
        <w:rPr>
          <w:b/>
          <w:sz w:val="28"/>
          <w:szCs w:val="28"/>
        </w:rPr>
      </w:pPr>
      <w:r w:rsidRPr="00372AB8">
        <w:rPr>
          <w:b/>
          <w:sz w:val="28"/>
          <w:szCs w:val="28"/>
        </w:rPr>
        <w:t>Согласие</w:t>
      </w:r>
    </w:p>
    <w:p w:rsidR="007C171C" w:rsidRPr="00AF76AF" w:rsidRDefault="007C171C" w:rsidP="007C171C">
      <w:pPr>
        <w:pStyle w:val="ae"/>
        <w:ind w:right="-1"/>
        <w:jc w:val="both"/>
        <w:rPr>
          <w:sz w:val="28"/>
          <w:szCs w:val="28"/>
        </w:rPr>
      </w:pPr>
      <w:r w:rsidRPr="00AF76AF">
        <w:rPr>
          <w:sz w:val="28"/>
          <w:szCs w:val="28"/>
        </w:rPr>
        <w:t>Я, ________________________________________________________</w:t>
      </w:r>
      <w:r>
        <w:rPr>
          <w:sz w:val="28"/>
          <w:szCs w:val="28"/>
        </w:rPr>
        <w:t>____</w:t>
      </w:r>
      <w:r w:rsidRPr="00AF76AF">
        <w:rPr>
          <w:sz w:val="28"/>
          <w:szCs w:val="28"/>
        </w:rPr>
        <w:t>________</w:t>
      </w:r>
    </w:p>
    <w:p w:rsidR="007C171C" w:rsidRDefault="007C171C" w:rsidP="007C171C">
      <w:pPr>
        <w:widowControl w:val="0"/>
        <w:autoSpaceDE w:val="0"/>
        <w:autoSpaceDN w:val="0"/>
        <w:adjustRightInd w:val="0"/>
        <w:ind w:right="-1"/>
        <w:jc w:val="center"/>
        <w:rPr>
          <w:rFonts w:eastAsia="Calibri"/>
        </w:rPr>
      </w:pPr>
      <w:r w:rsidRPr="003426AE">
        <w:rPr>
          <w:rFonts w:eastAsia="Calibri"/>
        </w:rPr>
        <w:t>(Ф.И.О. (последнее – при наличии)</w:t>
      </w:r>
      <w:r>
        <w:rPr>
          <w:rFonts w:eastAsia="Calibri"/>
        </w:rPr>
        <w:t>,</w:t>
      </w:r>
    </w:p>
    <w:p w:rsidR="007C171C" w:rsidRPr="00AF76AF" w:rsidRDefault="007C171C" w:rsidP="007C171C">
      <w:pPr>
        <w:widowControl w:val="0"/>
        <w:autoSpaceDE w:val="0"/>
        <w:autoSpaceDN w:val="0"/>
        <w:adjustRightInd w:val="0"/>
        <w:ind w:right="-1"/>
        <w:jc w:val="center"/>
        <w:rPr>
          <w:rFonts w:eastAsia="Calibri"/>
          <w:sz w:val="28"/>
          <w:szCs w:val="28"/>
        </w:rPr>
      </w:pPr>
      <w:r w:rsidRPr="00AF76AF">
        <w:rPr>
          <w:rFonts w:eastAsia="Calibri"/>
          <w:sz w:val="28"/>
          <w:szCs w:val="28"/>
        </w:rPr>
        <w:t>___________________________________</w:t>
      </w:r>
      <w:r>
        <w:rPr>
          <w:rFonts w:eastAsia="Calibri"/>
          <w:sz w:val="28"/>
          <w:szCs w:val="28"/>
        </w:rPr>
        <w:t>______________________</w:t>
      </w:r>
      <w:r w:rsidRPr="00AF76AF">
        <w:rPr>
          <w:rFonts w:eastAsia="Calibri"/>
          <w:sz w:val="28"/>
          <w:szCs w:val="28"/>
        </w:rPr>
        <w:t>___</w:t>
      </w:r>
      <w:r>
        <w:rPr>
          <w:rFonts w:eastAsia="Calibri"/>
          <w:sz w:val="28"/>
          <w:szCs w:val="28"/>
        </w:rPr>
        <w:t>____</w:t>
      </w:r>
      <w:r w:rsidRPr="00AF76AF">
        <w:rPr>
          <w:rFonts w:eastAsia="Calibri"/>
          <w:sz w:val="28"/>
          <w:szCs w:val="28"/>
        </w:rPr>
        <w:t>______</w:t>
      </w:r>
    </w:p>
    <w:p w:rsidR="007C171C" w:rsidRDefault="007C171C" w:rsidP="007C171C">
      <w:pPr>
        <w:widowControl w:val="0"/>
        <w:autoSpaceDE w:val="0"/>
        <w:autoSpaceDN w:val="0"/>
        <w:adjustRightInd w:val="0"/>
        <w:ind w:right="-1"/>
        <w:jc w:val="center"/>
        <w:rPr>
          <w:rFonts w:eastAsia="Calibri"/>
        </w:rPr>
      </w:pPr>
      <w:r>
        <w:rPr>
          <w:rFonts w:eastAsia="Calibri"/>
        </w:rPr>
        <w:t xml:space="preserve">ИНН (идентификационный номер </w:t>
      </w:r>
      <w:r w:rsidRPr="003426AE">
        <w:rPr>
          <w:rFonts w:eastAsia="Calibri"/>
        </w:rPr>
        <w:t>налогоплательщика)</w:t>
      </w:r>
      <w:r>
        <w:rPr>
          <w:rFonts w:eastAsia="Calibri"/>
        </w:rPr>
        <w:t>)</w:t>
      </w:r>
    </w:p>
    <w:p w:rsidR="007C171C" w:rsidRDefault="007C171C" w:rsidP="007C171C">
      <w:pPr>
        <w:spacing w:before="120" w:line="360" w:lineRule="auto"/>
        <w:ind w:right="-1"/>
        <w:jc w:val="both"/>
        <w:rPr>
          <w:sz w:val="28"/>
          <w:szCs w:val="28"/>
        </w:rPr>
      </w:pPr>
      <w:r w:rsidRPr="00372AB8">
        <w:rPr>
          <w:sz w:val="28"/>
          <w:szCs w:val="28"/>
        </w:rPr>
        <w:t>в рамках рассмотрения заяв</w:t>
      </w:r>
      <w:r>
        <w:rPr>
          <w:sz w:val="28"/>
          <w:szCs w:val="28"/>
        </w:rPr>
        <w:t>ки</w:t>
      </w:r>
      <w:r w:rsidRPr="00372AB8">
        <w:rPr>
          <w:sz w:val="28"/>
          <w:szCs w:val="28"/>
        </w:rPr>
        <w:t xml:space="preserve"> о</w:t>
      </w:r>
      <w:r>
        <w:rPr>
          <w:sz w:val="28"/>
          <w:szCs w:val="28"/>
        </w:rPr>
        <w:t xml:space="preserve"> предоставлении субсидии выражаю свое</w:t>
      </w:r>
      <w:r w:rsidRPr="00372AB8">
        <w:rPr>
          <w:sz w:val="28"/>
          <w:szCs w:val="28"/>
        </w:rPr>
        <w:t xml:space="preserve"> согласие на публикацию (размещение) в информационно-телекоммуникационной сети «Интернет» информации</w:t>
      </w:r>
      <w:r>
        <w:rPr>
          <w:sz w:val="28"/>
          <w:szCs w:val="28"/>
        </w:rPr>
        <w:t xml:space="preserve"> как об участнике отбора</w:t>
      </w:r>
      <w:r w:rsidRPr="00EB3CA5">
        <w:rPr>
          <w:sz w:val="28"/>
          <w:szCs w:val="28"/>
        </w:rPr>
        <w:t>,</w:t>
      </w:r>
      <w:r>
        <w:rPr>
          <w:sz w:val="28"/>
          <w:szCs w:val="28"/>
        </w:rPr>
        <w:t xml:space="preserve"> </w:t>
      </w:r>
      <w:r w:rsidRPr="00EB3CA5">
        <w:rPr>
          <w:sz w:val="28"/>
          <w:szCs w:val="28"/>
        </w:rPr>
        <w:t xml:space="preserve">о </w:t>
      </w:r>
      <w:r w:rsidRPr="00FB6A35">
        <w:rPr>
          <w:sz w:val="28"/>
          <w:szCs w:val="28"/>
        </w:rPr>
        <w:t xml:space="preserve">подаваемой заявке, иной информации, связанной с отбором, а также согласие на обработку </w:t>
      </w:r>
      <w:r w:rsidRPr="00EB3CA5">
        <w:rPr>
          <w:sz w:val="28"/>
          <w:szCs w:val="28"/>
        </w:rPr>
        <w:t>персональных данных</w:t>
      </w:r>
      <w:r>
        <w:rPr>
          <w:sz w:val="28"/>
          <w:szCs w:val="28"/>
        </w:rPr>
        <w:t>.</w:t>
      </w: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260"/>
        <w:gridCol w:w="7003"/>
      </w:tblGrid>
      <w:tr w:rsidR="007C171C" w:rsidTr="00425025">
        <w:tc>
          <w:tcPr>
            <w:tcW w:w="1301" w:type="pct"/>
          </w:tcPr>
          <w:p w:rsidR="007C171C" w:rsidRDefault="007C171C" w:rsidP="00425025">
            <w:pPr>
              <w:pStyle w:val="ConsPlusNonformat"/>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w:t>
            </w:r>
          </w:p>
        </w:tc>
        <w:tc>
          <w:tcPr>
            <w:tcW w:w="187" w:type="pct"/>
          </w:tcPr>
          <w:p w:rsidR="007C171C" w:rsidRDefault="007C171C" w:rsidP="00425025">
            <w:pPr>
              <w:pStyle w:val="ConsPlusNonformat"/>
              <w:ind w:right="-1"/>
              <w:jc w:val="both"/>
              <w:rPr>
                <w:rFonts w:ascii="Times New Roman" w:hAnsi="Times New Roman" w:cs="Times New Roman"/>
                <w:color w:val="000000"/>
                <w:sz w:val="28"/>
                <w:szCs w:val="28"/>
              </w:rPr>
            </w:pPr>
          </w:p>
        </w:tc>
        <w:tc>
          <w:tcPr>
            <w:tcW w:w="3512" w:type="pct"/>
          </w:tcPr>
          <w:p w:rsidR="007C171C" w:rsidRDefault="007C171C" w:rsidP="00425025">
            <w:pPr>
              <w:pStyle w:val="ConsPlusNonformat"/>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w:t>
            </w:r>
          </w:p>
        </w:tc>
      </w:tr>
      <w:tr w:rsidR="007C171C" w:rsidTr="00425025">
        <w:tc>
          <w:tcPr>
            <w:tcW w:w="1301" w:type="pct"/>
          </w:tcPr>
          <w:p w:rsidR="007C171C" w:rsidRDefault="007C171C" w:rsidP="00425025">
            <w:pPr>
              <w:pStyle w:val="ConsPlusNonformat"/>
              <w:ind w:right="-1"/>
              <w:jc w:val="center"/>
              <w:rPr>
                <w:rFonts w:ascii="Times New Roman" w:hAnsi="Times New Roman" w:cs="Times New Roman"/>
                <w:color w:val="000000"/>
                <w:sz w:val="28"/>
                <w:szCs w:val="28"/>
              </w:rPr>
            </w:pPr>
            <w:r>
              <w:rPr>
                <w:rFonts w:ascii="Times New Roman" w:eastAsiaTheme="minorEastAsia" w:hAnsi="Times New Roman" w:cs="Times New Roman"/>
                <w:sz w:val="24"/>
                <w:szCs w:val="24"/>
              </w:rPr>
              <w:t>(подпись)</w:t>
            </w:r>
          </w:p>
        </w:tc>
        <w:tc>
          <w:tcPr>
            <w:tcW w:w="187" w:type="pct"/>
          </w:tcPr>
          <w:p w:rsidR="007C171C" w:rsidRDefault="007C171C" w:rsidP="00425025">
            <w:pPr>
              <w:pStyle w:val="ConsPlusNonformat"/>
              <w:ind w:right="-1"/>
              <w:jc w:val="center"/>
              <w:rPr>
                <w:rFonts w:ascii="Times New Roman" w:hAnsi="Times New Roman" w:cs="Times New Roman"/>
                <w:color w:val="000000"/>
                <w:sz w:val="28"/>
                <w:szCs w:val="28"/>
              </w:rPr>
            </w:pPr>
          </w:p>
        </w:tc>
        <w:tc>
          <w:tcPr>
            <w:tcW w:w="3512" w:type="pct"/>
          </w:tcPr>
          <w:p w:rsidR="007C171C" w:rsidRDefault="007C171C" w:rsidP="00425025">
            <w:pPr>
              <w:pStyle w:val="ConsPlusNonformat"/>
              <w:ind w:right="-1"/>
              <w:jc w:val="center"/>
              <w:rPr>
                <w:rFonts w:ascii="Times New Roman" w:hAnsi="Times New Roman" w:cs="Times New Roman"/>
                <w:color w:val="000000"/>
                <w:sz w:val="28"/>
                <w:szCs w:val="28"/>
              </w:rPr>
            </w:pPr>
            <w:r>
              <w:rPr>
                <w:rFonts w:ascii="Times New Roman" w:eastAsiaTheme="minorEastAsia" w:hAnsi="Times New Roman" w:cs="Times New Roman"/>
                <w:sz w:val="24"/>
                <w:szCs w:val="24"/>
              </w:rPr>
              <w:t>(</w:t>
            </w:r>
            <w:r w:rsidRPr="00D071F0">
              <w:rPr>
                <w:rFonts w:ascii="Times New Roman" w:eastAsiaTheme="minorEastAsia" w:hAnsi="Times New Roman" w:cs="Times New Roman"/>
                <w:sz w:val="24"/>
                <w:szCs w:val="24"/>
              </w:rPr>
              <w:t>Ф.И.О. (последнее – при наличии) полностью)</w:t>
            </w:r>
          </w:p>
        </w:tc>
      </w:tr>
    </w:tbl>
    <w:p w:rsidR="007C171C" w:rsidRDefault="007C171C" w:rsidP="007C171C">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«___</w:t>
      </w:r>
      <w:r w:rsidRPr="0005119B">
        <w:rPr>
          <w:rFonts w:ascii="Times New Roman" w:hAnsi="Times New Roman" w:cs="Times New Roman"/>
          <w:sz w:val="28"/>
          <w:szCs w:val="28"/>
        </w:rPr>
        <w:t>» _______________ 20</w:t>
      </w:r>
      <w:r>
        <w:rPr>
          <w:rFonts w:ascii="Times New Roman" w:hAnsi="Times New Roman" w:cs="Times New Roman"/>
          <w:sz w:val="28"/>
          <w:szCs w:val="28"/>
        </w:rPr>
        <w:t>___</w:t>
      </w:r>
      <w:r w:rsidRPr="0005119B">
        <w:rPr>
          <w:rFonts w:ascii="Times New Roman" w:hAnsi="Times New Roman" w:cs="Times New Roman"/>
          <w:sz w:val="28"/>
          <w:szCs w:val="28"/>
        </w:rPr>
        <w:t xml:space="preserve"> г.</w:t>
      </w: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Default="007C171C" w:rsidP="007C171C">
      <w:pPr>
        <w:pStyle w:val="ConsPlusNormal"/>
        <w:ind w:right="-1" w:firstLine="0"/>
        <w:jc w:val="both"/>
        <w:rPr>
          <w:rFonts w:ascii="Times New Roman" w:hAnsi="Times New Roman" w:cs="Times New Roman"/>
          <w:sz w:val="28"/>
          <w:szCs w:val="28"/>
        </w:rPr>
      </w:pPr>
    </w:p>
    <w:p w:rsidR="007C171C" w:rsidRPr="00372AB8" w:rsidRDefault="007C171C" w:rsidP="007C171C">
      <w:pPr>
        <w:pStyle w:val="ae"/>
        <w:ind w:right="-1"/>
        <w:jc w:val="right"/>
        <w:rPr>
          <w:sz w:val="28"/>
          <w:szCs w:val="28"/>
        </w:rPr>
      </w:pPr>
      <w:r w:rsidRPr="00372AB8">
        <w:rPr>
          <w:sz w:val="28"/>
          <w:szCs w:val="28"/>
        </w:rPr>
        <w:lastRenderedPageBreak/>
        <w:t xml:space="preserve">Форма </w:t>
      </w:r>
      <w:r>
        <w:rPr>
          <w:sz w:val="28"/>
          <w:szCs w:val="28"/>
        </w:rPr>
        <w:t>3</w:t>
      </w:r>
    </w:p>
    <w:p w:rsidR="007C171C" w:rsidRPr="00372AB8" w:rsidRDefault="007C171C" w:rsidP="007C171C">
      <w:pPr>
        <w:pStyle w:val="ae"/>
        <w:ind w:right="-1"/>
        <w:jc w:val="right"/>
        <w:rPr>
          <w:sz w:val="28"/>
          <w:szCs w:val="28"/>
        </w:rPr>
      </w:pPr>
    </w:p>
    <w:p w:rsidR="007C171C" w:rsidRPr="00372AB8" w:rsidRDefault="007C171C" w:rsidP="007C171C">
      <w:pPr>
        <w:widowControl w:val="0"/>
        <w:autoSpaceDE w:val="0"/>
        <w:autoSpaceDN w:val="0"/>
        <w:adjustRightInd w:val="0"/>
        <w:ind w:right="-1"/>
        <w:jc w:val="center"/>
        <w:rPr>
          <w:b/>
          <w:sz w:val="28"/>
          <w:szCs w:val="28"/>
        </w:rPr>
      </w:pPr>
      <w:r w:rsidRPr="00372AB8">
        <w:rPr>
          <w:b/>
          <w:sz w:val="28"/>
          <w:szCs w:val="28"/>
        </w:rPr>
        <w:t>Согласие</w:t>
      </w:r>
    </w:p>
    <w:p w:rsidR="007C171C" w:rsidRPr="00AF76AF" w:rsidRDefault="007C171C" w:rsidP="007C171C">
      <w:pPr>
        <w:pStyle w:val="ae"/>
        <w:ind w:right="-1"/>
        <w:jc w:val="both"/>
        <w:rPr>
          <w:sz w:val="28"/>
          <w:szCs w:val="28"/>
        </w:rPr>
      </w:pPr>
      <w:r w:rsidRPr="00AF76AF">
        <w:rPr>
          <w:sz w:val="28"/>
          <w:szCs w:val="28"/>
        </w:rPr>
        <w:t>Я, ____________________________________________________</w:t>
      </w:r>
      <w:r>
        <w:rPr>
          <w:sz w:val="28"/>
          <w:szCs w:val="28"/>
        </w:rPr>
        <w:t>____</w:t>
      </w:r>
      <w:r w:rsidRPr="00AF76AF">
        <w:rPr>
          <w:sz w:val="28"/>
          <w:szCs w:val="28"/>
        </w:rPr>
        <w:t>____________</w:t>
      </w:r>
    </w:p>
    <w:p w:rsidR="007C171C" w:rsidRDefault="007C171C" w:rsidP="007C171C">
      <w:pPr>
        <w:widowControl w:val="0"/>
        <w:autoSpaceDE w:val="0"/>
        <w:autoSpaceDN w:val="0"/>
        <w:adjustRightInd w:val="0"/>
        <w:ind w:right="-1"/>
        <w:jc w:val="center"/>
        <w:rPr>
          <w:rFonts w:eastAsia="Calibri"/>
        </w:rPr>
      </w:pPr>
      <w:r w:rsidRPr="003426AE">
        <w:rPr>
          <w:rFonts w:eastAsia="Calibri"/>
        </w:rPr>
        <w:t>(Ф.И.О. (последнее – при наличии)</w:t>
      </w:r>
      <w:r>
        <w:rPr>
          <w:rFonts w:eastAsia="Calibri"/>
        </w:rPr>
        <w:t>,</w:t>
      </w:r>
    </w:p>
    <w:p w:rsidR="007C171C" w:rsidRPr="00AF76AF" w:rsidRDefault="007C171C" w:rsidP="007C171C">
      <w:pPr>
        <w:widowControl w:val="0"/>
        <w:autoSpaceDE w:val="0"/>
        <w:autoSpaceDN w:val="0"/>
        <w:adjustRightInd w:val="0"/>
        <w:ind w:right="-1"/>
        <w:jc w:val="center"/>
        <w:rPr>
          <w:rFonts w:eastAsia="Calibri"/>
          <w:sz w:val="28"/>
          <w:szCs w:val="28"/>
        </w:rPr>
      </w:pPr>
      <w:r w:rsidRPr="00AF76AF">
        <w:rPr>
          <w:rFonts w:eastAsia="Calibri"/>
          <w:sz w:val="28"/>
          <w:szCs w:val="28"/>
        </w:rPr>
        <w:t>___________________________________</w:t>
      </w:r>
      <w:r>
        <w:rPr>
          <w:rFonts w:eastAsia="Calibri"/>
          <w:sz w:val="28"/>
          <w:szCs w:val="28"/>
        </w:rPr>
        <w:t>______________________</w:t>
      </w:r>
      <w:r w:rsidRPr="00AF76AF">
        <w:rPr>
          <w:rFonts w:eastAsia="Calibri"/>
          <w:sz w:val="28"/>
          <w:szCs w:val="28"/>
        </w:rPr>
        <w:t>_</w:t>
      </w:r>
      <w:r>
        <w:rPr>
          <w:rFonts w:eastAsia="Calibri"/>
          <w:sz w:val="28"/>
          <w:szCs w:val="28"/>
        </w:rPr>
        <w:t>____</w:t>
      </w:r>
      <w:r w:rsidRPr="00AF76AF">
        <w:rPr>
          <w:rFonts w:eastAsia="Calibri"/>
          <w:sz w:val="28"/>
          <w:szCs w:val="28"/>
        </w:rPr>
        <w:t>________</w:t>
      </w:r>
    </w:p>
    <w:p w:rsidR="007C171C" w:rsidRDefault="007C171C" w:rsidP="007C171C">
      <w:pPr>
        <w:widowControl w:val="0"/>
        <w:autoSpaceDE w:val="0"/>
        <w:autoSpaceDN w:val="0"/>
        <w:adjustRightInd w:val="0"/>
        <w:ind w:right="-1"/>
        <w:jc w:val="center"/>
        <w:rPr>
          <w:rFonts w:eastAsia="Calibri"/>
        </w:rPr>
      </w:pPr>
      <w:r>
        <w:rPr>
          <w:rFonts w:eastAsia="Calibri"/>
        </w:rPr>
        <w:t xml:space="preserve">ИНН (идентификационный номер </w:t>
      </w:r>
      <w:r w:rsidRPr="003426AE">
        <w:rPr>
          <w:rFonts w:eastAsia="Calibri"/>
        </w:rPr>
        <w:t>налогоплательщика)</w:t>
      </w:r>
      <w:r>
        <w:rPr>
          <w:rFonts w:eastAsia="Calibri"/>
        </w:rPr>
        <w:t>,</w:t>
      </w:r>
    </w:p>
    <w:p w:rsidR="007C171C" w:rsidRPr="00AF76AF" w:rsidRDefault="007C171C" w:rsidP="007C171C">
      <w:pPr>
        <w:widowControl w:val="0"/>
        <w:autoSpaceDE w:val="0"/>
        <w:autoSpaceDN w:val="0"/>
        <w:adjustRightInd w:val="0"/>
        <w:ind w:right="-1"/>
        <w:jc w:val="center"/>
        <w:rPr>
          <w:rFonts w:eastAsia="Calibri"/>
          <w:sz w:val="28"/>
          <w:szCs w:val="28"/>
        </w:rPr>
      </w:pPr>
      <w:r w:rsidRPr="00AF76AF">
        <w:rPr>
          <w:rFonts w:eastAsia="Calibri"/>
          <w:sz w:val="28"/>
          <w:szCs w:val="28"/>
        </w:rPr>
        <w:t>_</w:t>
      </w:r>
      <w:r>
        <w:rPr>
          <w:rFonts w:eastAsia="Calibri"/>
          <w:sz w:val="28"/>
          <w:szCs w:val="28"/>
        </w:rPr>
        <w:t>______________________</w:t>
      </w:r>
      <w:r w:rsidRPr="00AF76AF">
        <w:rPr>
          <w:rFonts w:eastAsia="Calibri"/>
          <w:sz w:val="28"/>
          <w:szCs w:val="28"/>
        </w:rPr>
        <w:t>_________________________________________</w:t>
      </w:r>
      <w:r>
        <w:rPr>
          <w:rFonts w:eastAsia="Calibri"/>
          <w:sz w:val="28"/>
          <w:szCs w:val="28"/>
        </w:rPr>
        <w:t>____</w:t>
      </w:r>
      <w:r w:rsidRPr="00AF76AF">
        <w:rPr>
          <w:rFonts w:eastAsia="Calibri"/>
          <w:sz w:val="28"/>
          <w:szCs w:val="28"/>
        </w:rPr>
        <w:t>__</w:t>
      </w:r>
    </w:p>
    <w:p w:rsidR="007C171C" w:rsidRDefault="007C171C" w:rsidP="007C171C">
      <w:pPr>
        <w:widowControl w:val="0"/>
        <w:autoSpaceDE w:val="0"/>
        <w:autoSpaceDN w:val="0"/>
        <w:adjustRightInd w:val="0"/>
        <w:ind w:right="-1"/>
        <w:jc w:val="center"/>
        <w:rPr>
          <w:rFonts w:eastAsia="MS Mincho"/>
          <w:spacing w:val="-4"/>
        </w:rPr>
      </w:pPr>
      <w:r w:rsidRPr="00AF76AF">
        <w:rPr>
          <w:rFonts w:eastAsia="MS Mincho"/>
          <w:spacing w:val="-4"/>
        </w:rPr>
        <w:t>документ, удостоверяющий личность (серия, номер, выдавший орган, дата выдачи,</w:t>
      </w:r>
    </w:p>
    <w:p w:rsidR="007C171C" w:rsidRPr="00AF76AF" w:rsidRDefault="007C171C" w:rsidP="007C171C">
      <w:pPr>
        <w:widowControl w:val="0"/>
        <w:autoSpaceDE w:val="0"/>
        <w:autoSpaceDN w:val="0"/>
        <w:adjustRightInd w:val="0"/>
        <w:ind w:right="-1"/>
        <w:jc w:val="center"/>
        <w:rPr>
          <w:rFonts w:eastAsia="MS Mincho"/>
          <w:spacing w:val="-4"/>
        </w:rPr>
      </w:pPr>
      <w:r w:rsidRPr="00AF76AF">
        <w:rPr>
          <w:rFonts w:eastAsia="MS Mincho"/>
          <w:spacing w:val="-4"/>
        </w:rPr>
        <w:t xml:space="preserve">код подразделения)) </w:t>
      </w:r>
    </w:p>
    <w:p w:rsidR="007C171C" w:rsidRDefault="007C171C" w:rsidP="007C171C">
      <w:pPr>
        <w:spacing w:before="120" w:line="360" w:lineRule="auto"/>
        <w:ind w:right="-1"/>
        <w:jc w:val="both"/>
        <w:rPr>
          <w:sz w:val="28"/>
          <w:szCs w:val="28"/>
        </w:rPr>
      </w:pPr>
      <w:r w:rsidRPr="00372AB8">
        <w:rPr>
          <w:sz w:val="28"/>
          <w:szCs w:val="28"/>
        </w:rPr>
        <w:t xml:space="preserve">в рамках рассмотрения </w:t>
      </w:r>
      <w:r>
        <w:rPr>
          <w:sz w:val="28"/>
          <w:szCs w:val="28"/>
        </w:rPr>
        <w:t>заявки</w:t>
      </w:r>
      <w:r w:rsidRPr="00372AB8">
        <w:rPr>
          <w:sz w:val="28"/>
          <w:szCs w:val="28"/>
        </w:rPr>
        <w:t xml:space="preserve"> о</w:t>
      </w:r>
      <w:r>
        <w:rPr>
          <w:sz w:val="28"/>
          <w:szCs w:val="28"/>
        </w:rPr>
        <w:t xml:space="preserve"> предоставлении субсидии выражаю свое</w:t>
      </w:r>
      <w:r w:rsidRPr="00372AB8">
        <w:rPr>
          <w:sz w:val="28"/>
          <w:szCs w:val="28"/>
        </w:rPr>
        <w:t xml:space="preserve"> </w:t>
      </w:r>
      <w:r w:rsidRPr="00FB6A35">
        <w:rPr>
          <w:sz w:val="28"/>
          <w:szCs w:val="28"/>
        </w:rPr>
        <w:t>согласие на публикацию (размещение) в информационно-телекоммуникационной сети «Интернет» информации</w:t>
      </w:r>
      <w:r>
        <w:rPr>
          <w:sz w:val="28"/>
          <w:szCs w:val="28"/>
        </w:rPr>
        <w:t xml:space="preserve"> как </w:t>
      </w:r>
      <w:r w:rsidRPr="00FB6A35">
        <w:rPr>
          <w:sz w:val="28"/>
          <w:szCs w:val="28"/>
        </w:rPr>
        <w:t>о</w:t>
      </w:r>
      <w:r>
        <w:rPr>
          <w:sz w:val="28"/>
          <w:szCs w:val="28"/>
        </w:rPr>
        <w:t>б</w:t>
      </w:r>
      <w:r w:rsidRPr="00FB6A35">
        <w:rPr>
          <w:sz w:val="28"/>
          <w:szCs w:val="28"/>
        </w:rPr>
        <w:t xml:space="preserve"> </w:t>
      </w:r>
      <w:r>
        <w:rPr>
          <w:sz w:val="28"/>
          <w:szCs w:val="28"/>
        </w:rPr>
        <w:t xml:space="preserve">участнике отбора, </w:t>
      </w:r>
      <w:r w:rsidRPr="00FB6A35">
        <w:rPr>
          <w:sz w:val="28"/>
          <w:szCs w:val="28"/>
        </w:rPr>
        <w:t>о подаваемой заявке, иной инф</w:t>
      </w:r>
      <w:r>
        <w:rPr>
          <w:sz w:val="28"/>
          <w:szCs w:val="28"/>
        </w:rPr>
        <w:t>ормации</w:t>
      </w:r>
      <w:r w:rsidRPr="00FB6A35">
        <w:rPr>
          <w:sz w:val="28"/>
          <w:szCs w:val="28"/>
        </w:rPr>
        <w:t>, связанной с отбором, а также согласие на обработку персональных данных</w:t>
      </w:r>
      <w:r>
        <w:rPr>
          <w:sz w:val="28"/>
          <w:szCs w:val="28"/>
        </w:rPr>
        <w:t>.</w:t>
      </w: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260"/>
        <w:gridCol w:w="7003"/>
      </w:tblGrid>
      <w:tr w:rsidR="007C171C" w:rsidTr="00425025">
        <w:tc>
          <w:tcPr>
            <w:tcW w:w="1301" w:type="pct"/>
          </w:tcPr>
          <w:p w:rsidR="007C171C" w:rsidRDefault="007C171C" w:rsidP="00425025">
            <w:pPr>
              <w:pStyle w:val="ConsPlusNonformat"/>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w:t>
            </w:r>
          </w:p>
        </w:tc>
        <w:tc>
          <w:tcPr>
            <w:tcW w:w="187" w:type="pct"/>
          </w:tcPr>
          <w:p w:rsidR="007C171C" w:rsidRDefault="007C171C" w:rsidP="00425025">
            <w:pPr>
              <w:pStyle w:val="ConsPlusNonformat"/>
              <w:ind w:right="-1"/>
              <w:jc w:val="both"/>
              <w:rPr>
                <w:rFonts w:ascii="Times New Roman" w:hAnsi="Times New Roman" w:cs="Times New Roman"/>
                <w:color w:val="000000"/>
                <w:sz w:val="28"/>
                <w:szCs w:val="28"/>
              </w:rPr>
            </w:pPr>
          </w:p>
        </w:tc>
        <w:tc>
          <w:tcPr>
            <w:tcW w:w="3512" w:type="pct"/>
          </w:tcPr>
          <w:p w:rsidR="007C171C" w:rsidRDefault="007C171C" w:rsidP="00425025">
            <w:pPr>
              <w:pStyle w:val="ConsPlusNonformat"/>
              <w:ind w:right="-1"/>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w:t>
            </w:r>
          </w:p>
        </w:tc>
      </w:tr>
      <w:tr w:rsidR="007C171C" w:rsidTr="00425025">
        <w:tc>
          <w:tcPr>
            <w:tcW w:w="1301" w:type="pct"/>
          </w:tcPr>
          <w:p w:rsidR="007C171C" w:rsidRDefault="007C171C" w:rsidP="00425025">
            <w:pPr>
              <w:pStyle w:val="ConsPlusNonformat"/>
              <w:ind w:right="-1"/>
              <w:jc w:val="center"/>
              <w:rPr>
                <w:rFonts w:ascii="Times New Roman" w:hAnsi="Times New Roman" w:cs="Times New Roman"/>
                <w:color w:val="000000"/>
                <w:sz w:val="28"/>
                <w:szCs w:val="28"/>
              </w:rPr>
            </w:pPr>
            <w:r>
              <w:rPr>
                <w:rFonts w:ascii="Times New Roman" w:eastAsiaTheme="minorEastAsia" w:hAnsi="Times New Roman" w:cs="Times New Roman"/>
                <w:sz w:val="24"/>
                <w:szCs w:val="24"/>
              </w:rPr>
              <w:t>(подпись)</w:t>
            </w:r>
          </w:p>
        </w:tc>
        <w:tc>
          <w:tcPr>
            <w:tcW w:w="187" w:type="pct"/>
          </w:tcPr>
          <w:p w:rsidR="007C171C" w:rsidRDefault="007C171C" w:rsidP="00425025">
            <w:pPr>
              <w:pStyle w:val="ConsPlusNonformat"/>
              <w:ind w:right="-1"/>
              <w:jc w:val="center"/>
              <w:rPr>
                <w:rFonts w:ascii="Times New Roman" w:hAnsi="Times New Roman" w:cs="Times New Roman"/>
                <w:color w:val="000000"/>
                <w:sz w:val="28"/>
                <w:szCs w:val="28"/>
              </w:rPr>
            </w:pPr>
          </w:p>
        </w:tc>
        <w:tc>
          <w:tcPr>
            <w:tcW w:w="3512" w:type="pct"/>
          </w:tcPr>
          <w:p w:rsidR="007C171C" w:rsidRDefault="007C171C" w:rsidP="00425025">
            <w:pPr>
              <w:pStyle w:val="ConsPlusNonformat"/>
              <w:ind w:right="-1"/>
              <w:jc w:val="center"/>
              <w:rPr>
                <w:rFonts w:ascii="Times New Roman" w:hAnsi="Times New Roman" w:cs="Times New Roman"/>
                <w:color w:val="000000"/>
                <w:sz w:val="28"/>
                <w:szCs w:val="28"/>
              </w:rPr>
            </w:pPr>
            <w:r>
              <w:rPr>
                <w:rFonts w:ascii="Times New Roman" w:eastAsiaTheme="minorEastAsia" w:hAnsi="Times New Roman" w:cs="Times New Roman"/>
                <w:sz w:val="24"/>
                <w:szCs w:val="24"/>
              </w:rPr>
              <w:t>(</w:t>
            </w:r>
            <w:r w:rsidRPr="00D071F0">
              <w:rPr>
                <w:rFonts w:ascii="Times New Roman" w:eastAsiaTheme="minorEastAsia" w:hAnsi="Times New Roman" w:cs="Times New Roman"/>
                <w:sz w:val="24"/>
                <w:szCs w:val="24"/>
              </w:rPr>
              <w:t>Ф.И.О. (последнее – при наличии) полностью)</w:t>
            </w:r>
          </w:p>
        </w:tc>
      </w:tr>
    </w:tbl>
    <w:p w:rsidR="007C171C" w:rsidRDefault="007C171C" w:rsidP="007C171C">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«___</w:t>
      </w:r>
      <w:r w:rsidRPr="0005119B">
        <w:rPr>
          <w:rFonts w:ascii="Times New Roman" w:hAnsi="Times New Roman" w:cs="Times New Roman"/>
          <w:sz w:val="28"/>
          <w:szCs w:val="28"/>
        </w:rPr>
        <w:t>» _______________ 20</w:t>
      </w:r>
      <w:r>
        <w:rPr>
          <w:rFonts w:ascii="Times New Roman" w:hAnsi="Times New Roman" w:cs="Times New Roman"/>
          <w:sz w:val="28"/>
          <w:szCs w:val="28"/>
        </w:rPr>
        <w:t>___</w:t>
      </w:r>
      <w:r w:rsidRPr="0005119B">
        <w:rPr>
          <w:rFonts w:ascii="Times New Roman" w:hAnsi="Times New Roman" w:cs="Times New Roman"/>
          <w:sz w:val="28"/>
          <w:szCs w:val="28"/>
        </w:rPr>
        <w:t xml:space="preserve"> г.</w:t>
      </w:r>
    </w:p>
    <w:p w:rsidR="007C171C" w:rsidRDefault="007C171C" w:rsidP="007C171C">
      <w:pPr>
        <w:ind w:right="-1"/>
        <w:rPr>
          <w:sz w:val="28"/>
          <w:szCs w:val="28"/>
        </w:rPr>
      </w:pPr>
    </w:p>
    <w:p w:rsidR="007C171C" w:rsidRDefault="007C171C" w:rsidP="007C171C"/>
    <w:p w:rsidR="007C171C" w:rsidRDefault="007C171C" w:rsidP="007C171C"/>
    <w:tbl>
      <w:tblPr>
        <w:tblW w:w="5080" w:type="pct"/>
        <w:tblInd w:w="-222" w:type="dxa"/>
        <w:tblCellMar>
          <w:top w:w="102" w:type="dxa"/>
          <w:left w:w="62" w:type="dxa"/>
          <w:bottom w:w="102" w:type="dxa"/>
          <w:right w:w="62" w:type="dxa"/>
        </w:tblCellMar>
        <w:tblLook w:val="04A0" w:firstRow="1" w:lastRow="0" w:firstColumn="1" w:lastColumn="0" w:noHBand="0" w:noVBand="1"/>
      </w:tblPr>
      <w:tblGrid>
        <w:gridCol w:w="4122"/>
        <w:gridCol w:w="6085"/>
      </w:tblGrid>
      <w:tr w:rsidR="007C171C" w:rsidTr="00425025">
        <w:trPr>
          <w:trHeight w:val="1865"/>
        </w:trPr>
        <w:tc>
          <w:tcPr>
            <w:tcW w:w="2019" w:type="pct"/>
          </w:tcPr>
          <w:p w:rsidR="007C171C" w:rsidRDefault="007C171C" w:rsidP="00425025">
            <w:pPr>
              <w:pStyle w:val="ae"/>
              <w:ind w:left="222" w:right="-426"/>
              <w:jc w:val="both"/>
              <w:rPr>
                <w:sz w:val="28"/>
                <w:szCs w:val="28"/>
              </w:rPr>
            </w:pPr>
            <w:r w:rsidRPr="00476F5A">
              <w:rPr>
                <w:sz w:val="28"/>
                <w:szCs w:val="28"/>
              </w:rPr>
              <w:t>Руководитель управления</w:t>
            </w:r>
          </w:p>
          <w:p w:rsidR="007C171C" w:rsidRDefault="007C171C" w:rsidP="00425025">
            <w:pPr>
              <w:pStyle w:val="ae"/>
              <w:ind w:left="222" w:right="-426"/>
              <w:jc w:val="both"/>
              <w:rPr>
                <w:sz w:val="28"/>
                <w:szCs w:val="28"/>
              </w:rPr>
            </w:pPr>
            <w:r w:rsidRPr="00476F5A">
              <w:rPr>
                <w:sz w:val="28"/>
                <w:szCs w:val="28"/>
              </w:rPr>
              <w:t>развития предпринимательства,</w:t>
            </w:r>
          </w:p>
          <w:p w:rsidR="007C171C" w:rsidRDefault="007C171C" w:rsidP="00425025">
            <w:pPr>
              <w:pStyle w:val="ae"/>
              <w:ind w:left="222" w:right="-426"/>
              <w:jc w:val="both"/>
              <w:rPr>
                <w:sz w:val="28"/>
                <w:szCs w:val="28"/>
              </w:rPr>
            </w:pPr>
            <w:r w:rsidRPr="00476F5A">
              <w:rPr>
                <w:sz w:val="28"/>
                <w:szCs w:val="28"/>
              </w:rPr>
              <w:t>потребительского рынка</w:t>
            </w:r>
          </w:p>
          <w:p w:rsidR="007C171C" w:rsidRDefault="007C171C" w:rsidP="00425025">
            <w:pPr>
              <w:pStyle w:val="ae"/>
              <w:ind w:left="222" w:right="-426"/>
              <w:jc w:val="both"/>
              <w:rPr>
                <w:sz w:val="28"/>
                <w:szCs w:val="28"/>
              </w:rPr>
            </w:pPr>
            <w:r w:rsidRPr="00476F5A">
              <w:rPr>
                <w:sz w:val="28"/>
                <w:szCs w:val="28"/>
              </w:rPr>
              <w:t>и инновационной политики</w:t>
            </w:r>
            <w:r>
              <w:rPr>
                <w:sz w:val="28"/>
                <w:szCs w:val="28"/>
              </w:rPr>
              <w:t xml:space="preserve">         </w:t>
            </w:r>
          </w:p>
        </w:tc>
        <w:tc>
          <w:tcPr>
            <w:tcW w:w="2981" w:type="pct"/>
          </w:tcPr>
          <w:p w:rsidR="007C171C" w:rsidRDefault="007C171C" w:rsidP="00425025">
            <w:pPr>
              <w:pStyle w:val="ae"/>
              <w:ind w:left="222" w:right="-62"/>
              <w:jc w:val="right"/>
              <w:rPr>
                <w:sz w:val="28"/>
                <w:szCs w:val="28"/>
              </w:rPr>
            </w:pPr>
          </w:p>
          <w:p w:rsidR="007C171C" w:rsidRDefault="007C171C" w:rsidP="00425025">
            <w:pPr>
              <w:pStyle w:val="ae"/>
              <w:ind w:left="222" w:right="-62"/>
              <w:jc w:val="right"/>
              <w:rPr>
                <w:sz w:val="28"/>
                <w:szCs w:val="28"/>
              </w:rPr>
            </w:pPr>
          </w:p>
          <w:p w:rsidR="007C171C" w:rsidRDefault="007C171C" w:rsidP="00425025">
            <w:pPr>
              <w:pStyle w:val="ae"/>
              <w:ind w:left="222" w:right="-62"/>
              <w:rPr>
                <w:sz w:val="28"/>
                <w:szCs w:val="28"/>
              </w:rPr>
            </w:pPr>
          </w:p>
          <w:p w:rsidR="007C171C" w:rsidRDefault="007C171C" w:rsidP="00425025">
            <w:pPr>
              <w:pStyle w:val="ae"/>
              <w:ind w:left="222" w:right="-62"/>
              <w:jc w:val="right"/>
              <w:rPr>
                <w:sz w:val="28"/>
                <w:szCs w:val="28"/>
              </w:rPr>
            </w:pPr>
            <w:r>
              <w:rPr>
                <w:sz w:val="28"/>
                <w:szCs w:val="28"/>
              </w:rPr>
              <w:t>Ю.О. Провоторова</w:t>
            </w:r>
          </w:p>
        </w:tc>
      </w:tr>
    </w:tbl>
    <w:p w:rsidR="007C171C" w:rsidRDefault="007C171C" w:rsidP="007C171C"/>
    <w:p w:rsidR="007C171C" w:rsidRDefault="007C171C" w:rsidP="007C171C">
      <w:pPr>
        <w:rPr>
          <w:sz w:val="28"/>
          <w:szCs w:val="28"/>
        </w:rPr>
        <w:sectPr w:rsidR="007C171C" w:rsidSect="00161294">
          <w:headerReference w:type="default" r:id="rId80"/>
          <w:pgSz w:w="11906" w:h="16838"/>
          <w:pgMar w:top="1134" w:right="566" w:bottom="1134" w:left="1418" w:header="851" w:footer="708" w:gutter="0"/>
          <w:pgNumType w:start="1"/>
          <w:cols w:space="708"/>
          <w:titlePg/>
          <w:docGrid w:linePitch="360"/>
        </w:sectPr>
      </w:pPr>
    </w:p>
    <w:p w:rsidR="007C171C" w:rsidRPr="007E2118" w:rsidRDefault="007C171C" w:rsidP="007C171C">
      <w:pPr>
        <w:pStyle w:val="ConsPlusNormal"/>
        <w:spacing w:line="228" w:lineRule="auto"/>
        <w:ind w:left="4678" w:right="-285" w:firstLine="0"/>
        <w:jc w:val="center"/>
        <w:rPr>
          <w:rFonts w:ascii="Times New Roman" w:eastAsia="Times New Roman" w:hAnsi="Times New Roman" w:cs="Times New Roman"/>
          <w:sz w:val="28"/>
          <w:szCs w:val="28"/>
          <w:lang w:eastAsia="ru-RU"/>
        </w:rPr>
      </w:pPr>
      <w:r w:rsidRPr="007E2118">
        <w:rPr>
          <w:rFonts w:ascii="Times New Roman" w:eastAsia="Times New Roman" w:hAnsi="Times New Roman" w:cs="Times New Roman"/>
          <w:sz w:val="28"/>
          <w:szCs w:val="28"/>
          <w:lang w:eastAsia="ru-RU"/>
        </w:rPr>
        <w:lastRenderedPageBreak/>
        <w:t xml:space="preserve">Приложение № </w:t>
      </w:r>
      <w:r>
        <w:rPr>
          <w:rFonts w:ascii="Times New Roman" w:eastAsia="Times New Roman" w:hAnsi="Times New Roman" w:cs="Times New Roman"/>
          <w:sz w:val="28"/>
          <w:szCs w:val="28"/>
          <w:lang w:eastAsia="ru-RU"/>
        </w:rPr>
        <w:t>9</w:t>
      </w:r>
    </w:p>
    <w:p w:rsidR="007C171C" w:rsidRPr="00064AF0" w:rsidRDefault="007C171C" w:rsidP="007C171C">
      <w:pPr>
        <w:pStyle w:val="ConsPlusNormal"/>
        <w:ind w:left="4678" w:right="-285" w:firstLine="0"/>
        <w:jc w:val="center"/>
        <w:rPr>
          <w:rFonts w:ascii="Times New Roman" w:eastAsia="Times New Roman" w:hAnsi="Times New Roman" w:cs="Times New Roman"/>
          <w:sz w:val="28"/>
          <w:szCs w:val="28"/>
          <w:lang w:eastAsia="ru-RU"/>
        </w:rPr>
      </w:pPr>
      <w:r w:rsidRPr="00064AF0">
        <w:rPr>
          <w:rFonts w:ascii="Times New Roman" w:hAnsi="Times New Roman" w:cs="Times New Roman"/>
          <w:sz w:val="28"/>
          <w:szCs w:val="28"/>
        </w:rPr>
        <w:t xml:space="preserve">к </w:t>
      </w:r>
      <w:r w:rsidRPr="00064AF0">
        <w:rPr>
          <w:rFonts w:ascii="Times New Roman" w:eastAsia="Times New Roman" w:hAnsi="Times New Roman" w:cs="Times New Roman"/>
          <w:sz w:val="28"/>
          <w:szCs w:val="28"/>
          <w:lang w:eastAsia="ru-RU"/>
        </w:rPr>
        <w:t>Порядку предоставления субсидии</w:t>
      </w:r>
    </w:p>
    <w:p w:rsidR="007C171C" w:rsidRPr="00064AF0" w:rsidRDefault="007C171C" w:rsidP="007C171C">
      <w:pPr>
        <w:pStyle w:val="ConsPlusNormal"/>
        <w:spacing w:line="228" w:lineRule="auto"/>
        <w:ind w:left="4678" w:right="-285"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из бюджета городского округа</w:t>
      </w:r>
    </w:p>
    <w:p w:rsidR="007C171C" w:rsidRPr="00064AF0" w:rsidRDefault="007C171C" w:rsidP="007C171C">
      <w:pPr>
        <w:pStyle w:val="ConsPlusNormal"/>
        <w:spacing w:line="228" w:lineRule="auto"/>
        <w:ind w:left="4678" w:right="-285"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город Воронеж на компенсацию</w:t>
      </w:r>
    </w:p>
    <w:p w:rsidR="007C171C" w:rsidRPr="00064AF0" w:rsidRDefault="007C171C" w:rsidP="007C171C">
      <w:pPr>
        <w:pStyle w:val="ConsPlusNormal"/>
        <w:spacing w:line="228" w:lineRule="auto"/>
        <w:ind w:left="4678" w:right="-285"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части затрат субъектов малого</w:t>
      </w:r>
    </w:p>
    <w:p w:rsidR="007C171C" w:rsidRPr="00064AF0" w:rsidRDefault="007C171C" w:rsidP="007C171C">
      <w:pPr>
        <w:pStyle w:val="ConsPlusNormal"/>
        <w:spacing w:line="228" w:lineRule="auto"/>
        <w:ind w:left="4678" w:right="-285"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 среднего предпринимательства,</w:t>
      </w:r>
    </w:p>
    <w:p w:rsidR="007C171C" w:rsidRPr="00064AF0" w:rsidRDefault="007C171C" w:rsidP="007C171C">
      <w:pPr>
        <w:pStyle w:val="ConsPlusNormal"/>
        <w:spacing w:line="228" w:lineRule="auto"/>
        <w:ind w:left="4678" w:right="-285"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а также физических лиц, применяющих</w:t>
      </w:r>
    </w:p>
    <w:p w:rsidR="007C171C" w:rsidRPr="00064AF0" w:rsidRDefault="007C171C" w:rsidP="007C171C">
      <w:pPr>
        <w:pStyle w:val="ConsPlusNormal"/>
        <w:spacing w:line="228" w:lineRule="auto"/>
        <w:ind w:left="4678" w:right="-285"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специальный налоговый режим</w:t>
      </w:r>
    </w:p>
    <w:p w:rsidR="007C171C" w:rsidRPr="00064AF0" w:rsidRDefault="007C171C" w:rsidP="007C171C">
      <w:pPr>
        <w:pStyle w:val="ConsPlusNormal"/>
        <w:spacing w:line="228" w:lineRule="auto"/>
        <w:ind w:left="4678" w:right="-285"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«Налог на профессиональный доход»,</w:t>
      </w:r>
    </w:p>
    <w:p w:rsidR="007C171C" w:rsidRPr="00064AF0" w:rsidRDefault="007C171C" w:rsidP="007C171C">
      <w:pPr>
        <w:pStyle w:val="ConsPlusNormal"/>
        <w:spacing w:line="228" w:lineRule="auto"/>
        <w:ind w:left="4678" w:right="-285"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связанных с приобретением оборудования,</w:t>
      </w:r>
    </w:p>
    <w:p w:rsidR="007C171C" w:rsidRPr="00064AF0" w:rsidRDefault="007C171C" w:rsidP="007C171C">
      <w:pPr>
        <w:pStyle w:val="ConsPlusNormal"/>
        <w:spacing w:line="228" w:lineRule="auto"/>
        <w:ind w:left="4678" w:right="-285"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инвентаря в целях создания,</w:t>
      </w:r>
    </w:p>
    <w:p w:rsidR="007C171C" w:rsidRPr="00064AF0" w:rsidRDefault="007C171C" w:rsidP="007C171C">
      <w:pPr>
        <w:pStyle w:val="ConsPlusNormal"/>
        <w:spacing w:line="228" w:lineRule="auto"/>
        <w:ind w:left="4678" w:right="-285" w:firstLine="0"/>
        <w:jc w:val="center"/>
        <w:rPr>
          <w:rFonts w:ascii="Times New Roman" w:eastAsia="Times New Roman" w:hAnsi="Times New Roman" w:cs="Times New Roman"/>
          <w:sz w:val="28"/>
          <w:szCs w:val="28"/>
          <w:lang w:eastAsia="ru-RU"/>
        </w:rPr>
      </w:pPr>
      <w:r w:rsidRPr="00064AF0">
        <w:rPr>
          <w:rFonts w:ascii="Times New Roman" w:eastAsia="Times New Roman" w:hAnsi="Times New Roman" w:cs="Times New Roman"/>
          <w:sz w:val="28"/>
          <w:szCs w:val="28"/>
          <w:lang w:eastAsia="ru-RU"/>
        </w:rPr>
        <w:t>развития и модернизации производства</w:t>
      </w:r>
    </w:p>
    <w:p w:rsidR="007C171C" w:rsidRPr="00064AF0" w:rsidRDefault="007C171C" w:rsidP="007C171C">
      <w:pPr>
        <w:pStyle w:val="ConsPlusNormal"/>
        <w:spacing w:line="228" w:lineRule="auto"/>
        <w:ind w:left="4678" w:right="-285" w:firstLine="0"/>
        <w:jc w:val="center"/>
        <w:rPr>
          <w:rFonts w:ascii="Times New Roman" w:hAnsi="Times New Roman" w:cs="Times New Roman"/>
          <w:sz w:val="28"/>
          <w:szCs w:val="28"/>
        </w:rPr>
      </w:pPr>
      <w:r w:rsidRPr="00064AF0">
        <w:rPr>
          <w:rFonts w:ascii="Times New Roman" w:eastAsia="Times New Roman" w:hAnsi="Times New Roman" w:cs="Times New Roman"/>
          <w:sz w:val="28"/>
          <w:szCs w:val="28"/>
          <w:lang w:eastAsia="ru-RU"/>
        </w:rPr>
        <w:t>товаров (работ, услуг)</w:t>
      </w:r>
    </w:p>
    <w:p w:rsidR="007C171C" w:rsidRPr="00985440" w:rsidRDefault="007C171C" w:rsidP="007C171C">
      <w:pPr>
        <w:pStyle w:val="ae"/>
        <w:rPr>
          <w:sz w:val="28"/>
          <w:szCs w:val="28"/>
        </w:rPr>
      </w:pPr>
    </w:p>
    <w:p w:rsidR="007C171C" w:rsidRPr="00A50B61" w:rsidRDefault="007C171C" w:rsidP="007C171C">
      <w:pPr>
        <w:pStyle w:val="ConsPlusNormal"/>
        <w:ind w:right="-426" w:firstLine="0"/>
        <w:jc w:val="right"/>
        <w:rPr>
          <w:rFonts w:ascii="Times New Roman" w:hAnsi="Times New Roman" w:cs="Times New Roman"/>
          <w:sz w:val="28"/>
          <w:szCs w:val="28"/>
        </w:rPr>
      </w:pPr>
      <w:r w:rsidRPr="00A50B61">
        <w:rPr>
          <w:rFonts w:ascii="Times New Roman" w:hAnsi="Times New Roman" w:cs="Times New Roman"/>
          <w:sz w:val="28"/>
          <w:szCs w:val="28"/>
        </w:rPr>
        <w:t>В управление развития предпринимательства,</w:t>
      </w:r>
    </w:p>
    <w:p w:rsidR="007C171C" w:rsidRDefault="007C171C" w:rsidP="007C171C">
      <w:pPr>
        <w:pStyle w:val="ConsPlusNormal"/>
        <w:ind w:right="-426" w:firstLine="0"/>
        <w:jc w:val="right"/>
        <w:rPr>
          <w:rFonts w:ascii="Times New Roman" w:hAnsi="Times New Roman" w:cs="Times New Roman"/>
          <w:sz w:val="28"/>
          <w:szCs w:val="28"/>
        </w:rPr>
      </w:pPr>
      <w:r w:rsidRPr="00A50B61">
        <w:rPr>
          <w:rFonts w:ascii="Times New Roman" w:hAnsi="Times New Roman" w:cs="Times New Roman"/>
          <w:sz w:val="28"/>
          <w:szCs w:val="28"/>
        </w:rPr>
        <w:t>потребительского рынка</w:t>
      </w:r>
      <w:r>
        <w:rPr>
          <w:rFonts w:ascii="Times New Roman" w:hAnsi="Times New Roman" w:cs="Times New Roman"/>
          <w:sz w:val="28"/>
          <w:szCs w:val="28"/>
        </w:rPr>
        <w:t xml:space="preserve"> </w:t>
      </w:r>
      <w:r w:rsidRPr="00A50B61">
        <w:rPr>
          <w:rFonts w:ascii="Times New Roman" w:hAnsi="Times New Roman" w:cs="Times New Roman"/>
          <w:sz w:val="28"/>
          <w:szCs w:val="28"/>
        </w:rPr>
        <w:t>и инновационной политики</w:t>
      </w:r>
    </w:p>
    <w:p w:rsidR="007C171C" w:rsidRDefault="007C171C" w:rsidP="007C171C">
      <w:pPr>
        <w:widowControl w:val="0"/>
        <w:autoSpaceDE w:val="0"/>
        <w:autoSpaceDN w:val="0"/>
        <w:ind w:right="-426"/>
        <w:jc w:val="right"/>
      </w:pPr>
      <w:r w:rsidRPr="00A50B61">
        <w:rPr>
          <w:sz w:val="28"/>
          <w:szCs w:val="28"/>
        </w:rPr>
        <w:t>администрации городского округа город Воронеж</w:t>
      </w:r>
    </w:p>
    <w:p w:rsidR="007C171C" w:rsidRPr="00985440" w:rsidRDefault="007C171C" w:rsidP="007C171C">
      <w:pPr>
        <w:pStyle w:val="ae"/>
        <w:rPr>
          <w:sz w:val="28"/>
          <w:szCs w:val="28"/>
        </w:rPr>
      </w:pPr>
    </w:p>
    <w:p w:rsidR="007C171C" w:rsidRDefault="007C171C" w:rsidP="007C171C">
      <w:pPr>
        <w:ind w:left="-284" w:right="-426"/>
        <w:jc w:val="center"/>
        <w:rPr>
          <w:sz w:val="28"/>
          <w:szCs w:val="28"/>
        </w:rPr>
      </w:pPr>
      <w:r w:rsidRPr="008B6550">
        <w:rPr>
          <w:sz w:val="28"/>
          <w:szCs w:val="28"/>
        </w:rPr>
        <w:t>Заявление</w:t>
      </w:r>
    </w:p>
    <w:p w:rsidR="007C171C" w:rsidRPr="008B6550" w:rsidRDefault="007C171C" w:rsidP="007C171C">
      <w:pPr>
        <w:ind w:left="-284" w:right="-426"/>
        <w:jc w:val="center"/>
        <w:rPr>
          <w:sz w:val="28"/>
          <w:szCs w:val="28"/>
        </w:rPr>
      </w:pPr>
    </w:p>
    <w:p w:rsidR="007C171C" w:rsidRPr="00985440" w:rsidRDefault="007C171C" w:rsidP="007C171C">
      <w:pPr>
        <w:spacing w:line="276" w:lineRule="auto"/>
        <w:ind w:right="-427" w:firstLine="709"/>
        <w:jc w:val="both"/>
        <w:rPr>
          <w:sz w:val="28"/>
          <w:szCs w:val="28"/>
        </w:rPr>
      </w:pPr>
      <w:r>
        <w:rPr>
          <w:sz w:val="28"/>
          <w:szCs w:val="28"/>
        </w:rPr>
        <w:t>Настоящим выражаю</w:t>
      </w:r>
      <w:r w:rsidRPr="008B6550">
        <w:rPr>
          <w:sz w:val="28"/>
          <w:szCs w:val="28"/>
        </w:rPr>
        <w:t xml:space="preserve"> </w:t>
      </w:r>
      <w:r>
        <w:rPr>
          <w:sz w:val="28"/>
          <w:szCs w:val="28"/>
        </w:rPr>
        <w:t xml:space="preserve">намерение о взятии повышенных обязательств                        в отношении создания </w:t>
      </w:r>
      <w:r w:rsidRPr="008B6550">
        <w:rPr>
          <w:sz w:val="28"/>
          <w:szCs w:val="28"/>
        </w:rPr>
        <w:t>новых рабочих мест</w:t>
      </w:r>
      <w:r>
        <w:rPr>
          <w:sz w:val="28"/>
          <w:szCs w:val="28"/>
        </w:rPr>
        <w:t xml:space="preserve"> </w:t>
      </w:r>
      <w:r w:rsidRPr="001E49EB">
        <w:rPr>
          <w:sz w:val="28"/>
          <w:szCs w:val="28"/>
        </w:rPr>
        <w:t xml:space="preserve">(свыше установленных </w:t>
      </w:r>
      <w:r>
        <w:rPr>
          <w:sz w:val="28"/>
          <w:szCs w:val="28"/>
        </w:rPr>
        <w:t xml:space="preserve">                                    пп. 3.20.1 Порядка предоставления субсидий</w:t>
      </w:r>
      <w:r w:rsidRPr="001E49EB">
        <w:rPr>
          <w:sz w:val="28"/>
          <w:szCs w:val="28"/>
        </w:rPr>
        <w:t>)</w:t>
      </w:r>
      <w:r>
        <w:rPr>
          <w:sz w:val="28"/>
          <w:szCs w:val="28"/>
        </w:rPr>
        <w:t xml:space="preserve"> в количестве ____ единиц и принимаю во внимание, что в</w:t>
      </w:r>
      <w:r w:rsidRPr="001E49EB">
        <w:rPr>
          <w:sz w:val="28"/>
          <w:szCs w:val="28"/>
        </w:rPr>
        <w:t xml:space="preserve"> случае недостижения</w:t>
      </w:r>
      <w:r>
        <w:rPr>
          <w:sz w:val="28"/>
          <w:szCs w:val="28"/>
        </w:rPr>
        <w:t xml:space="preserve"> </w:t>
      </w:r>
      <w:r w:rsidRPr="00985440">
        <w:rPr>
          <w:sz w:val="28"/>
          <w:szCs w:val="28"/>
        </w:rPr>
        <w:t>____</w:t>
      </w:r>
      <w:r>
        <w:rPr>
          <w:sz w:val="28"/>
          <w:szCs w:val="28"/>
        </w:rPr>
        <w:t>__________________________________________________________________</w:t>
      </w:r>
      <w:r w:rsidRPr="00985440">
        <w:rPr>
          <w:sz w:val="28"/>
          <w:szCs w:val="28"/>
        </w:rPr>
        <w:t>_</w:t>
      </w:r>
    </w:p>
    <w:p w:rsidR="007C171C" w:rsidRDefault="007C171C" w:rsidP="007C171C">
      <w:pPr>
        <w:pStyle w:val="ae"/>
        <w:spacing w:line="276" w:lineRule="auto"/>
        <w:ind w:right="-427"/>
        <w:jc w:val="center"/>
      </w:pPr>
      <w:r>
        <w:t>(</w:t>
      </w:r>
      <w:r w:rsidRPr="000F7299">
        <w:t xml:space="preserve">полное наименование субъекта </w:t>
      </w:r>
      <w:r>
        <w:t>малого и среднего предпринимательства</w:t>
      </w:r>
      <w:r w:rsidRPr="000F7299">
        <w:t>)</w:t>
      </w:r>
    </w:p>
    <w:p w:rsidR="007C171C" w:rsidRPr="00AF232C" w:rsidRDefault="007C171C" w:rsidP="007C171C">
      <w:pPr>
        <w:pStyle w:val="ae"/>
        <w:spacing w:line="276" w:lineRule="auto"/>
        <w:ind w:right="-427" w:firstLine="709"/>
        <w:jc w:val="center"/>
        <w:rPr>
          <w:sz w:val="12"/>
          <w:szCs w:val="12"/>
        </w:rPr>
      </w:pPr>
    </w:p>
    <w:p w:rsidR="007C171C" w:rsidRPr="00C86636" w:rsidRDefault="007C171C" w:rsidP="007C171C">
      <w:pPr>
        <w:pStyle w:val="ConsPlusNormal"/>
        <w:spacing w:line="276" w:lineRule="auto"/>
        <w:ind w:right="-427" w:firstLine="0"/>
        <w:jc w:val="both"/>
        <w:rPr>
          <w:rFonts w:ascii="Times New Roman" w:hAnsi="Times New Roman" w:cs="Times New Roman"/>
          <w:sz w:val="28"/>
          <w:szCs w:val="28"/>
        </w:rPr>
      </w:pPr>
      <w:r w:rsidRPr="001E49EB">
        <w:rPr>
          <w:rFonts w:ascii="Times New Roman" w:hAnsi="Times New Roman" w:cs="Times New Roman"/>
          <w:sz w:val="28"/>
          <w:szCs w:val="28"/>
        </w:rPr>
        <w:t>значений результатов предоставления субсидии, установленных Соглашением с учетом взятия повышенных обязательств, субсидия подлежит возврату в бюджет городского округа город Воронеж</w:t>
      </w:r>
      <w:r>
        <w:rPr>
          <w:rFonts w:ascii="Times New Roman" w:hAnsi="Times New Roman" w:cs="Times New Roman"/>
          <w:sz w:val="28"/>
          <w:szCs w:val="28"/>
        </w:rPr>
        <w:t xml:space="preserve"> в соответствии с п. 5.3 Порядка предоставления субсидий</w:t>
      </w:r>
      <w:r w:rsidRPr="001E49EB">
        <w:rPr>
          <w:rFonts w:ascii="Times New Roman" w:hAnsi="Times New Roman" w:cs="Times New Roman"/>
          <w:sz w:val="28"/>
          <w:szCs w:val="28"/>
        </w:rPr>
        <w:t>.</w:t>
      </w:r>
    </w:p>
    <w:p w:rsidR="007C171C" w:rsidRDefault="007C171C" w:rsidP="007C171C">
      <w:pPr>
        <w:pStyle w:val="ConsPlusNonformat"/>
        <w:ind w:right="-427" w:firstLine="708"/>
        <w:rPr>
          <w:rFonts w:ascii="Times New Roman" w:hAnsi="Times New Roman" w:cs="Times New Roman"/>
          <w:sz w:val="28"/>
          <w:szCs w:val="28"/>
        </w:rPr>
      </w:pPr>
    </w:p>
    <w:p w:rsidR="007C171C" w:rsidRPr="00372AB8" w:rsidRDefault="007C171C" w:rsidP="007C171C">
      <w:pPr>
        <w:pStyle w:val="ConsPlusNonformat"/>
        <w:ind w:right="-427" w:firstLine="708"/>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1827"/>
        <w:gridCol w:w="284"/>
        <w:gridCol w:w="5116"/>
      </w:tblGrid>
      <w:tr w:rsidR="007C171C" w:rsidTr="00425025">
        <w:tc>
          <w:tcPr>
            <w:tcW w:w="2392" w:type="dxa"/>
          </w:tcPr>
          <w:p w:rsidR="007C171C" w:rsidRDefault="007C171C" w:rsidP="00425025">
            <w:pPr>
              <w:pStyle w:val="ConsPlusNonformat"/>
              <w:ind w:right="-427"/>
              <w:rPr>
                <w:rFonts w:ascii="Times New Roman" w:hAnsi="Times New Roman" w:cs="Times New Roman"/>
                <w:sz w:val="28"/>
                <w:szCs w:val="28"/>
              </w:rPr>
            </w:pPr>
            <w:r w:rsidRPr="0005119B">
              <w:rPr>
                <w:rFonts w:ascii="Times New Roman" w:hAnsi="Times New Roman" w:cs="Times New Roman"/>
                <w:sz w:val="28"/>
                <w:szCs w:val="28"/>
              </w:rPr>
              <w:t>Руководитель</w:t>
            </w:r>
            <w:r>
              <w:rPr>
                <w:rFonts w:ascii="Times New Roman" w:hAnsi="Times New Roman" w:cs="Times New Roman"/>
                <w:sz w:val="28"/>
                <w:szCs w:val="28"/>
              </w:rPr>
              <w:t xml:space="preserve">/ </w:t>
            </w:r>
            <w:r w:rsidRPr="00200AAB">
              <w:rPr>
                <w:rFonts w:ascii="Times New Roman" w:hAnsi="Times New Roman"/>
                <w:sz w:val="28"/>
                <w:szCs w:val="28"/>
              </w:rPr>
              <w:t>индивидуальный предприниматель</w:t>
            </w:r>
          </w:p>
          <w:p w:rsidR="007C171C" w:rsidRDefault="007C171C" w:rsidP="00425025">
            <w:pPr>
              <w:pStyle w:val="ConsPlusNonformat"/>
              <w:ind w:right="-427"/>
              <w:jc w:val="both"/>
              <w:rPr>
                <w:rFonts w:ascii="Times New Roman" w:hAnsi="Times New Roman" w:cs="Times New Roman"/>
                <w:color w:val="000000"/>
                <w:sz w:val="28"/>
                <w:szCs w:val="28"/>
              </w:rPr>
            </w:pPr>
          </w:p>
        </w:tc>
        <w:tc>
          <w:tcPr>
            <w:tcW w:w="1827" w:type="dxa"/>
          </w:tcPr>
          <w:p w:rsidR="007C171C" w:rsidRDefault="007C171C" w:rsidP="00425025">
            <w:pPr>
              <w:pStyle w:val="ConsPlusNonformat"/>
              <w:ind w:right="-42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_______</w:t>
            </w:r>
          </w:p>
          <w:p w:rsidR="007C171C" w:rsidRPr="00A86FA3" w:rsidRDefault="007C171C" w:rsidP="00425025">
            <w:pPr>
              <w:ind w:right="-427"/>
              <w:jc w:val="center"/>
            </w:pPr>
            <w:r>
              <w:rPr>
                <w:rFonts w:eastAsiaTheme="minorEastAsia"/>
              </w:rPr>
              <w:t xml:space="preserve">     (подпись) </w:t>
            </w:r>
          </w:p>
        </w:tc>
        <w:tc>
          <w:tcPr>
            <w:tcW w:w="284" w:type="dxa"/>
          </w:tcPr>
          <w:p w:rsidR="007C171C" w:rsidRDefault="007C171C" w:rsidP="00425025">
            <w:pPr>
              <w:pStyle w:val="ConsPlusNonformat"/>
              <w:ind w:right="-427"/>
              <w:jc w:val="both"/>
              <w:rPr>
                <w:rFonts w:ascii="Times New Roman" w:hAnsi="Times New Roman" w:cs="Times New Roman"/>
                <w:color w:val="000000"/>
                <w:sz w:val="28"/>
                <w:szCs w:val="28"/>
              </w:rPr>
            </w:pPr>
          </w:p>
        </w:tc>
        <w:tc>
          <w:tcPr>
            <w:tcW w:w="5116" w:type="dxa"/>
          </w:tcPr>
          <w:p w:rsidR="007C171C" w:rsidRDefault="007C171C" w:rsidP="00425025">
            <w:pPr>
              <w:pStyle w:val="ConsPlusNonformat"/>
              <w:ind w:right="-427"/>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w:t>
            </w:r>
          </w:p>
          <w:p w:rsidR="007C171C" w:rsidRPr="00A86FA3" w:rsidRDefault="007C171C" w:rsidP="00425025">
            <w:pPr>
              <w:ind w:right="-427"/>
            </w:pPr>
            <w:r>
              <w:rPr>
                <w:rFonts w:eastAsiaTheme="minorEastAsia"/>
              </w:rPr>
              <w:t>(</w:t>
            </w:r>
            <w:r w:rsidRPr="00D071F0">
              <w:rPr>
                <w:rFonts w:eastAsiaTheme="minorEastAsia"/>
              </w:rPr>
              <w:t>Ф.И.О. (последнее – при наличии) полностью)</w:t>
            </w:r>
          </w:p>
        </w:tc>
      </w:tr>
    </w:tbl>
    <w:p w:rsidR="007C171C" w:rsidRDefault="007C171C" w:rsidP="007C171C">
      <w:pPr>
        <w:pStyle w:val="ConsPlusNonformat"/>
        <w:ind w:left="-284" w:right="-427"/>
        <w:jc w:val="both"/>
        <w:rPr>
          <w:rFonts w:ascii="Times New Roman" w:hAnsi="Times New Roman" w:cs="Times New Roman"/>
          <w:sz w:val="28"/>
          <w:szCs w:val="28"/>
        </w:rPr>
      </w:pPr>
    </w:p>
    <w:p w:rsidR="007C171C" w:rsidRDefault="007C171C" w:rsidP="007C171C">
      <w:pPr>
        <w:pStyle w:val="ConsPlusNonformat"/>
        <w:ind w:right="-427"/>
        <w:jc w:val="both"/>
        <w:rPr>
          <w:rFonts w:ascii="Times New Roman" w:hAnsi="Times New Roman" w:cs="Times New Roman"/>
          <w:sz w:val="28"/>
          <w:szCs w:val="28"/>
        </w:rPr>
      </w:pPr>
      <w:r>
        <w:rPr>
          <w:rFonts w:ascii="Times New Roman" w:hAnsi="Times New Roman" w:cs="Times New Roman"/>
          <w:sz w:val="28"/>
          <w:szCs w:val="28"/>
        </w:rPr>
        <w:t>М.П.</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w:t>
      </w:r>
      <w:r w:rsidRPr="0005119B">
        <w:rPr>
          <w:rFonts w:ascii="Times New Roman" w:hAnsi="Times New Roman" w:cs="Times New Roman"/>
          <w:sz w:val="28"/>
          <w:szCs w:val="28"/>
        </w:rPr>
        <w:t>» _______________ 20</w:t>
      </w:r>
      <w:r>
        <w:rPr>
          <w:rFonts w:ascii="Times New Roman" w:hAnsi="Times New Roman" w:cs="Times New Roman"/>
          <w:sz w:val="28"/>
          <w:szCs w:val="28"/>
        </w:rPr>
        <w:t>___</w:t>
      </w:r>
      <w:r w:rsidRPr="0005119B">
        <w:rPr>
          <w:rFonts w:ascii="Times New Roman" w:hAnsi="Times New Roman" w:cs="Times New Roman"/>
          <w:sz w:val="28"/>
          <w:szCs w:val="28"/>
        </w:rPr>
        <w:t xml:space="preserve"> г.</w:t>
      </w:r>
    </w:p>
    <w:p w:rsidR="007C171C" w:rsidRDefault="007C171C" w:rsidP="007C171C">
      <w:pPr>
        <w:pStyle w:val="ConsPlusNonformat"/>
        <w:ind w:right="-427"/>
        <w:jc w:val="both"/>
        <w:rPr>
          <w:rFonts w:ascii="Times New Roman" w:hAnsi="Times New Roman" w:cs="Times New Roman"/>
          <w:sz w:val="28"/>
          <w:szCs w:val="28"/>
        </w:rPr>
      </w:pPr>
    </w:p>
    <w:p w:rsidR="007C171C" w:rsidRDefault="007C171C" w:rsidP="007C171C">
      <w:pPr>
        <w:pStyle w:val="ConsPlusNonformat"/>
        <w:ind w:right="-427"/>
        <w:jc w:val="both"/>
        <w:rPr>
          <w:rFonts w:ascii="Times New Roman" w:hAnsi="Times New Roman" w:cs="Times New Roman"/>
          <w:sz w:val="28"/>
          <w:szCs w:val="28"/>
        </w:rPr>
      </w:pPr>
    </w:p>
    <w:tbl>
      <w:tblPr>
        <w:tblW w:w="5301" w:type="pct"/>
        <w:tblInd w:w="-222" w:type="dxa"/>
        <w:tblCellMar>
          <w:top w:w="102" w:type="dxa"/>
          <w:left w:w="62" w:type="dxa"/>
          <w:bottom w:w="102" w:type="dxa"/>
          <w:right w:w="62" w:type="dxa"/>
        </w:tblCellMar>
        <w:tblLook w:val="04A0" w:firstRow="1" w:lastRow="0" w:firstColumn="1" w:lastColumn="0" w:noHBand="0" w:noVBand="1"/>
      </w:tblPr>
      <w:tblGrid>
        <w:gridCol w:w="4005"/>
        <w:gridCol w:w="6345"/>
      </w:tblGrid>
      <w:tr w:rsidR="007C171C" w:rsidTr="00425025">
        <w:trPr>
          <w:trHeight w:val="1865"/>
        </w:trPr>
        <w:tc>
          <w:tcPr>
            <w:tcW w:w="1935" w:type="pct"/>
          </w:tcPr>
          <w:p w:rsidR="007C171C" w:rsidRDefault="007C171C" w:rsidP="00425025">
            <w:pPr>
              <w:pStyle w:val="ae"/>
              <w:ind w:left="222" w:right="-427"/>
              <w:jc w:val="both"/>
              <w:rPr>
                <w:sz w:val="28"/>
                <w:szCs w:val="28"/>
              </w:rPr>
            </w:pPr>
            <w:r w:rsidRPr="00476F5A">
              <w:rPr>
                <w:sz w:val="28"/>
                <w:szCs w:val="28"/>
              </w:rPr>
              <w:t>Руководитель управления</w:t>
            </w:r>
          </w:p>
          <w:p w:rsidR="007C171C" w:rsidRDefault="007C171C" w:rsidP="00425025">
            <w:pPr>
              <w:pStyle w:val="ae"/>
              <w:ind w:left="222" w:right="-427"/>
              <w:jc w:val="both"/>
              <w:rPr>
                <w:sz w:val="28"/>
                <w:szCs w:val="28"/>
              </w:rPr>
            </w:pPr>
            <w:r w:rsidRPr="00476F5A">
              <w:rPr>
                <w:sz w:val="28"/>
                <w:szCs w:val="28"/>
              </w:rPr>
              <w:t>развития предпринимательства,</w:t>
            </w:r>
          </w:p>
          <w:p w:rsidR="007C171C" w:rsidRDefault="007C171C" w:rsidP="00425025">
            <w:pPr>
              <w:pStyle w:val="ae"/>
              <w:ind w:left="222" w:right="-427"/>
              <w:jc w:val="both"/>
              <w:rPr>
                <w:sz w:val="28"/>
                <w:szCs w:val="28"/>
              </w:rPr>
            </w:pPr>
            <w:r w:rsidRPr="00476F5A">
              <w:rPr>
                <w:sz w:val="28"/>
                <w:szCs w:val="28"/>
              </w:rPr>
              <w:t>потребительского рынка</w:t>
            </w:r>
          </w:p>
          <w:p w:rsidR="007C171C" w:rsidRDefault="007C171C" w:rsidP="00425025">
            <w:pPr>
              <w:pStyle w:val="ae"/>
              <w:ind w:left="222" w:right="-427"/>
              <w:jc w:val="both"/>
              <w:rPr>
                <w:sz w:val="28"/>
                <w:szCs w:val="28"/>
              </w:rPr>
            </w:pPr>
            <w:r w:rsidRPr="00476F5A">
              <w:rPr>
                <w:sz w:val="28"/>
                <w:szCs w:val="28"/>
              </w:rPr>
              <w:t>и инновационной политики</w:t>
            </w:r>
            <w:r>
              <w:rPr>
                <w:sz w:val="28"/>
                <w:szCs w:val="28"/>
              </w:rPr>
              <w:t xml:space="preserve">         </w:t>
            </w:r>
          </w:p>
        </w:tc>
        <w:tc>
          <w:tcPr>
            <w:tcW w:w="3065" w:type="pct"/>
          </w:tcPr>
          <w:p w:rsidR="007C171C" w:rsidRDefault="007C171C" w:rsidP="00425025">
            <w:pPr>
              <w:pStyle w:val="ae"/>
              <w:ind w:left="222" w:right="-427"/>
              <w:jc w:val="right"/>
              <w:rPr>
                <w:sz w:val="28"/>
                <w:szCs w:val="28"/>
              </w:rPr>
            </w:pPr>
          </w:p>
          <w:p w:rsidR="007C171C" w:rsidRDefault="007C171C" w:rsidP="00425025">
            <w:pPr>
              <w:pStyle w:val="ae"/>
              <w:ind w:left="222" w:right="-427"/>
              <w:jc w:val="right"/>
              <w:rPr>
                <w:sz w:val="28"/>
                <w:szCs w:val="28"/>
              </w:rPr>
            </w:pPr>
          </w:p>
          <w:p w:rsidR="007C171C" w:rsidRDefault="007C171C" w:rsidP="00425025">
            <w:pPr>
              <w:pStyle w:val="ae"/>
              <w:ind w:left="222" w:right="-427"/>
              <w:rPr>
                <w:sz w:val="28"/>
                <w:szCs w:val="28"/>
              </w:rPr>
            </w:pPr>
          </w:p>
          <w:p w:rsidR="007C171C" w:rsidRDefault="007C171C" w:rsidP="00425025">
            <w:pPr>
              <w:pStyle w:val="ae"/>
              <w:ind w:left="222" w:right="-61"/>
              <w:jc w:val="right"/>
              <w:rPr>
                <w:sz w:val="28"/>
                <w:szCs w:val="28"/>
              </w:rPr>
            </w:pPr>
            <w:r>
              <w:rPr>
                <w:sz w:val="28"/>
                <w:szCs w:val="28"/>
              </w:rPr>
              <w:t>Ю.О. Провоторова</w:t>
            </w:r>
          </w:p>
        </w:tc>
      </w:tr>
    </w:tbl>
    <w:p w:rsidR="005C0453" w:rsidRDefault="005C0453" w:rsidP="007C171C">
      <w:pPr>
        <w:rPr>
          <w:sz w:val="28"/>
          <w:szCs w:val="28"/>
        </w:rPr>
      </w:pPr>
    </w:p>
    <w:sectPr w:rsidR="005C0453" w:rsidSect="00C86636">
      <w:headerReference w:type="default" r:id="rId81"/>
      <w:pgSz w:w="11906" w:h="16838"/>
      <w:pgMar w:top="1134" w:right="850" w:bottom="0" w:left="1418" w:header="851"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2B6" w:rsidRDefault="003422B6" w:rsidP="001E3AA4">
      <w:r>
        <w:separator/>
      </w:r>
    </w:p>
  </w:endnote>
  <w:endnote w:type="continuationSeparator" w:id="0">
    <w:p w:rsidR="003422B6" w:rsidRDefault="003422B6" w:rsidP="001E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2B6" w:rsidRDefault="003422B6" w:rsidP="001E3AA4">
      <w:r>
        <w:separator/>
      </w:r>
    </w:p>
  </w:footnote>
  <w:footnote w:type="continuationSeparator" w:id="0">
    <w:p w:rsidR="003422B6" w:rsidRDefault="003422B6" w:rsidP="001E3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734599"/>
      <w:docPartObj>
        <w:docPartGallery w:val="Page Numbers (Top of Page)"/>
        <w:docPartUnique/>
      </w:docPartObj>
    </w:sdtPr>
    <w:sdtEndPr/>
    <w:sdtContent>
      <w:p w:rsidR="007C171C" w:rsidRPr="00A93FFB" w:rsidRDefault="007C171C" w:rsidP="00A83B33">
        <w:pPr>
          <w:pStyle w:val="af0"/>
          <w:jc w:val="center"/>
        </w:pPr>
        <w:r>
          <w:fldChar w:fldCharType="begin"/>
        </w:r>
        <w:r>
          <w:instrText>PAGE   \* MERGEFORMAT</w:instrText>
        </w:r>
        <w:r>
          <w:fldChar w:fldCharType="separate"/>
        </w:r>
        <w:r w:rsidR="00150F87">
          <w:rPr>
            <w:noProof/>
          </w:rPr>
          <w:t>39</w:t>
        </w:r>
        <w: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787725"/>
      <w:docPartObj>
        <w:docPartGallery w:val="Page Numbers (Top of Page)"/>
        <w:docPartUnique/>
      </w:docPartObj>
    </w:sdtPr>
    <w:sdtEndPr/>
    <w:sdtContent>
      <w:p w:rsidR="003704D2" w:rsidRDefault="007C7351">
        <w:pPr>
          <w:pStyle w:val="af0"/>
          <w:jc w:val="center"/>
        </w:pPr>
        <w:r>
          <w:fldChar w:fldCharType="begin"/>
        </w:r>
        <w:r>
          <w:instrText>PAGE   \* MERGEFORMAT</w:instrText>
        </w:r>
        <w:r>
          <w:fldChar w:fldCharType="separate"/>
        </w:r>
        <w:r w:rsidR="00150F87">
          <w:rPr>
            <w:noProof/>
          </w:rPr>
          <w:t>8</w:t>
        </w:r>
        <w:r>
          <w:fldChar w:fldCharType="end"/>
        </w:r>
      </w:p>
    </w:sdtContent>
  </w:sdt>
  <w:p w:rsidR="00B44E22" w:rsidRDefault="003422B6" w:rsidP="00B44E22">
    <w:pPr>
      <w:pStyle w:val="af0"/>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060032"/>
      <w:docPartObj>
        <w:docPartGallery w:val="Page Numbers (Top of Page)"/>
        <w:docPartUnique/>
      </w:docPartObj>
    </w:sdtPr>
    <w:sdtEndPr/>
    <w:sdtContent>
      <w:p w:rsidR="006500AC" w:rsidRDefault="007C7351" w:rsidP="00A55007">
        <w:pPr>
          <w:pStyle w:val="af0"/>
          <w:jc w:val="center"/>
        </w:pPr>
        <w:r>
          <w:fldChar w:fldCharType="begin"/>
        </w:r>
        <w:r>
          <w:instrText>PAGE   \* MERGEFORMAT</w:instrText>
        </w:r>
        <w:r>
          <w:fldChar w:fldCharType="separate"/>
        </w:r>
        <w:r>
          <w:rPr>
            <w:noProof/>
          </w:rPr>
          <w:t>2</w:t>
        </w:r>
        <w: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118392"/>
      <w:docPartObj>
        <w:docPartGallery w:val="Page Numbers (Top of Page)"/>
        <w:docPartUnique/>
      </w:docPartObj>
    </w:sdtPr>
    <w:sdtEndPr/>
    <w:sdtContent>
      <w:p w:rsidR="00AE7313" w:rsidRDefault="007C7351">
        <w:pPr>
          <w:pStyle w:val="af0"/>
          <w:jc w:val="center"/>
        </w:pPr>
        <w:r>
          <w:fldChar w:fldCharType="begin"/>
        </w:r>
        <w:r>
          <w:instrText>PAGE   \* MERGEFORMAT</w:instrText>
        </w:r>
        <w:r>
          <w:fldChar w:fldCharType="separate"/>
        </w:r>
        <w:r w:rsidR="00150F87">
          <w:rPr>
            <w:noProof/>
          </w:rPr>
          <w:t>10</w:t>
        </w:r>
        <w:r>
          <w:fldChar w:fldCharType="end"/>
        </w:r>
      </w:p>
    </w:sdtContent>
  </w:sdt>
  <w:p w:rsidR="006500AC" w:rsidRDefault="003422B6">
    <w:pPr>
      <w:pStyle w:val="af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307952"/>
      <w:docPartObj>
        <w:docPartGallery w:val="Page Numbers (Top of Page)"/>
        <w:docPartUnique/>
      </w:docPartObj>
    </w:sdtPr>
    <w:sdtEndPr/>
    <w:sdtContent>
      <w:p w:rsidR="00F14BCD" w:rsidRDefault="007C7351" w:rsidP="00526F6A">
        <w:pPr>
          <w:pStyle w:val="af0"/>
          <w:jc w:val="center"/>
        </w:pPr>
        <w:r>
          <w:fldChar w:fldCharType="begin"/>
        </w:r>
        <w:r>
          <w:instrText>PAGE   \* MERGEFORMAT</w:instrText>
        </w:r>
        <w:r>
          <w:fldChar w:fldCharType="separate"/>
        </w:r>
        <w:r w:rsidR="00150F87">
          <w:rPr>
            <w:noProof/>
          </w:rPr>
          <w:t>3</w:t>
        </w:r>
        <w:r>
          <w:fldChar w:fldCharType="end"/>
        </w:r>
      </w:p>
    </w:sdtContent>
  </w:sdt>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25924"/>
      <w:docPartObj>
        <w:docPartGallery w:val="Page Numbers (Top of Page)"/>
        <w:docPartUnique/>
      </w:docPartObj>
    </w:sdtPr>
    <w:sdtEndPr/>
    <w:sdtContent>
      <w:p w:rsidR="00C86636" w:rsidRDefault="007C7351">
        <w:pPr>
          <w:pStyle w:val="af0"/>
          <w:jc w:val="center"/>
        </w:pPr>
        <w:r>
          <w:fldChar w:fldCharType="begin"/>
        </w:r>
        <w:r>
          <w:instrText>PAGE   \* MERGEFORMAT</w:instrText>
        </w:r>
        <w:r>
          <w:fldChar w:fldCharType="separate"/>
        </w:r>
        <w:r w:rsidR="007C171C">
          <w:rPr>
            <w:noProof/>
          </w:rPr>
          <w:t>2</w:t>
        </w:r>
        <w:r>
          <w:fldChar w:fldCharType="end"/>
        </w:r>
      </w:p>
    </w:sdtContent>
  </w:sdt>
  <w:p w:rsidR="00E37170" w:rsidRDefault="003422B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556649"/>
      <w:docPartObj>
        <w:docPartGallery w:val="Page Numbers (Top of Page)"/>
        <w:docPartUnique/>
      </w:docPartObj>
    </w:sdtPr>
    <w:sdtEndPr/>
    <w:sdtContent>
      <w:p w:rsidR="000005A1" w:rsidRDefault="000005A1" w:rsidP="000B3034">
        <w:pPr>
          <w:pStyle w:val="af0"/>
          <w:jc w:val="center"/>
        </w:pPr>
        <w:r>
          <w:fldChar w:fldCharType="begin"/>
        </w:r>
        <w:r>
          <w:instrText>PAGE   \* MERGEFORMAT</w:instrText>
        </w:r>
        <w:r>
          <w:fldChar w:fldCharType="separate"/>
        </w:r>
        <w:r w:rsidR="00150F87">
          <w:rPr>
            <w:noProof/>
          </w:rPr>
          <w:t>50</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5A1" w:rsidRPr="003D2CC2" w:rsidRDefault="000005A1" w:rsidP="003D2CC2">
    <w:pPr>
      <w:pStyle w:val="af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63" w:rsidRDefault="007C7351" w:rsidP="00A75863">
    <w:pPr>
      <w:pStyle w:val="af0"/>
      <w:jc w:val="center"/>
    </w:pPr>
    <w:r>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63" w:rsidRDefault="007C7351" w:rsidP="00A75863">
    <w:pPr>
      <w:pStyle w:val="af0"/>
      <w:jc w:val="center"/>
    </w:pPr>
    <w:r>
      <w:t>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63" w:rsidRDefault="003422B6" w:rsidP="00A75863">
    <w:pPr>
      <w:pStyle w:val="af0"/>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359338"/>
      <w:docPartObj>
        <w:docPartGallery w:val="Page Numbers (Top of Page)"/>
        <w:docPartUnique/>
      </w:docPartObj>
    </w:sdtPr>
    <w:sdtEndPr/>
    <w:sdtContent>
      <w:p w:rsidR="00E80C4C" w:rsidRDefault="007C7351" w:rsidP="004C4BB6">
        <w:pPr>
          <w:pStyle w:val="af0"/>
          <w:jc w:val="center"/>
        </w:pPr>
        <w:r>
          <w:fldChar w:fldCharType="begin"/>
        </w:r>
        <w:r>
          <w:instrText>PAGE   \* MERGEFORMAT</w:instrText>
        </w:r>
        <w:r>
          <w:fldChar w:fldCharType="separate"/>
        </w:r>
        <w:r>
          <w:rPr>
            <w:noProof/>
          </w:rPr>
          <w:t>2</w:t>
        </w:r>
        <w:r>
          <w:fldChar w:fldCharType="end"/>
        </w: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468921"/>
      <w:docPartObj>
        <w:docPartGallery w:val="Page Numbers (Top of Page)"/>
        <w:docPartUnique/>
      </w:docPartObj>
    </w:sdtPr>
    <w:sdtEndPr/>
    <w:sdtContent>
      <w:p w:rsidR="006C774B" w:rsidRDefault="007C7351">
        <w:pPr>
          <w:pStyle w:val="af0"/>
          <w:jc w:val="center"/>
        </w:pPr>
        <w:r>
          <w:fldChar w:fldCharType="begin"/>
        </w:r>
        <w:r>
          <w:instrText>PAGE   \* MERGEFORMAT</w:instrText>
        </w:r>
        <w:r>
          <w:fldChar w:fldCharType="separate"/>
        </w:r>
        <w:r w:rsidR="00150F87">
          <w:rPr>
            <w:noProof/>
          </w:rPr>
          <w:t>6</w:t>
        </w:r>
        <w:r>
          <w:fldChar w:fldCharType="end"/>
        </w:r>
      </w:p>
    </w:sdtContent>
  </w:sdt>
  <w:p w:rsidR="00E80C4C" w:rsidRDefault="003422B6" w:rsidP="00E80C4C">
    <w:pPr>
      <w:pStyle w:val="af0"/>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705414"/>
      <w:docPartObj>
        <w:docPartGallery w:val="Page Numbers (Top of Page)"/>
        <w:docPartUnique/>
      </w:docPartObj>
    </w:sdtPr>
    <w:sdtEndPr/>
    <w:sdtContent>
      <w:p w:rsidR="00B44E22" w:rsidRDefault="007C7351" w:rsidP="00E52B59">
        <w:pPr>
          <w:pStyle w:val="af0"/>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75D7"/>
    <w:multiLevelType w:val="hybridMultilevel"/>
    <w:tmpl w:val="D2C0895E"/>
    <w:lvl w:ilvl="0" w:tplc="E7C4F872">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nsid w:val="05CE6A58"/>
    <w:multiLevelType w:val="hybridMultilevel"/>
    <w:tmpl w:val="25323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337D99"/>
    <w:multiLevelType w:val="hybridMultilevel"/>
    <w:tmpl w:val="6CBABB8A"/>
    <w:lvl w:ilvl="0" w:tplc="FBAA5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080384"/>
    <w:multiLevelType w:val="hybridMultilevel"/>
    <w:tmpl w:val="64E4EC34"/>
    <w:lvl w:ilvl="0" w:tplc="117C23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B74D7A"/>
    <w:multiLevelType w:val="hybridMultilevel"/>
    <w:tmpl w:val="B6B4A008"/>
    <w:lvl w:ilvl="0" w:tplc="E1BA314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E75E5B"/>
    <w:multiLevelType w:val="hybridMultilevel"/>
    <w:tmpl w:val="098EF79C"/>
    <w:lvl w:ilvl="0" w:tplc="422CEAC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8B4320"/>
    <w:multiLevelType w:val="hybridMultilevel"/>
    <w:tmpl w:val="10A84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A0F65"/>
    <w:multiLevelType w:val="hybridMultilevel"/>
    <w:tmpl w:val="F7CC175C"/>
    <w:lvl w:ilvl="0" w:tplc="C2B671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CB07BD"/>
    <w:multiLevelType w:val="multilevel"/>
    <w:tmpl w:val="83F0FE5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1EF56636"/>
    <w:multiLevelType w:val="hybridMultilevel"/>
    <w:tmpl w:val="CB0295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02B49C3"/>
    <w:multiLevelType w:val="hybridMultilevel"/>
    <w:tmpl w:val="30CC6256"/>
    <w:lvl w:ilvl="0" w:tplc="152455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53528CD"/>
    <w:multiLevelType w:val="hybridMultilevel"/>
    <w:tmpl w:val="9EA46EB8"/>
    <w:lvl w:ilvl="0" w:tplc="9BD82450">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DB3642C"/>
    <w:multiLevelType w:val="hybridMultilevel"/>
    <w:tmpl w:val="178CA718"/>
    <w:lvl w:ilvl="0" w:tplc="E2FED7D8">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3">
    <w:nsid w:val="2DF263C5"/>
    <w:multiLevelType w:val="hybridMultilevel"/>
    <w:tmpl w:val="9FD8C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863CB5"/>
    <w:multiLevelType w:val="hybridMultilevel"/>
    <w:tmpl w:val="33FCC4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6F460F1"/>
    <w:multiLevelType w:val="hybridMultilevel"/>
    <w:tmpl w:val="66EA808E"/>
    <w:lvl w:ilvl="0" w:tplc="1362D322">
      <w:start w:val="1"/>
      <w:numFmt w:val="decimal"/>
      <w:lvlText w:val="%1."/>
      <w:lvlJc w:val="left"/>
      <w:pPr>
        <w:ind w:left="57" w:firstLine="227"/>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C0D6E74"/>
    <w:multiLevelType w:val="hybridMultilevel"/>
    <w:tmpl w:val="2F205FCC"/>
    <w:lvl w:ilvl="0" w:tplc="1BA27F52">
      <w:start w:val="1"/>
      <w:numFmt w:val="decimal"/>
      <w:lvlText w:val="%1."/>
      <w:lvlJc w:val="left"/>
      <w:pPr>
        <w:tabs>
          <w:tab w:val="num" w:pos="1290"/>
        </w:tabs>
        <w:ind w:left="1290" w:hanging="360"/>
      </w:pPr>
      <w:rPr>
        <w:b w:val="0"/>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start w:val="1"/>
      <w:numFmt w:val="decimal"/>
      <w:lvlText w:val="%4."/>
      <w:lvlJc w:val="left"/>
      <w:pPr>
        <w:tabs>
          <w:tab w:val="num" w:pos="3450"/>
        </w:tabs>
        <w:ind w:left="3450" w:hanging="360"/>
      </w:pPr>
    </w:lvl>
    <w:lvl w:ilvl="4" w:tplc="ADB4412C">
      <w:start w:val="1"/>
      <w:numFmt w:val="bullet"/>
      <w:lvlText w:val=""/>
      <w:lvlJc w:val="left"/>
      <w:pPr>
        <w:tabs>
          <w:tab w:val="num" w:pos="4236"/>
        </w:tabs>
        <w:ind w:left="4236" w:hanging="360"/>
      </w:pPr>
      <w:rPr>
        <w:rFonts w:ascii="Symbol" w:hAnsi="Symbol" w:hint="default"/>
        <w:b w:val="0"/>
      </w:r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7">
    <w:nsid w:val="4010575C"/>
    <w:multiLevelType w:val="hybridMultilevel"/>
    <w:tmpl w:val="A90CE076"/>
    <w:lvl w:ilvl="0" w:tplc="90627EA6">
      <w:start w:val="1"/>
      <w:numFmt w:val="upperRoman"/>
      <w:lvlText w:val="%1."/>
      <w:lvlJc w:val="left"/>
      <w:pPr>
        <w:ind w:left="1146" w:hanging="72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1D25AE1"/>
    <w:multiLevelType w:val="multilevel"/>
    <w:tmpl w:val="4134E1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49AD28A3"/>
    <w:multiLevelType w:val="hybridMultilevel"/>
    <w:tmpl w:val="41501450"/>
    <w:lvl w:ilvl="0" w:tplc="7F48759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9FC1DC6"/>
    <w:multiLevelType w:val="hybridMultilevel"/>
    <w:tmpl w:val="BF3CD536"/>
    <w:lvl w:ilvl="0" w:tplc="048845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AB7154F"/>
    <w:multiLevelType w:val="hybridMultilevel"/>
    <w:tmpl w:val="3DBE2418"/>
    <w:lvl w:ilvl="0" w:tplc="D6CC0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C408C2"/>
    <w:multiLevelType w:val="hybridMultilevel"/>
    <w:tmpl w:val="375634A2"/>
    <w:lvl w:ilvl="0" w:tplc="E9F054E4">
      <w:start w:val="1"/>
      <w:numFmt w:val="decimal"/>
      <w:lvlText w:val="%1."/>
      <w:lvlJc w:val="left"/>
      <w:pPr>
        <w:ind w:left="765" w:hanging="46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3">
    <w:nsid w:val="4E0D7E86"/>
    <w:multiLevelType w:val="hybridMultilevel"/>
    <w:tmpl w:val="76CC0122"/>
    <w:lvl w:ilvl="0" w:tplc="608E9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3A46FA7"/>
    <w:multiLevelType w:val="hybridMultilevel"/>
    <w:tmpl w:val="35FC8F50"/>
    <w:lvl w:ilvl="0" w:tplc="DA5C9A9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nsid w:val="63A74C16"/>
    <w:multiLevelType w:val="hybridMultilevel"/>
    <w:tmpl w:val="63A4E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4241579"/>
    <w:multiLevelType w:val="hybridMultilevel"/>
    <w:tmpl w:val="0EE0277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9E20FC"/>
    <w:multiLevelType w:val="multilevel"/>
    <w:tmpl w:val="9B7EAC2A"/>
    <w:lvl w:ilvl="0">
      <w:start w:val="1"/>
      <w:numFmt w:val="decimal"/>
      <w:lvlText w:val="%1."/>
      <w:lvlJc w:val="left"/>
      <w:pPr>
        <w:ind w:left="450" w:hanging="450"/>
      </w:pPr>
      <w:rPr>
        <w:rFonts w:hint="default"/>
        <w:b/>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28">
    <w:nsid w:val="761E3363"/>
    <w:multiLevelType w:val="hybridMultilevel"/>
    <w:tmpl w:val="2C06269A"/>
    <w:lvl w:ilvl="0" w:tplc="C2083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9"/>
  </w:num>
  <w:num w:numId="3">
    <w:abstractNumId w:val="16"/>
  </w:num>
  <w:num w:numId="4">
    <w:abstractNumId w:val="6"/>
  </w:num>
  <w:num w:numId="5">
    <w:abstractNumId w:val="1"/>
  </w:num>
  <w:num w:numId="6">
    <w:abstractNumId w:val="19"/>
  </w:num>
  <w:num w:numId="7">
    <w:abstractNumId w:val="11"/>
  </w:num>
  <w:num w:numId="8">
    <w:abstractNumId w:val="8"/>
  </w:num>
  <w:num w:numId="9">
    <w:abstractNumId w:val="2"/>
  </w:num>
  <w:num w:numId="10">
    <w:abstractNumId w:val="23"/>
  </w:num>
  <w:num w:numId="11">
    <w:abstractNumId w:val="10"/>
  </w:num>
  <w:num w:numId="12">
    <w:abstractNumId w:val="20"/>
  </w:num>
  <w:num w:numId="13">
    <w:abstractNumId w:val="21"/>
  </w:num>
  <w:num w:numId="14">
    <w:abstractNumId w:val="4"/>
  </w:num>
  <w:num w:numId="15">
    <w:abstractNumId w:val="15"/>
  </w:num>
  <w:num w:numId="16">
    <w:abstractNumId w:val="18"/>
  </w:num>
  <w:num w:numId="17">
    <w:abstractNumId w:val="5"/>
  </w:num>
  <w:num w:numId="18">
    <w:abstractNumId w:val="3"/>
  </w:num>
  <w:num w:numId="19">
    <w:abstractNumId w:val="14"/>
  </w:num>
  <w:num w:numId="20">
    <w:abstractNumId w:val="27"/>
  </w:num>
  <w:num w:numId="21">
    <w:abstractNumId w:val="28"/>
  </w:num>
  <w:num w:numId="22">
    <w:abstractNumId w:val="22"/>
  </w:num>
  <w:num w:numId="23">
    <w:abstractNumId w:val="0"/>
  </w:num>
  <w:num w:numId="24">
    <w:abstractNumId w:val="12"/>
  </w:num>
  <w:num w:numId="25">
    <w:abstractNumId w:val="24"/>
  </w:num>
  <w:num w:numId="26">
    <w:abstractNumId w:val="7"/>
  </w:num>
  <w:num w:numId="27">
    <w:abstractNumId w:val="13"/>
  </w:num>
  <w:num w:numId="28">
    <w:abstractNumId w:val="1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D23"/>
    <w:rsid w:val="000005A1"/>
    <w:rsid w:val="00002845"/>
    <w:rsid w:val="00004389"/>
    <w:rsid w:val="0001105B"/>
    <w:rsid w:val="000152CC"/>
    <w:rsid w:val="00021897"/>
    <w:rsid w:val="00022D58"/>
    <w:rsid w:val="00025C55"/>
    <w:rsid w:val="00033E4E"/>
    <w:rsid w:val="000408A9"/>
    <w:rsid w:val="00042006"/>
    <w:rsid w:val="00043E92"/>
    <w:rsid w:val="00055FB2"/>
    <w:rsid w:val="00056AB0"/>
    <w:rsid w:val="00057689"/>
    <w:rsid w:val="000608EA"/>
    <w:rsid w:val="00063883"/>
    <w:rsid w:val="000675FC"/>
    <w:rsid w:val="00071EFB"/>
    <w:rsid w:val="00075024"/>
    <w:rsid w:val="00075B22"/>
    <w:rsid w:val="00081854"/>
    <w:rsid w:val="000820AE"/>
    <w:rsid w:val="00084DD2"/>
    <w:rsid w:val="00086A05"/>
    <w:rsid w:val="0009024A"/>
    <w:rsid w:val="000948F4"/>
    <w:rsid w:val="000956FE"/>
    <w:rsid w:val="000979FA"/>
    <w:rsid w:val="000A345B"/>
    <w:rsid w:val="000A7F87"/>
    <w:rsid w:val="000B3034"/>
    <w:rsid w:val="000B5D24"/>
    <w:rsid w:val="000B6687"/>
    <w:rsid w:val="000C0E16"/>
    <w:rsid w:val="000C24CC"/>
    <w:rsid w:val="000D28FE"/>
    <w:rsid w:val="000D748C"/>
    <w:rsid w:val="000E0752"/>
    <w:rsid w:val="000F29C8"/>
    <w:rsid w:val="000F2BE7"/>
    <w:rsid w:val="000F4AF6"/>
    <w:rsid w:val="000F5092"/>
    <w:rsid w:val="000F5566"/>
    <w:rsid w:val="00100564"/>
    <w:rsid w:val="00103944"/>
    <w:rsid w:val="00111644"/>
    <w:rsid w:val="00111D60"/>
    <w:rsid w:val="00114EDC"/>
    <w:rsid w:val="001176D4"/>
    <w:rsid w:val="001211CF"/>
    <w:rsid w:val="001255B8"/>
    <w:rsid w:val="001307DD"/>
    <w:rsid w:val="00132050"/>
    <w:rsid w:val="00134920"/>
    <w:rsid w:val="001355DE"/>
    <w:rsid w:val="00136645"/>
    <w:rsid w:val="00136926"/>
    <w:rsid w:val="0013693F"/>
    <w:rsid w:val="00137944"/>
    <w:rsid w:val="00143E8E"/>
    <w:rsid w:val="00143F52"/>
    <w:rsid w:val="00143F69"/>
    <w:rsid w:val="00144195"/>
    <w:rsid w:val="00145DB4"/>
    <w:rsid w:val="00150F87"/>
    <w:rsid w:val="001532CA"/>
    <w:rsid w:val="001536C1"/>
    <w:rsid w:val="00153753"/>
    <w:rsid w:val="00163060"/>
    <w:rsid w:val="001637E0"/>
    <w:rsid w:val="001735F9"/>
    <w:rsid w:val="00177B73"/>
    <w:rsid w:val="00187428"/>
    <w:rsid w:val="001A5D57"/>
    <w:rsid w:val="001A7EAD"/>
    <w:rsid w:val="001B0DEE"/>
    <w:rsid w:val="001B2497"/>
    <w:rsid w:val="001B50D3"/>
    <w:rsid w:val="001B71EB"/>
    <w:rsid w:val="001C229E"/>
    <w:rsid w:val="001C5F71"/>
    <w:rsid w:val="001D03B2"/>
    <w:rsid w:val="001D7DED"/>
    <w:rsid w:val="001E0CE7"/>
    <w:rsid w:val="001E3AA4"/>
    <w:rsid w:val="001F2730"/>
    <w:rsid w:val="001F53A9"/>
    <w:rsid w:val="001F5C38"/>
    <w:rsid w:val="00200AAB"/>
    <w:rsid w:val="002016EF"/>
    <w:rsid w:val="00204AB9"/>
    <w:rsid w:val="00210FA9"/>
    <w:rsid w:val="00214AEF"/>
    <w:rsid w:val="00215998"/>
    <w:rsid w:val="00220488"/>
    <w:rsid w:val="002310FB"/>
    <w:rsid w:val="0023176C"/>
    <w:rsid w:val="00232491"/>
    <w:rsid w:val="002330B3"/>
    <w:rsid w:val="00236122"/>
    <w:rsid w:val="00241D04"/>
    <w:rsid w:val="002451D4"/>
    <w:rsid w:val="002529CA"/>
    <w:rsid w:val="0025307C"/>
    <w:rsid w:val="00256936"/>
    <w:rsid w:val="0026176A"/>
    <w:rsid w:val="002627E8"/>
    <w:rsid w:val="00263958"/>
    <w:rsid w:val="0026557B"/>
    <w:rsid w:val="0026599B"/>
    <w:rsid w:val="00265E05"/>
    <w:rsid w:val="00270DBD"/>
    <w:rsid w:val="00272E1D"/>
    <w:rsid w:val="00274679"/>
    <w:rsid w:val="00281485"/>
    <w:rsid w:val="002859AF"/>
    <w:rsid w:val="0028637F"/>
    <w:rsid w:val="00294E29"/>
    <w:rsid w:val="002A0AB0"/>
    <w:rsid w:val="002A0ECA"/>
    <w:rsid w:val="002A45C9"/>
    <w:rsid w:val="002A66FF"/>
    <w:rsid w:val="002A6E3A"/>
    <w:rsid w:val="002B165B"/>
    <w:rsid w:val="002B1B50"/>
    <w:rsid w:val="002B7534"/>
    <w:rsid w:val="002C4DDC"/>
    <w:rsid w:val="002C738B"/>
    <w:rsid w:val="002C79AE"/>
    <w:rsid w:val="002D70EB"/>
    <w:rsid w:val="002E06CB"/>
    <w:rsid w:val="002E08D0"/>
    <w:rsid w:val="002E1684"/>
    <w:rsid w:val="002E1D4E"/>
    <w:rsid w:val="002E5170"/>
    <w:rsid w:val="002E573B"/>
    <w:rsid w:val="002F1201"/>
    <w:rsid w:val="002F3056"/>
    <w:rsid w:val="002F41C8"/>
    <w:rsid w:val="003004F2"/>
    <w:rsid w:val="00301774"/>
    <w:rsid w:val="00303651"/>
    <w:rsid w:val="003076A2"/>
    <w:rsid w:val="0031351E"/>
    <w:rsid w:val="0031368F"/>
    <w:rsid w:val="00314FE8"/>
    <w:rsid w:val="00316CC9"/>
    <w:rsid w:val="003171B8"/>
    <w:rsid w:val="00317246"/>
    <w:rsid w:val="00326D8F"/>
    <w:rsid w:val="0033197F"/>
    <w:rsid w:val="0033484A"/>
    <w:rsid w:val="00336A66"/>
    <w:rsid w:val="003373F2"/>
    <w:rsid w:val="00340FD5"/>
    <w:rsid w:val="003422B6"/>
    <w:rsid w:val="003440BA"/>
    <w:rsid w:val="00345EA7"/>
    <w:rsid w:val="0034619B"/>
    <w:rsid w:val="003519A7"/>
    <w:rsid w:val="00353955"/>
    <w:rsid w:val="003604C8"/>
    <w:rsid w:val="00361709"/>
    <w:rsid w:val="00363BDF"/>
    <w:rsid w:val="00364867"/>
    <w:rsid w:val="00365B28"/>
    <w:rsid w:val="00370E4E"/>
    <w:rsid w:val="00371DB6"/>
    <w:rsid w:val="00374076"/>
    <w:rsid w:val="003770AB"/>
    <w:rsid w:val="003843CC"/>
    <w:rsid w:val="00390296"/>
    <w:rsid w:val="00392645"/>
    <w:rsid w:val="00397240"/>
    <w:rsid w:val="003A0427"/>
    <w:rsid w:val="003A066C"/>
    <w:rsid w:val="003A0C8E"/>
    <w:rsid w:val="003A2210"/>
    <w:rsid w:val="003A52D2"/>
    <w:rsid w:val="003A6DAE"/>
    <w:rsid w:val="003B26F6"/>
    <w:rsid w:val="003B69BA"/>
    <w:rsid w:val="003C149A"/>
    <w:rsid w:val="003C1ECC"/>
    <w:rsid w:val="003C4758"/>
    <w:rsid w:val="003D1BD9"/>
    <w:rsid w:val="003D2CC2"/>
    <w:rsid w:val="003E3AFB"/>
    <w:rsid w:val="003F3F56"/>
    <w:rsid w:val="003F44E3"/>
    <w:rsid w:val="003F4812"/>
    <w:rsid w:val="003F5579"/>
    <w:rsid w:val="004015F6"/>
    <w:rsid w:val="00401A5E"/>
    <w:rsid w:val="004023FA"/>
    <w:rsid w:val="00404F43"/>
    <w:rsid w:val="00410315"/>
    <w:rsid w:val="0041053C"/>
    <w:rsid w:val="00412821"/>
    <w:rsid w:val="00413296"/>
    <w:rsid w:val="00414BC9"/>
    <w:rsid w:val="00414E61"/>
    <w:rsid w:val="00415F14"/>
    <w:rsid w:val="00417D97"/>
    <w:rsid w:val="00421AEE"/>
    <w:rsid w:val="004270F3"/>
    <w:rsid w:val="00427FBD"/>
    <w:rsid w:val="00432F83"/>
    <w:rsid w:val="00440860"/>
    <w:rsid w:val="004423EB"/>
    <w:rsid w:val="00443157"/>
    <w:rsid w:val="0045679B"/>
    <w:rsid w:val="004573C4"/>
    <w:rsid w:val="0046045C"/>
    <w:rsid w:val="004610D9"/>
    <w:rsid w:val="00462768"/>
    <w:rsid w:val="0046276E"/>
    <w:rsid w:val="00465AC6"/>
    <w:rsid w:val="00467217"/>
    <w:rsid w:val="00472109"/>
    <w:rsid w:val="004732DB"/>
    <w:rsid w:val="004743E3"/>
    <w:rsid w:val="00477513"/>
    <w:rsid w:val="004777EA"/>
    <w:rsid w:val="00481FF9"/>
    <w:rsid w:val="0048247C"/>
    <w:rsid w:val="0048295F"/>
    <w:rsid w:val="0048330A"/>
    <w:rsid w:val="0048382E"/>
    <w:rsid w:val="00486F53"/>
    <w:rsid w:val="00490C98"/>
    <w:rsid w:val="00491912"/>
    <w:rsid w:val="004B0413"/>
    <w:rsid w:val="004B77C8"/>
    <w:rsid w:val="004C0763"/>
    <w:rsid w:val="004C3A5B"/>
    <w:rsid w:val="004C4534"/>
    <w:rsid w:val="004C7CD5"/>
    <w:rsid w:val="004D0BBF"/>
    <w:rsid w:val="004D10E7"/>
    <w:rsid w:val="004D4BD4"/>
    <w:rsid w:val="004E0824"/>
    <w:rsid w:val="004E25C7"/>
    <w:rsid w:val="004E4455"/>
    <w:rsid w:val="004E5716"/>
    <w:rsid w:val="004E7621"/>
    <w:rsid w:val="004E7E31"/>
    <w:rsid w:val="004F0195"/>
    <w:rsid w:val="004F4B77"/>
    <w:rsid w:val="004F4E83"/>
    <w:rsid w:val="004F5A8E"/>
    <w:rsid w:val="00500EBF"/>
    <w:rsid w:val="00502A4B"/>
    <w:rsid w:val="00504685"/>
    <w:rsid w:val="005049E9"/>
    <w:rsid w:val="00504BE3"/>
    <w:rsid w:val="00510495"/>
    <w:rsid w:val="00512DED"/>
    <w:rsid w:val="00513054"/>
    <w:rsid w:val="0051760B"/>
    <w:rsid w:val="00521837"/>
    <w:rsid w:val="005243F7"/>
    <w:rsid w:val="005255BC"/>
    <w:rsid w:val="00527975"/>
    <w:rsid w:val="00527C90"/>
    <w:rsid w:val="005304EC"/>
    <w:rsid w:val="00531053"/>
    <w:rsid w:val="00531CCC"/>
    <w:rsid w:val="00534303"/>
    <w:rsid w:val="00537CB9"/>
    <w:rsid w:val="00541FA8"/>
    <w:rsid w:val="00553FAD"/>
    <w:rsid w:val="005559A6"/>
    <w:rsid w:val="0056070B"/>
    <w:rsid w:val="00560FAF"/>
    <w:rsid w:val="0056103A"/>
    <w:rsid w:val="005627B6"/>
    <w:rsid w:val="00566538"/>
    <w:rsid w:val="005719ED"/>
    <w:rsid w:val="0057595D"/>
    <w:rsid w:val="005832E4"/>
    <w:rsid w:val="0058565B"/>
    <w:rsid w:val="005866AF"/>
    <w:rsid w:val="005941C4"/>
    <w:rsid w:val="0059429B"/>
    <w:rsid w:val="005942AA"/>
    <w:rsid w:val="0059773A"/>
    <w:rsid w:val="005A1ED7"/>
    <w:rsid w:val="005A1F36"/>
    <w:rsid w:val="005A3FE7"/>
    <w:rsid w:val="005A48B6"/>
    <w:rsid w:val="005A4A12"/>
    <w:rsid w:val="005A5C02"/>
    <w:rsid w:val="005A6BB4"/>
    <w:rsid w:val="005A6E1D"/>
    <w:rsid w:val="005B012D"/>
    <w:rsid w:val="005B1CED"/>
    <w:rsid w:val="005C0453"/>
    <w:rsid w:val="005C0827"/>
    <w:rsid w:val="005C083A"/>
    <w:rsid w:val="005C17E7"/>
    <w:rsid w:val="005C2D04"/>
    <w:rsid w:val="005C48BF"/>
    <w:rsid w:val="005C4FB1"/>
    <w:rsid w:val="005C7A6E"/>
    <w:rsid w:val="005D1DF6"/>
    <w:rsid w:val="005E4213"/>
    <w:rsid w:val="005E4311"/>
    <w:rsid w:val="005F2BD5"/>
    <w:rsid w:val="00601C98"/>
    <w:rsid w:val="006028A9"/>
    <w:rsid w:val="00602C73"/>
    <w:rsid w:val="00610C6B"/>
    <w:rsid w:val="00612C55"/>
    <w:rsid w:val="006168C2"/>
    <w:rsid w:val="00617873"/>
    <w:rsid w:val="006202CD"/>
    <w:rsid w:val="006207C4"/>
    <w:rsid w:val="00627F45"/>
    <w:rsid w:val="0063208A"/>
    <w:rsid w:val="00634DDD"/>
    <w:rsid w:val="00634EC5"/>
    <w:rsid w:val="0064161A"/>
    <w:rsid w:val="00642918"/>
    <w:rsid w:val="00644667"/>
    <w:rsid w:val="0064728F"/>
    <w:rsid w:val="006514D0"/>
    <w:rsid w:val="00653868"/>
    <w:rsid w:val="006578D7"/>
    <w:rsid w:val="00661C45"/>
    <w:rsid w:val="00662B31"/>
    <w:rsid w:val="00670385"/>
    <w:rsid w:val="0067071C"/>
    <w:rsid w:val="0067588D"/>
    <w:rsid w:val="0067612C"/>
    <w:rsid w:val="00684466"/>
    <w:rsid w:val="00685912"/>
    <w:rsid w:val="00686F80"/>
    <w:rsid w:val="00687F3A"/>
    <w:rsid w:val="00692268"/>
    <w:rsid w:val="0069242F"/>
    <w:rsid w:val="00695125"/>
    <w:rsid w:val="0069544D"/>
    <w:rsid w:val="006956D9"/>
    <w:rsid w:val="0069739D"/>
    <w:rsid w:val="006A0124"/>
    <w:rsid w:val="006A0C9F"/>
    <w:rsid w:val="006A30A8"/>
    <w:rsid w:val="006B3064"/>
    <w:rsid w:val="006B317E"/>
    <w:rsid w:val="006B4730"/>
    <w:rsid w:val="006B609C"/>
    <w:rsid w:val="006C119A"/>
    <w:rsid w:val="006C203A"/>
    <w:rsid w:val="006C227E"/>
    <w:rsid w:val="006C317D"/>
    <w:rsid w:val="006C65F6"/>
    <w:rsid w:val="006C776B"/>
    <w:rsid w:val="006C7B90"/>
    <w:rsid w:val="006C7D75"/>
    <w:rsid w:val="006D0810"/>
    <w:rsid w:val="006D15F9"/>
    <w:rsid w:val="006D597E"/>
    <w:rsid w:val="006D7ADB"/>
    <w:rsid w:val="006E3DB9"/>
    <w:rsid w:val="006E51F0"/>
    <w:rsid w:val="006F21A7"/>
    <w:rsid w:val="007022C5"/>
    <w:rsid w:val="00712302"/>
    <w:rsid w:val="007161E8"/>
    <w:rsid w:val="00716735"/>
    <w:rsid w:val="007223D8"/>
    <w:rsid w:val="00722631"/>
    <w:rsid w:val="00731E7B"/>
    <w:rsid w:val="00735130"/>
    <w:rsid w:val="00743CB7"/>
    <w:rsid w:val="0075401E"/>
    <w:rsid w:val="007554EA"/>
    <w:rsid w:val="00756D79"/>
    <w:rsid w:val="0076021B"/>
    <w:rsid w:val="00764E10"/>
    <w:rsid w:val="00766732"/>
    <w:rsid w:val="007719B5"/>
    <w:rsid w:val="0077272C"/>
    <w:rsid w:val="00772819"/>
    <w:rsid w:val="00777D5A"/>
    <w:rsid w:val="007852AA"/>
    <w:rsid w:val="0078651F"/>
    <w:rsid w:val="00795582"/>
    <w:rsid w:val="007A1F8C"/>
    <w:rsid w:val="007A36D7"/>
    <w:rsid w:val="007B3169"/>
    <w:rsid w:val="007B60FC"/>
    <w:rsid w:val="007B639C"/>
    <w:rsid w:val="007C171C"/>
    <w:rsid w:val="007C33A8"/>
    <w:rsid w:val="007C5132"/>
    <w:rsid w:val="007C521D"/>
    <w:rsid w:val="007C5A75"/>
    <w:rsid w:val="007C66F4"/>
    <w:rsid w:val="007C6E22"/>
    <w:rsid w:val="007C7351"/>
    <w:rsid w:val="007D1C97"/>
    <w:rsid w:val="007D1E91"/>
    <w:rsid w:val="007D36B6"/>
    <w:rsid w:val="007F6039"/>
    <w:rsid w:val="008022AA"/>
    <w:rsid w:val="00802542"/>
    <w:rsid w:val="00803D5F"/>
    <w:rsid w:val="0081299C"/>
    <w:rsid w:val="00812B73"/>
    <w:rsid w:val="00817236"/>
    <w:rsid w:val="00821E0E"/>
    <w:rsid w:val="00821FEA"/>
    <w:rsid w:val="00822232"/>
    <w:rsid w:val="008226F8"/>
    <w:rsid w:val="00826264"/>
    <w:rsid w:val="00833128"/>
    <w:rsid w:val="00833E07"/>
    <w:rsid w:val="00834056"/>
    <w:rsid w:val="0083476E"/>
    <w:rsid w:val="00847106"/>
    <w:rsid w:val="0085006B"/>
    <w:rsid w:val="00855D23"/>
    <w:rsid w:val="00860076"/>
    <w:rsid w:val="008653AF"/>
    <w:rsid w:val="00866DAE"/>
    <w:rsid w:val="008729AF"/>
    <w:rsid w:val="00874463"/>
    <w:rsid w:val="00877E0A"/>
    <w:rsid w:val="00880FE8"/>
    <w:rsid w:val="008879D9"/>
    <w:rsid w:val="00891E4A"/>
    <w:rsid w:val="00892731"/>
    <w:rsid w:val="008929B3"/>
    <w:rsid w:val="0089446C"/>
    <w:rsid w:val="008B2A5B"/>
    <w:rsid w:val="008B2C7D"/>
    <w:rsid w:val="008B42BD"/>
    <w:rsid w:val="008B5074"/>
    <w:rsid w:val="008B76F7"/>
    <w:rsid w:val="008C12D3"/>
    <w:rsid w:val="008C7949"/>
    <w:rsid w:val="008D023C"/>
    <w:rsid w:val="008D4B17"/>
    <w:rsid w:val="008D61B2"/>
    <w:rsid w:val="008F08DD"/>
    <w:rsid w:val="008F2ACE"/>
    <w:rsid w:val="008F6D59"/>
    <w:rsid w:val="009031B5"/>
    <w:rsid w:val="00903F08"/>
    <w:rsid w:val="00905CB1"/>
    <w:rsid w:val="00910123"/>
    <w:rsid w:val="009106B1"/>
    <w:rsid w:val="0091183B"/>
    <w:rsid w:val="00911F14"/>
    <w:rsid w:val="0091314A"/>
    <w:rsid w:val="00920CF4"/>
    <w:rsid w:val="00920DE0"/>
    <w:rsid w:val="0092119D"/>
    <w:rsid w:val="009216D2"/>
    <w:rsid w:val="00921D6A"/>
    <w:rsid w:val="00922ECF"/>
    <w:rsid w:val="0092477A"/>
    <w:rsid w:val="00926427"/>
    <w:rsid w:val="00932A3E"/>
    <w:rsid w:val="00934A96"/>
    <w:rsid w:val="00935A84"/>
    <w:rsid w:val="00935FFB"/>
    <w:rsid w:val="00936101"/>
    <w:rsid w:val="009427D2"/>
    <w:rsid w:val="00947A50"/>
    <w:rsid w:val="009517E2"/>
    <w:rsid w:val="00952199"/>
    <w:rsid w:val="00953745"/>
    <w:rsid w:val="00954805"/>
    <w:rsid w:val="00956582"/>
    <w:rsid w:val="009565EB"/>
    <w:rsid w:val="009565EE"/>
    <w:rsid w:val="00962FF8"/>
    <w:rsid w:val="00963F3B"/>
    <w:rsid w:val="00963F66"/>
    <w:rsid w:val="00965BD6"/>
    <w:rsid w:val="00977073"/>
    <w:rsid w:val="009811E4"/>
    <w:rsid w:val="00983910"/>
    <w:rsid w:val="0098622C"/>
    <w:rsid w:val="00987FA0"/>
    <w:rsid w:val="009906B7"/>
    <w:rsid w:val="00993D4B"/>
    <w:rsid w:val="009958AB"/>
    <w:rsid w:val="00995CA1"/>
    <w:rsid w:val="00997DB8"/>
    <w:rsid w:val="009A2B27"/>
    <w:rsid w:val="009A42BF"/>
    <w:rsid w:val="009A6F0D"/>
    <w:rsid w:val="009B083C"/>
    <w:rsid w:val="009B38F1"/>
    <w:rsid w:val="009B65C9"/>
    <w:rsid w:val="009B6F3D"/>
    <w:rsid w:val="009B7293"/>
    <w:rsid w:val="009C084D"/>
    <w:rsid w:val="009C2E09"/>
    <w:rsid w:val="009C693C"/>
    <w:rsid w:val="009C76E2"/>
    <w:rsid w:val="009D09C1"/>
    <w:rsid w:val="009D17F7"/>
    <w:rsid w:val="009D1AD8"/>
    <w:rsid w:val="009D22EC"/>
    <w:rsid w:val="009D495C"/>
    <w:rsid w:val="009D5056"/>
    <w:rsid w:val="009D531F"/>
    <w:rsid w:val="009D5FA8"/>
    <w:rsid w:val="009D7C0F"/>
    <w:rsid w:val="009E0B2B"/>
    <w:rsid w:val="009E33AB"/>
    <w:rsid w:val="009E63EA"/>
    <w:rsid w:val="009E7C9C"/>
    <w:rsid w:val="009E7D74"/>
    <w:rsid w:val="009E7DF5"/>
    <w:rsid w:val="009F2864"/>
    <w:rsid w:val="009F3908"/>
    <w:rsid w:val="009F3C1D"/>
    <w:rsid w:val="00A03274"/>
    <w:rsid w:val="00A0459C"/>
    <w:rsid w:val="00A04D11"/>
    <w:rsid w:val="00A04E95"/>
    <w:rsid w:val="00A1203A"/>
    <w:rsid w:val="00A21E2E"/>
    <w:rsid w:val="00A22DD2"/>
    <w:rsid w:val="00A23F9A"/>
    <w:rsid w:val="00A26D47"/>
    <w:rsid w:val="00A26DC1"/>
    <w:rsid w:val="00A27F07"/>
    <w:rsid w:val="00A3005A"/>
    <w:rsid w:val="00A3028F"/>
    <w:rsid w:val="00A4429C"/>
    <w:rsid w:val="00A500D1"/>
    <w:rsid w:val="00A53505"/>
    <w:rsid w:val="00A5556C"/>
    <w:rsid w:val="00A6198B"/>
    <w:rsid w:val="00A67540"/>
    <w:rsid w:val="00A70D37"/>
    <w:rsid w:val="00A7517C"/>
    <w:rsid w:val="00A76036"/>
    <w:rsid w:val="00A76996"/>
    <w:rsid w:val="00A86FA3"/>
    <w:rsid w:val="00A87627"/>
    <w:rsid w:val="00A9040F"/>
    <w:rsid w:val="00A9309A"/>
    <w:rsid w:val="00A93FFB"/>
    <w:rsid w:val="00A9474D"/>
    <w:rsid w:val="00A95386"/>
    <w:rsid w:val="00A97CB6"/>
    <w:rsid w:val="00AA0D37"/>
    <w:rsid w:val="00AA4CFE"/>
    <w:rsid w:val="00AA5C0A"/>
    <w:rsid w:val="00AA6316"/>
    <w:rsid w:val="00AA6847"/>
    <w:rsid w:val="00AB0E8E"/>
    <w:rsid w:val="00AB1F01"/>
    <w:rsid w:val="00AB720D"/>
    <w:rsid w:val="00AC5273"/>
    <w:rsid w:val="00AD1223"/>
    <w:rsid w:val="00AD13B8"/>
    <w:rsid w:val="00AD369C"/>
    <w:rsid w:val="00AD789C"/>
    <w:rsid w:val="00AE084F"/>
    <w:rsid w:val="00AE2FE7"/>
    <w:rsid w:val="00AE4D5B"/>
    <w:rsid w:val="00AE4E4D"/>
    <w:rsid w:val="00AE542C"/>
    <w:rsid w:val="00AF16E3"/>
    <w:rsid w:val="00AF232C"/>
    <w:rsid w:val="00AF263F"/>
    <w:rsid w:val="00AF2D29"/>
    <w:rsid w:val="00AF4B86"/>
    <w:rsid w:val="00AF67BA"/>
    <w:rsid w:val="00B053CE"/>
    <w:rsid w:val="00B06A27"/>
    <w:rsid w:val="00B11EB2"/>
    <w:rsid w:val="00B127ED"/>
    <w:rsid w:val="00B21B40"/>
    <w:rsid w:val="00B24620"/>
    <w:rsid w:val="00B2671F"/>
    <w:rsid w:val="00B30DDA"/>
    <w:rsid w:val="00B3215E"/>
    <w:rsid w:val="00B32B35"/>
    <w:rsid w:val="00B33DA6"/>
    <w:rsid w:val="00B33F1E"/>
    <w:rsid w:val="00B406E9"/>
    <w:rsid w:val="00B422EA"/>
    <w:rsid w:val="00B46B5E"/>
    <w:rsid w:val="00B52012"/>
    <w:rsid w:val="00B55BDF"/>
    <w:rsid w:val="00B579F2"/>
    <w:rsid w:val="00B64FDD"/>
    <w:rsid w:val="00B6511D"/>
    <w:rsid w:val="00B73938"/>
    <w:rsid w:val="00B811DA"/>
    <w:rsid w:val="00B83440"/>
    <w:rsid w:val="00B8436D"/>
    <w:rsid w:val="00B84E2D"/>
    <w:rsid w:val="00B85607"/>
    <w:rsid w:val="00B92F01"/>
    <w:rsid w:val="00B94151"/>
    <w:rsid w:val="00BA38D5"/>
    <w:rsid w:val="00BB5D74"/>
    <w:rsid w:val="00BB7001"/>
    <w:rsid w:val="00BC1419"/>
    <w:rsid w:val="00BC1B35"/>
    <w:rsid w:val="00BC650E"/>
    <w:rsid w:val="00BD2AD1"/>
    <w:rsid w:val="00BD37AF"/>
    <w:rsid w:val="00BD3C67"/>
    <w:rsid w:val="00BD47A1"/>
    <w:rsid w:val="00BD5C8F"/>
    <w:rsid w:val="00BE1192"/>
    <w:rsid w:val="00BE2B3E"/>
    <w:rsid w:val="00BE2E53"/>
    <w:rsid w:val="00BE3973"/>
    <w:rsid w:val="00BE6743"/>
    <w:rsid w:val="00BE6AFB"/>
    <w:rsid w:val="00BF21D3"/>
    <w:rsid w:val="00BF5019"/>
    <w:rsid w:val="00BF65F0"/>
    <w:rsid w:val="00BF6EA9"/>
    <w:rsid w:val="00C202CD"/>
    <w:rsid w:val="00C20DB3"/>
    <w:rsid w:val="00C3309C"/>
    <w:rsid w:val="00C34D22"/>
    <w:rsid w:val="00C40E10"/>
    <w:rsid w:val="00C430B0"/>
    <w:rsid w:val="00C44BF2"/>
    <w:rsid w:val="00C509AF"/>
    <w:rsid w:val="00C52472"/>
    <w:rsid w:val="00C54073"/>
    <w:rsid w:val="00C55D6C"/>
    <w:rsid w:val="00C56180"/>
    <w:rsid w:val="00C703DD"/>
    <w:rsid w:val="00C714A2"/>
    <w:rsid w:val="00C74049"/>
    <w:rsid w:val="00C74D20"/>
    <w:rsid w:val="00C762EE"/>
    <w:rsid w:val="00C80076"/>
    <w:rsid w:val="00C80521"/>
    <w:rsid w:val="00C821E2"/>
    <w:rsid w:val="00C84D21"/>
    <w:rsid w:val="00C853B4"/>
    <w:rsid w:val="00C9184E"/>
    <w:rsid w:val="00C92451"/>
    <w:rsid w:val="00C94459"/>
    <w:rsid w:val="00C968D5"/>
    <w:rsid w:val="00CA0072"/>
    <w:rsid w:val="00CA071A"/>
    <w:rsid w:val="00CA07A1"/>
    <w:rsid w:val="00CA2DF4"/>
    <w:rsid w:val="00CA4F10"/>
    <w:rsid w:val="00CA7802"/>
    <w:rsid w:val="00CA7F67"/>
    <w:rsid w:val="00CB065D"/>
    <w:rsid w:val="00CB0BAC"/>
    <w:rsid w:val="00CC1CB1"/>
    <w:rsid w:val="00CC4D98"/>
    <w:rsid w:val="00CC4F66"/>
    <w:rsid w:val="00CD1E7D"/>
    <w:rsid w:val="00CD2037"/>
    <w:rsid w:val="00CE38CB"/>
    <w:rsid w:val="00CE527D"/>
    <w:rsid w:val="00CE52D9"/>
    <w:rsid w:val="00CE7A1A"/>
    <w:rsid w:val="00CF04B2"/>
    <w:rsid w:val="00CF0A55"/>
    <w:rsid w:val="00D000F1"/>
    <w:rsid w:val="00D018F7"/>
    <w:rsid w:val="00D02498"/>
    <w:rsid w:val="00D05AE2"/>
    <w:rsid w:val="00D120AC"/>
    <w:rsid w:val="00D15DB0"/>
    <w:rsid w:val="00D20942"/>
    <w:rsid w:val="00D21713"/>
    <w:rsid w:val="00D22C60"/>
    <w:rsid w:val="00D24194"/>
    <w:rsid w:val="00D26D4E"/>
    <w:rsid w:val="00D271BD"/>
    <w:rsid w:val="00D31D0A"/>
    <w:rsid w:val="00D34297"/>
    <w:rsid w:val="00D37087"/>
    <w:rsid w:val="00D37700"/>
    <w:rsid w:val="00D41E65"/>
    <w:rsid w:val="00D4212A"/>
    <w:rsid w:val="00D44456"/>
    <w:rsid w:val="00D467A9"/>
    <w:rsid w:val="00D54B1C"/>
    <w:rsid w:val="00D555CD"/>
    <w:rsid w:val="00D60C8E"/>
    <w:rsid w:val="00D60CFD"/>
    <w:rsid w:val="00D624CC"/>
    <w:rsid w:val="00D64E0B"/>
    <w:rsid w:val="00D80210"/>
    <w:rsid w:val="00D83479"/>
    <w:rsid w:val="00D85860"/>
    <w:rsid w:val="00D90E2C"/>
    <w:rsid w:val="00D91C3E"/>
    <w:rsid w:val="00DA0E61"/>
    <w:rsid w:val="00DA1830"/>
    <w:rsid w:val="00DA2DCB"/>
    <w:rsid w:val="00DA5388"/>
    <w:rsid w:val="00DB2786"/>
    <w:rsid w:val="00DC0F5F"/>
    <w:rsid w:val="00DC3306"/>
    <w:rsid w:val="00DC4398"/>
    <w:rsid w:val="00DD02A2"/>
    <w:rsid w:val="00DD09A6"/>
    <w:rsid w:val="00DD3020"/>
    <w:rsid w:val="00DD5CFB"/>
    <w:rsid w:val="00E06218"/>
    <w:rsid w:val="00E066DC"/>
    <w:rsid w:val="00E07C9C"/>
    <w:rsid w:val="00E12801"/>
    <w:rsid w:val="00E14904"/>
    <w:rsid w:val="00E16CB3"/>
    <w:rsid w:val="00E172B9"/>
    <w:rsid w:val="00E2018D"/>
    <w:rsid w:val="00E22840"/>
    <w:rsid w:val="00E24958"/>
    <w:rsid w:val="00E31A08"/>
    <w:rsid w:val="00E3706D"/>
    <w:rsid w:val="00E37443"/>
    <w:rsid w:val="00E37E61"/>
    <w:rsid w:val="00E40932"/>
    <w:rsid w:val="00E42500"/>
    <w:rsid w:val="00E44C4E"/>
    <w:rsid w:val="00E44F98"/>
    <w:rsid w:val="00E528E3"/>
    <w:rsid w:val="00E56766"/>
    <w:rsid w:val="00E5713C"/>
    <w:rsid w:val="00E60675"/>
    <w:rsid w:val="00E64A0E"/>
    <w:rsid w:val="00E6628A"/>
    <w:rsid w:val="00E71840"/>
    <w:rsid w:val="00E7569E"/>
    <w:rsid w:val="00E84767"/>
    <w:rsid w:val="00E857B7"/>
    <w:rsid w:val="00E90D8C"/>
    <w:rsid w:val="00E9376C"/>
    <w:rsid w:val="00E950CB"/>
    <w:rsid w:val="00E95B52"/>
    <w:rsid w:val="00EA032B"/>
    <w:rsid w:val="00EA2C2F"/>
    <w:rsid w:val="00EA374A"/>
    <w:rsid w:val="00EA6D56"/>
    <w:rsid w:val="00EB12B6"/>
    <w:rsid w:val="00EC336B"/>
    <w:rsid w:val="00ED2A55"/>
    <w:rsid w:val="00ED3992"/>
    <w:rsid w:val="00ED44C7"/>
    <w:rsid w:val="00EE01C6"/>
    <w:rsid w:val="00EE07E5"/>
    <w:rsid w:val="00EE0BA7"/>
    <w:rsid w:val="00EF0183"/>
    <w:rsid w:val="00EF4C61"/>
    <w:rsid w:val="00EF6275"/>
    <w:rsid w:val="00F0731D"/>
    <w:rsid w:val="00F12724"/>
    <w:rsid w:val="00F14A89"/>
    <w:rsid w:val="00F16119"/>
    <w:rsid w:val="00F16B9C"/>
    <w:rsid w:val="00F26D4C"/>
    <w:rsid w:val="00F31ECB"/>
    <w:rsid w:val="00F32E1F"/>
    <w:rsid w:val="00F3319F"/>
    <w:rsid w:val="00F34EF7"/>
    <w:rsid w:val="00F35AC7"/>
    <w:rsid w:val="00F368E4"/>
    <w:rsid w:val="00F41286"/>
    <w:rsid w:val="00F4147D"/>
    <w:rsid w:val="00F4525F"/>
    <w:rsid w:val="00F629CE"/>
    <w:rsid w:val="00F72D84"/>
    <w:rsid w:val="00F75CE1"/>
    <w:rsid w:val="00F76A1B"/>
    <w:rsid w:val="00F837C9"/>
    <w:rsid w:val="00F861CB"/>
    <w:rsid w:val="00F949AE"/>
    <w:rsid w:val="00F94BB8"/>
    <w:rsid w:val="00FA126B"/>
    <w:rsid w:val="00FA5618"/>
    <w:rsid w:val="00FA5D82"/>
    <w:rsid w:val="00FA72C1"/>
    <w:rsid w:val="00FB0C30"/>
    <w:rsid w:val="00FB2966"/>
    <w:rsid w:val="00FB5294"/>
    <w:rsid w:val="00FB6CA2"/>
    <w:rsid w:val="00FC6677"/>
    <w:rsid w:val="00FD0A65"/>
    <w:rsid w:val="00FD1386"/>
    <w:rsid w:val="00FD1DB6"/>
    <w:rsid w:val="00FD7358"/>
    <w:rsid w:val="00FE4479"/>
    <w:rsid w:val="00FE7084"/>
    <w:rsid w:val="00FF096B"/>
    <w:rsid w:val="00FF1625"/>
    <w:rsid w:val="00FF239A"/>
    <w:rsid w:val="00FF29A7"/>
    <w:rsid w:val="00FF727A"/>
    <w:rsid w:val="00FF78E9"/>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D37"/>
    <w:rPr>
      <w:sz w:val="24"/>
      <w:szCs w:val="24"/>
    </w:rPr>
  </w:style>
  <w:style w:type="paragraph" w:styleId="1">
    <w:name w:val="heading 1"/>
    <w:basedOn w:val="a"/>
    <w:next w:val="a"/>
    <w:link w:val="10"/>
    <w:qFormat/>
    <w:rsid w:val="00414E61"/>
    <w:pPr>
      <w:keepNext/>
      <w:jc w:val="center"/>
      <w:outlineLvl w:val="0"/>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8B5074"/>
    <w:pPr>
      <w:ind w:left="6096" w:right="-29"/>
    </w:pPr>
    <w:rPr>
      <w:sz w:val="26"/>
      <w:szCs w:val="20"/>
    </w:rPr>
  </w:style>
  <w:style w:type="paragraph" w:styleId="a4">
    <w:name w:val="Balloon Text"/>
    <w:basedOn w:val="a"/>
    <w:link w:val="a5"/>
    <w:uiPriority w:val="99"/>
    <w:semiHidden/>
    <w:rsid w:val="00E6628A"/>
    <w:rPr>
      <w:rFonts w:ascii="Tahoma" w:hAnsi="Tahoma" w:cs="Tahoma"/>
      <w:sz w:val="16"/>
      <w:szCs w:val="16"/>
    </w:rPr>
  </w:style>
  <w:style w:type="paragraph" w:styleId="a6">
    <w:name w:val="Body Text Indent"/>
    <w:basedOn w:val="a"/>
    <w:link w:val="a7"/>
    <w:rsid w:val="006E51F0"/>
    <w:pPr>
      <w:ind w:firstLine="540"/>
      <w:jc w:val="both"/>
    </w:pPr>
  </w:style>
  <w:style w:type="paragraph" w:customStyle="1" w:styleId="ConsPlusTitle">
    <w:name w:val="ConsPlusTitle"/>
    <w:uiPriority w:val="99"/>
    <w:rsid w:val="00414E61"/>
    <w:pPr>
      <w:widowControl w:val="0"/>
      <w:autoSpaceDE w:val="0"/>
      <w:autoSpaceDN w:val="0"/>
      <w:adjustRightInd w:val="0"/>
    </w:pPr>
    <w:rPr>
      <w:rFonts w:ascii="Arial" w:hAnsi="Arial" w:cs="Arial"/>
      <w:b/>
      <w:bCs/>
    </w:rPr>
  </w:style>
  <w:style w:type="character" w:customStyle="1" w:styleId="10">
    <w:name w:val="Заголовок 1 Знак"/>
    <w:basedOn w:val="a0"/>
    <w:link w:val="1"/>
    <w:rsid w:val="00414E61"/>
    <w:rPr>
      <w:b/>
      <w:sz w:val="26"/>
    </w:rPr>
  </w:style>
  <w:style w:type="paragraph" w:styleId="a8">
    <w:name w:val="Document Map"/>
    <w:basedOn w:val="a"/>
    <w:link w:val="a9"/>
    <w:rsid w:val="004D0BBF"/>
    <w:rPr>
      <w:rFonts w:ascii="Tahoma" w:hAnsi="Tahoma" w:cs="Tahoma"/>
      <w:sz w:val="16"/>
      <w:szCs w:val="16"/>
    </w:rPr>
  </w:style>
  <w:style w:type="character" w:customStyle="1" w:styleId="a9">
    <w:name w:val="Схема документа Знак"/>
    <w:basedOn w:val="a0"/>
    <w:link w:val="a8"/>
    <w:rsid w:val="004D0BBF"/>
    <w:rPr>
      <w:rFonts w:ascii="Tahoma" w:hAnsi="Tahoma" w:cs="Tahoma"/>
      <w:sz w:val="16"/>
      <w:szCs w:val="16"/>
    </w:rPr>
  </w:style>
  <w:style w:type="table" w:styleId="aa">
    <w:name w:val="Table Grid"/>
    <w:basedOn w:val="a1"/>
    <w:uiPriority w:val="59"/>
    <w:rsid w:val="003604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с отступом Знак"/>
    <w:basedOn w:val="a0"/>
    <w:link w:val="a6"/>
    <w:rsid w:val="002C738B"/>
    <w:rPr>
      <w:sz w:val="24"/>
      <w:szCs w:val="24"/>
    </w:rPr>
  </w:style>
  <w:style w:type="paragraph" w:styleId="ab">
    <w:name w:val="Body Text"/>
    <w:basedOn w:val="a"/>
    <w:link w:val="ac"/>
    <w:rsid w:val="002C738B"/>
    <w:pPr>
      <w:spacing w:after="120"/>
    </w:pPr>
  </w:style>
  <w:style w:type="character" w:customStyle="1" w:styleId="ac">
    <w:name w:val="Основной текст Знак"/>
    <w:basedOn w:val="a0"/>
    <w:link w:val="ab"/>
    <w:rsid w:val="002C738B"/>
    <w:rPr>
      <w:sz w:val="24"/>
      <w:szCs w:val="24"/>
    </w:rPr>
  </w:style>
  <w:style w:type="paragraph" w:styleId="ad">
    <w:name w:val="List Paragraph"/>
    <w:aliases w:val="Абзац списка11,Абзац списка для документа,ПАРАГРАФ,Абзац списка1,List Paragraph,Bullet List,FooterText,numbered,Подпись рисунка,Маркированный список_уровень1,Абзац списка3,Абзац списка2,Цветной список - Акцент 11,СПИСОК,Второй абзац списка"/>
    <w:basedOn w:val="a"/>
    <w:uiPriority w:val="34"/>
    <w:qFormat/>
    <w:rsid w:val="009C76E2"/>
    <w:pPr>
      <w:ind w:left="720"/>
      <w:contextualSpacing/>
    </w:pPr>
  </w:style>
  <w:style w:type="paragraph" w:styleId="ae">
    <w:name w:val="No Spacing"/>
    <w:uiPriority w:val="1"/>
    <w:qFormat/>
    <w:rsid w:val="00EF4C61"/>
    <w:rPr>
      <w:sz w:val="24"/>
      <w:szCs w:val="24"/>
    </w:rPr>
  </w:style>
  <w:style w:type="paragraph" w:styleId="3">
    <w:name w:val="Body Text 3"/>
    <w:basedOn w:val="a"/>
    <w:link w:val="30"/>
    <w:uiPriority w:val="99"/>
    <w:unhideWhenUsed/>
    <w:rsid w:val="00504BE3"/>
    <w:pPr>
      <w:spacing w:after="120"/>
    </w:pPr>
    <w:rPr>
      <w:sz w:val="16"/>
      <w:szCs w:val="16"/>
    </w:rPr>
  </w:style>
  <w:style w:type="character" w:customStyle="1" w:styleId="30">
    <w:name w:val="Основной текст 3 Знак"/>
    <w:basedOn w:val="a0"/>
    <w:link w:val="3"/>
    <w:uiPriority w:val="99"/>
    <w:rsid w:val="00504BE3"/>
    <w:rPr>
      <w:sz w:val="16"/>
      <w:szCs w:val="16"/>
    </w:rPr>
  </w:style>
  <w:style w:type="character" w:customStyle="1" w:styleId="newstext1">
    <w:name w:val="newstext1"/>
    <w:basedOn w:val="a0"/>
    <w:rsid w:val="00132050"/>
    <w:rPr>
      <w:rFonts w:ascii="Tahoma" w:hAnsi="Tahoma" w:cs="Tahoma" w:hint="default"/>
      <w:color w:val="636363"/>
      <w:sz w:val="18"/>
      <w:szCs w:val="18"/>
    </w:rPr>
  </w:style>
  <w:style w:type="character" w:styleId="af">
    <w:name w:val="Hyperlink"/>
    <w:uiPriority w:val="99"/>
    <w:unhideWhenUsed/>
    <w:rsid w:val="00132050"/>
    <w:rPr>
      <w:color w:val="0000FF"/>
      <w:u w:val="single"/>
    </w:rPr>
  </w:style>
  <w:style w:type="character" w:customStyle="1" w:styleId="FontStyle25">
    <w:name w:val="Font Style25"/>
    <w:basedOn w:val="a0"/>
    <w:uiPriority w:val="99"/>
    <w:rsid w:val="00D15DB0"/>
    <w:rPr>
      <w:rFonts w:ascii="Times New Roman" w:hAnsi="Times New Roman" w:cs="Times New Roman"/>
      <w:b/>
      <w:bCs/>
      <w:sz w:val="26"/>
      <w:szCs w:val="26"/>
    </w:rPr>
  </w:style>
  <w:style w:type="character" w:customStyle="1" w:styleId="2">
    <w:name w:val="Основной текст (2)_"/>
    <w:basedOn w:val="a0"/>
    <w:link w:val="20"/>
    <w:uiPriority w:val="99"/>
    <w:rsid w:val="00CA0072"/>
    <w:rPr>
      <w:sz w:val="28"/>
      <w:szCs w:val="28"/>
      <w:shd w:val="clear" w:color="auto" w:fill="FFFFFF"/>
    </w:rPr>
  </w:style>
  <w:style w:type="paragraph" w:customStyle="1" w:styleId="20">
    <w:name w:val="Основной текст (2)"/>
    <w:basedOn w:val="a"/>
    <w:link w:val="2"/>
    <w:uiPriority w:val="99"/>
    <w:rsid w:val="00CA0072"/>
    <w:pPr>
      <w:widowControl w:val="0"/>
      <w:shd w:val="clear" w:color="auto" w:fill="FFFFFF"/>
      <w:spacing w:before="900" w:after="420" w:line="0" w:lineRule="atLeast"/>
      <w:jc w:val="both"/>
    </w:pPr>
    <w:rPr>
      <w:sz w:val="28"/>
      <w:szCs w:val="28"/>
    </w:rPr>
  </w:style>
  <w:style w:type="paragraph" w:styleId="af0">
    <w:name w:val="header"/>
    <w:basedOn w:val="a"/>
    <w:link w:val="af1"/>
    <w:uiPriority w:val="99"/>
    <w:rsid w:val="001E3AA4"/>
    <w:pPr>
      <w:tabs>
        <w:tab w:val="center" w:pos="4677"/>
        <w:tab w:val="right" w:pos="9355"/>
      </w:tabs>
    </w:pPr>
  </w:style>
  <w:style w:type="character" w:customStyle="1" w:styleId="af1">
    <w:name w:val="Верхний колонтитул Знак"/>
    <w:basedOn w:val="a0"/>
    <w:link w:val="af0"/>
    <w:uiPriority w:val="99"/>
    <w:rsid w:val="001E3AA4"/>
    <w:rPr>
      <w:sz w:val="24"/>
      <w:szCs w:val="24"/>
    </w:rPr>
  </w:style>
  <w:style w:type="paragraph" w:styleId="af2">
    <w:name w:val="footer"/>
    <w:basedOn w:val="a"/>
    <w:link w:val="af3"/>
    <w:uiPriority w:val="99"/>
    <w:rsid w:val="001E3AA4"/>
    <w:pPr>
      <w:tabs>
        <w:tab w:val="center" w:pos="4677"/>
        <w:tab w:val="right" w:pos="9355"/>
      </w:tabs>
    </w:pPr>
  </w:style>
  <w:style w:type="character" w:customStyle="1" w:styleId="af3">
    <w:name w:val="Нижний колонтитул Знак"/>
    <w:basedOn w:val="a0"/>
    <w:link w:val="af2"/>
    <w:uiPriority w:val="99"/>
    <w:rsid w:val="001E3AA4"/>
    <w:rPr>
      <w:sz w:val="24"/>
      <w:szCs w:val="24"/>
    </w:rPr>
  </w:style>
  <w:style w:type="paragraph" w:customStyle="1" w:styleId="ConsPlusNormal">
    <w:name w:val="ConsPlusNormal"/>
    <w:rsid w:val="00D64E0B"/>
    <w:pPr>
      <w:widowControl w:val="0"/>
      <w:suppressAutoHyphens/>
      <w:autoSpaceDE w:val="0"/>
      <w:ind w:firstLine="720"/>
    </w:pPr>
    <w:rPr>
      <w:rFonts w:ascii="Arial" w:eastAsia="Calibri" w:hAnsi="Arial" w:cs="Arial"/>
      <w:lang w:eastAsia="ar-SA"/>
    </w:rPr>
  </w:style>
  <w:style w:type="numbering" w:customStyle="1" w:styleId="11">
    <w:name w:val="Нет списка1"/>
    <w:next w:val="a2"/>
    <w:uiPriority w:val="99"/>
    <w:semiHidden/>
    <w:unhideWhenUsed/>
    <w:rsid w:val="00504685"/>
  </w:style>
  <w:style w:type="paragraph" w:customStyle="1" w:styleId="ConsPlusNonformat">
    <w:name w:val="ConsPlusNonformat"/>
    <w:uiPriority w:val="99"/>
    <w:rsid w:val="00504685"/>
    <w:pPr>
      <w:widowControl w:val="0"/>
      <w:autoSpaceDE w:val="0"/>
      <w:autoSpaceDN w:val="0"/>
    </w:pPr>
    <w:rPr>
      <w:rFonts w:ascii="Courier New" w:hAnsi="Courier New" w:cs="Courier New"/>
      <w:szCs w:val="22"/>
    </w:rPr>
  </w:style>
  <w:style w:type="paragraph" w:customStyle="1" w:styleId="ConsPlusCell">
    <w:name w:val="ConsPlusCell"/>
    <w:rsid w:val="00504685"/>
    <w:pPr>
      <w:widowControl w:val="0"/>
      <w:autoSpaceDE w:val="0"/>
      <w:autoSpaceDN w:val="0"/>
    </w:pPr>
    <w:rPr>
      <w:rFonts w:ascii="Courier New" w:hAnsi="Courier New" w:cs="Courier New"/>
      <w:szCs w:val="22"/>
    </w:rPr>
  </w:style>
  <w:style w:type="paragraph" w:customStyle="1" w:styleId="ConsPlusDocList">
    <w:name w:val="ConsPlusDocList"/>
    <w:rsid w:val="00504685"/>
    <w:pPr>
      <w:widowControl w:val="0"/>
      <w:autoSpaceDE w:val="0"/>
      <w:autoSpaceDN w:val="0"/>
    </w:pPr>
    <w:rPr>
      <w:rFonts w:ascii="Calibri" w:hAnsi="Calibri" w:cs="Calibri"/>
      <w:sz w:val="22"/>
      <w:szCs w:val="22"/>
    </w:rPr>
  </w:style>
  <w:style w:type="paragraph" w:customStyle="1" w:styleId="ConsPlusTitlePage">
    <w:name w:val="ConsPlusTitlePage"/>
    <w:rsid w:val="00504685"/>
    <w:pPr>
      <w:widowControl w:val="0"/>
      <w:autoSpaceDE w:val="0"/>
      <w:autoSpaceDN w:val="0"/>
    </w:pPr>
    <w:rPr>
      <w:rFonts w:ascii="Tahoma" w:hAnsi="Tahoma" w:cs="Tahoma"/>
      <w:szCs w:val="22"/>
    </w:rPr>
  </w:style>
  <w:style w:type="paragraph" w:customStyle="1" w:styleId="ConsPlusJurTerm">
    <w:name w:val="ConsPlusJurTerm"/>
    <w:rsid w:val="00504685"/>
    <w:pPr>
      <w:widowControl w:val="0"/>
      <w:autoSpaceDE w:val="0"/>
      <w:autoSpaceDN w:val="0"/>
    </w:pPr>
    <w:rPr>
      <w:rFonts w:ascii="Tahoma" w:hAnsi="Tahoma" w:cs="Tahoma"/>
      <w:sz w:val="26"/>
      <w:szCs w:val="22"/>
    </w:rPr>
  </w:style>
  <w:style w:type="paragraph" w:customStyle="1" w:styleId="ConsPlusTextList">
    <w:name w:val="ConsPlusTextList"/>
    <w:rsid w:val="00504685"/>
    <w:pPr>
      <w:widowControl w:val="0"/>
      <w:autoSpaceDE w:val="0"/>
      <w:autoSpaceDN w:val="0"/>
    </w:pPr>
    <w:rPr>
      <w:rFonts w:ascii="Arial" w:hAnsi="Arial" w:cs="Arial"/>
      <w:szCs w:val="22"/>
    </w:rPr>
  </w:style>
  <w:style w:type="character" w:customStyle="1" w:styleId="a5">
    <w:name w:val="Текст выноски Знак"/>
    <w:basedOn w:val="a0"/>
    <w:link w:val="a4"/>
    <w:uiPriority w:val="99"/>
    <w:semiHidden/>
    <w:rsid w:val="00504685"/>
    <w:rPr>
      <w:rFonts w:ascii="Tahoma" w:hAnsi="Tahoma" w:cs="Tahoma"/>
      <w:sz w:val="16"/>
      <w:szCs w:val="16"/>
    </w:rPr>
  </w:style>
  <w:style w:type="paragraph" w:customStyle="1" w:styleId="s13">
    <w:name w:val="s_13"/>
    <w:basedOn w:val="a"/>
    <w:uiPriority w:val="99"/>
    <w:rsid w:val="00EA374A"/>
    <w:pPr>
      <w:ind w:firstLine="720"/>
    </w:pPr>
    <w:rPr>
      <w:sz w:val="20"/>
      <w:szCs w:val="20"/>
    </w:rPr>
  </w:style>
  <w:style w:type="table" w:customStyle="1" w:styleId="12">
    <w:name w:val="Сетка таблицы1"/>
    <w:basedOn w:val="a1"/>
    <w:next w:val="aa"/>
    <w:uiPriority w:val="59"/>
    <w:rsid w:val="003E3AF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a"/>
    <w:uiPriority w:val="59"/>
    <w:rsid w:val="003E3AF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EE01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Intense Emphasis"/>
    <w:basedOn w:val="a0"/>
    <w:uiPriority w:val="21"/>
    <w:qFormat/>
    <w:rsid w:val="000F5566"/>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Hyperlink" w:uiPriority="99"/>
    <w:lsdException w:name="Strong" w:semiHidden="0" w:unhideWhenUsed="0" w:qFormat="1"/>
    <w:lsdException w:name="Emphasis" w:semiHidden="0" w:unhideWhenUsed="0" w:qFormat="1"/>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D37"/>
    <w:rPr>
      <w:sz w:val="24"/>
      <w:szCs w:val="24"/>
    </w:rPr>
  </w:style>
  <w:style w:type="paragraph" w:styleId="1">
    <w:name w:val="heading 1"/>
    <w:basedOn w:val="a"/>
    <w:next w:val="a"/>
    <w:link w:val="10"/>
    <w:qFormat/>
    <w:rsid w:val="00414E61"/>
    <w:pPr>
      <w:keepNext/>
      <w:jc w:val="center"/>
      <w:outlineLvl w:val="0"/>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rsid w:val="008B5074"/>
    <w:pPr>
      <w:ind w:left="6096" w:right="-29"/>
    </w:pPr>
    <w:rPr>
      <w:sz w:val="26"/>
      <w:szCs w:val="20"/>
    </w:rPr>
  </w:style>
  <w:style w:type="paragraph" w:styleId="a4">
    <w:name w:val="Balloon Text"/>
    <w:basedOn w:val="a"/>
    <w:link w:val="a5"/>
    <w:uiPriority w:val="99"/>
    <w:semiHidden/>
    <w:rsid w:val="00E6628A"/>
    <w:rPr>
      <w:rFonts w:ascii="Tahoma" w:hAnsi="Tahoma" w:cs="Tahoma"/>
      <w:sz w:val="16"/>
      <w:szCs w:val="16"/>
    </w:rPr>
  </w:style>
  <w:style w:type="paragraph" w:styleId="a6">
    <w:name w:val="Body Text Indent"/>
    <w:basedOn w:val="a"/>
    <w:link w:val="a7"/>
    <w:rsid w:val="006E51F0"/>
    <w:pPr>
      <w:ind w:firstLine="540"/>
      <w:jc w:val="both"/>
    </w:pPr>
  </w:style>
  <w:style w:type="paragraph" w:customStyle="1" w:styleId="ConsPlusTitle">
    <w:name w:val="ConsPlusTitle"/>
    <w:uiPriority w:val="99"/>
    <w:rsid w:val="00414E61"/>
    <w:pPr>
      <w:widowControl w:val="0"/>
      <w:autoSpaceDE w:val="0"/>
      <w:autoSpaceDN w:val="0"/>
      <w:adjustRightInd w:val="0"/>
    </w:pPr>
    <w:rPr>
      <w:rFonts w:ascii="Arial" w:hAnsi="Arial" w:cs="Arial"/>
      <w:b/>
      <w:bCs/>
    </w:rPr>
  </w:style>
  <w:style w:type="character" w:customStyle="1" w:styleId="10">
    <w:name w:val="Заголовок 1 Знак"/>
    <w:basedOn w:val="a0"/>
    <w:link w:val="1"/>
    <w:rsid w:val="00414E61"/>
    <w:rPr>
      <w:b/>
      <w:sz w:val="26"/>
    </w:rPr>
  </w:style>
  <w:style w:type="paragraph" w:styleId="a8">
    <w:name w:val="Document Map"/>
    <w:basedOn w:val="a"/>
    <w:link w:val="a9"/>
    <w:rsid w:val="004D0BBF"/>
    <w:rPr>
      <w:rFonts w:ascii="Tahoma" w:hAnsi="Tahoma" w:cs="Tahoma"/>
      <w:sz w:val="16"/>
      <w:szCs w:val="16"/>
    </w:rPr>
  </w:style>
  <w:style w:type="character" w:customStyle="1" w:styleId="a9">
    <w:name w:val="Схема документа Знак"/>
    <w:basedOn w:val="a0"/>
    <w:link w:val="a8"/>
    <w:rsid w:val="004D0BBF"/>
    <w:rPr>
      <w:rFonts w:ascii="Tahoma" w:hAnsi="Tahoma" w:cs="Tahoma"/>
      <w:sz w:val="16"/>
      <w:szCs w:val="16"/>
    </w:rPr>
  </w:style>
  <w:style w:type="table" w:styleId="aa">
    <w:name w:val="Table Grid"/>
    <w:basedOn w:val="a1"/>
    <w:uiPriority w:val="59"/>
    <w:rsid w:val="003604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 с отступом Знак"/>
    <w:basedOn w:val="a0"/>
    <w:link w:val="a6"/>
    <w:rsid w:val="002C738B"/>
    <w:rPr>
      <w:sz w:val="24"/>
      <w:szCs w:val="24"/>
    </w:rPr>
  </w:style>
  <w:style w:type="paragraph" w:styleId="ab">
    <w:name w:val="Body Text"/>
    <w:basedOn w:val="a"/>
    <w:link w:val="ac"/>
    <w:rsid w:val="002C738B"/>
    <w:pPr>
      <w:spacing w:after="120"/>
    </w:pPr>
  </w:style>
  <w:style w:type="character" w:customStyle="1" w:styleId="ac">
    <w:name w:val="Основной текст Знак"/>
    <w:basedOn w:val="a0"/>
    <w:link w:val="ab"/>
    <w:rsid w:val="002C738B"/>
    <w:rPr>
      <w:sz w:val="24"/>
      <w:szCs w:val="24"/>
    </w:rPr>
  </w:style>
  <w:style w:type="paragraph" w:styleId="ad">
    <w:name w:val="List Paragraph"/>
    <w:aliases w:val="Абзац списка11,Абзац списка для документа,ПАРАГРАФ,Абзац списка1,List Paragraph,Bullet List,FooterText,numbered,Подпись рисунка,Маркированный список_уровень1,Абзац списка3,Абзац списка2,Цветной список - Акцент 11,СПИСОК,Второй абзац списка"/>
    <w:basedOn w:val="a"/>
    <w:uiPriority w:val="34"/>
    <w:qFormat/>
    <w:rsid w:val="009C76E2"/>
    <w:pPr>
      <w:ind w:left="720"/>
      <w:contextualSpacing/>
    </w:pPr>
  </w:style>
  <w:style w:type="paragraph" w:styleId="ae">
    <w:name w:val="No Spacing"/>
    <w:uiPriority w:val="1"/>
    <w:qFormat/>
    <w:rsid w:val="00EF4C61"/>
    <w:rPr>
      <w:sz w:val="24"/>
      <w:szCs w:val="24"/>
    </w:rPr>
  </w:style>
  <w:style w:type="paragraph" w:styleId="3">
    <w:name w:val="Body Text 3"/>
    <w:basedOn w:val="a"/>
    <w:link w:val="30"/>
    <w:uiPriority w:val="99"/>
    <w:unhideWhenUsed/>
    <w:rsid w:val="00504BE3"/>
    <w:pPr>
      <w:spacing w:after="120"/>
    </w:pPr>
    <w:rPr>
      <w:sz w:val="16"/>
      <w:szCs w:val="16"/>
    </w:rPr>
  </w:style>
  <w:style w:type="character" w:customStyle="1" w:styleId="30">
    <w:name w:val="Основной текст 3 Знак"/>
    <w:basedOn w:val="a0"/>
    <w:link w:val="3"/>
    <w:uiPriority w:val="99"/>
    <w:rsid w:val="00504BE3"/>
    <w:rPr>
      <w:sz w:val="16"/>
      <w:szCs w:val="16"/>
    </w:rPr>
  </w:style>
  <w:style w:type="character" w:customStyle="1" w:styleId="newstext1">
    <w:name w:val="newstext1"/>
    <w:basedOn w:val="a0"/>
    <w:rsid w:val="00132050"/>
    <w:rPr>
      <w:rFonts w:ascii="Tahoma" w:hAnsi="Tahoma" w:cs="Tahoma" w:hint="default"/>
      <w:color w:val="636363"/>
      <w:sz w:val="18"/>
      <w:szCs w:val="18"/>
    </w:rPr>
  </w:style>
  <w:style w:type="character" w:styleId="af">
    <w:name w:val="Hyperlink"/>
    <w:uiPriority w:val="99"/>
    <w:unhideWhenUsed/>
    <w:rsid w:val="00132050"/>
    <w:rPr>
      <w:color w:val="0000FF"/>
      <w:u w:val="single"/>
    </w:rPr>
  </w:style>
  <w:style w:type="character" w:customStyle="1" w:styleId="FontStyle25">
    <w:name w:val="Font Style25"/>
    <w:basedOn w:val="a0"/>
    <w:uiPriority w:val="99"/>
    <w:rsid w:val="00D15DB0"/>
    <w:rPr>
      <w:rFonts w:ascii="Times New Roman" w:hAnsi="Times New Roman" w:cs="Times New Roman"/>
      <w:b/>
      <w:bCs/>
      <w:sz w:val="26"/>
      <w:szCs w:val="26"/>
    </w:rPr>
  </w:style>
  <w:style w:type="character" w:customStyle="1" w:styleId="2">
    <w:name w:val="Основной текст (2)_"/>
    <w:basedOn w:val="a0"/>
    <w:link w:val="20"/>
    <w:uiPriority w:val="99"/>
    <w:rsid w:val="00CA0072"/>
    <w:rPr>
      <w:sz w:val="28"/>
      <w:szCs w:val="28"/>
      <w:shd w:val="clear" w:color="auto" w:fill="FFFFFF"/>
    </w:rPr>
  </w:style>
  <w:style w:type="paragraph" w:customStyle="1" w:styleId="20">
    <w:name w:val="Основной текст (2)"/>
    <w:basedOn w:val="a"/>
    <w:link w:val="2"/>
    <w:uiPriority w:val="99"/>
    <w:rsid w:val="00CA0072"/>
    <w:pPr>
      <w:widowControl w:val="0"/>
      <w:shd w:val="clear" w:color="auto" w:fill="FFFFFF"/>
      <w:spacing w:before="900" w:after="420" w:line="0" w:lineRule="atLeast"/>
      <w:jc w:val="both"/>
    </w:pPr>
    <w:rPr>
      <w:sz w:val="28"/>
      <w:szCs w:val="28"/>
    </w:rPr>
  </w:style>
  <w:style w:type="paragraph" w:styleId="af0">
    <w:name w:val="header"/>
    <w:basedOn w:val="a"/>
    <w:link w:val="af1"/>
    <w:uiPriority w:val="99"/>
    <w:rsid w:val="001E3AA4"/>
    <w:pPr>
      <w:tabs>
        <w:tab w:val="center" w:pos="4677"/>
        <w:tab w:val="right" w:pos="9355"/>
      </w:tabs>
    </w:pPr>
  </w:style>
  <w:style w:type="character" w:customStyle="1" w:styleId="af1">
    <w:name w:val="Верхний колонтитул Знак"/>
    <w:basedOn w:val="a0"/>
    <w:link w:val="af0"/>
    <w:uiPriority w:val="99"/>
    <w:rsid w:val="001E3AA4"/>
    <w:rPr>
      <w:sz w:val="24"/>
      <w:szCs w:val="24"/>
    </w:rPr>
  </w:style>
  <w:style w:type="paragraph" w:styleId="af2">
    <w:name w:val="footer"/>
    <w:basedOn w:val="a"/>
    <w:link w:val="af3"/>
    <w:uiPriority w:val="99"/>
    <w:rsid w:val="001E3AA4"/>
    <w:pPr>
      <w:tabs>
        <w:tab w:val="center" w:pos="4677"/>
        <w:tab w:val="right" w:pos="9355"/>
      </w:tabs>
    </w:pPr>
  </w:style>
  <w:style w:type="character" w:customStyle="1" w:styleId="af3">
    <w:name w:val="Нижний колонтитул Знак"/>
    <w:basedOn w:val="a0"/>
    <w:link w:val="af2"/>
    <w:uiPriority w:val="99"/>
    <w:rsid w:val="001E3AA4"/>
    <w:rPr>
      <w:sz w:val="24"/>
      <w:szCs w:val="24"/>
    </w:rPr>
  </w:style>
  <w:style w:type="paragraph" w:customStyle="1" w:styleId="ConsPlusNormal">
    <w:name w:val="ConsPlusNormal"/>
    <w:rsid w:val="00D64E0B"/>
    <w:pPr>
      <w:widowControl w:val="0"/>
      <w:suppressAutoHyphens/>
      <w:autoSpaceDE w:val="0"/>
      <w:ind w:firstLine="720"/>
    </w:pPr>
    <w:rPr>
      <w:rFonts w:ascii="Arial" w:eastAsia="Calibri" w:hAnsi="Arial" w:cs="Arial"/>
      <w:lang w:eastAsia="ar-SA"/>
    </w:rPr>
  </w:style>
  <w:style w:type="numbering" w:customStyle="1" w:styleId="11">
    <w:name w:val="Нет списка1"/>
    <w:next w:val="a2"/>
    <w:uiPriority w:val="99"/>
    <w:semiHidden/>
    <w:unhideWhenUsed/>
    <w:rsid w:val="00504685"/>
  </w:style>
  <w:style w:type="paragraph" w:customStyle="1" w:styleId="ConsPlusNonformat">
    <w:name w:val="ConsPlusNonformat"/>
    <w:uiPriority w:val="99"/>
    <w:rsid w:val="00504685"/>
    <w:pPr>
      <w:widowControl w:val="0"/>
      <w:autoSpaceDE w:val="0"/>
      <w:autoSpaceDN w:val="0"/>
    </w:pPr>
    <w:rPr>
      <w:rFonts w:ascii="Courier New" w:hAnsi="Courier New" w:cs="Courier New"/>
      <w:szCs w:val="22"/>
    </w:rPr>
  </w:style>
  <w:style w:type="paragraph" w:customStyle="1" w:styleId="ConsPlusCell">
    <w:name w:val="ConsPlusCell"/>
    <w:rsid w:val="00504685"/>
    <w:pPr>
      <w:widowControl w:val="0"/>
      <w:autoSpaceDE w:val="0"/>
      <w:autoSpaceDN w:val="0"/>
    </w:pPr>
    <w:rPr>
      <w:rFonts w:ascii="Courier New" w:hAnsi="Courier New" w:cs="Courier New"/>
      <w:szCs w:val="22"/>
    </w:rPr>
  </w:style>
  <w:style w:type="paragraph" w:customStyle="1" w:styleId="ConsPlusDocList">
    <w:name w:val="ConsPlusDocList"/>
    <w:rsid w:val="00504685"/>
    <w:pPr>
      <w:widowControl w:val="0"/>
      <w:autoSpaceDE w:val="0"/>
      <w:autoSpaceDN w:val="0"/>
    </w:pPr>
    <w:rPr>
      <w:rFonts w:ascii="Calibri" w:hAnsi="Calibri" w:cs="Calibri"/>
      <w:sz w:val="22"/>
      <w:szCs w:val="22"/>
    </w:rPr>
  </w:style>
  <w:style w:type="paragraph" w:customStyle="1" w:styleId="ConsPlusTitlePage">
    <w:name w:val="ConsPlusTitlePage"/>
    <w:rsid w:val="00504685"/>
    <w:pPr>
      <w:widowControl w:val="0"/>
      <w:autoSpaceDE w:val="0"/>
      <w:autoSpaceDN w:val="0"/>
    </w:pPr>
    <w:rPr>
      <w:rFonts w:ascii="Tahoma" w:hAnsi="Tahoma" w:cs="Tahoma"/>
      <w:szCs w:val="22"/>
    </w:rPr>
  </w:style>
  <w:style w:type="paragraph" w:customStyle="1" w:styleId="ConsPlusJurTerm">
    <w:name w:val="ConsPlusJurTerm"/>
    <w:rsid w:val="00504685"/>
    <w:pPr>
      <w:widowControl w:val="0"/>
      <w:autoSpaceDE w:val="0"/>
      <w:autoSpaceDN w:val="0"/>
    </w:pPr>
    <w:rPr>
      <w:rFonts w:ascii="Tahoma" w:hAnsi="Tahoma" w:cs="Tahoma"/>
      <w:sz w:val="26"/>
      <w:szCs w:val="22"/>
    </w:rPr>
  </w:style>
  <w:style w:type="paragraph" w:customStyle="1" w:styleId="ConsPlusTextList">
    <w:name w:val="ConsPlusTextList"/>
    <w:rsid w:val="00504685"/>
    <w:pPr>
      <w:widowControl w:val="0"/>
      <w:autoSpaceDE w:val="0"/>
      <w:autoSpaceDN w:val="0"/>
    </w:pPr>
    <w:rPr>
      <w:rFonts w:ascii="Arial" w:hAnsi="Arial" w:cs="Arial"/>
      <w:szCs w:val="22"/>
    </w:rPr>
  </w:style>
  <w:style w:type="character" w:customStyle="1" w:styleId="a5">
    <w:name w:val="Текст выноски Знак"/>
    <w:basedOn w:val="a0"/>
    <w:link w:val="a4"/>
    <w:uiPriority w:val="99"/>
    <w:semiHidden/>
    <w:rsid w:val="00504685"/>
    <w:rPr>
      <w:rFonts w:ascii="Tahoma" w:hAnsi="Tahoma" w:cs="Tahoma"/>
      <w:sz w:val="16"/>
      <w:szCs w:val="16"/>
    </w:rPr>
  </w:style>
  <w:style w:type="paragraph" w:customStyle="1" w:styleId="s13">
    <w:name w:val="s_13"/>
    <w:basedOn w:val="a"/>
    <w:uiPriority w:val="99"/>
    <w:rsid w:val="00EA374A"/>
    <w:pPr>
      <w:ind w:firstLine="720"/>
    </w:pPr>
    <w:rPr>
      <w:sz w:val="20"/>
      <w:szCs w:val="20"/>
    </w:rPr>
  </w:style>
  <w:style w:type="table" w:customStyle="1" w:styleId="12">
    <w:name w:val="Сетка таблицы1"/>
    <w:basedOn w:val="a1"/>
    <w:next w:val="aa"/>
    <w:uiPriority w:val="59"/>
    <w:rsid w:val="003E3AF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a"/>
    <w:uiPriority w:val="59"/>
    <w:rsid w:val="003E3AF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EE01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Intense Emphasis"/>
    <w:basedOn w:val="a0"/>
    <w:uiPriority w:val="21"/>
    <w:qFormat/>
    <w:rsid w:val="000F5566"/>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616">
      <w:bodyDiv w:val="1"/>
      <w:marLeft w:val="0"/>
      <w:marRight w:val="0"/>
      <w:marTop w:val="0"/>
      <w:marBottom w:val="0"/>
      <w:divBdr>
        <w:top w:val="none" w:sz="0" w:space="0" w:color="auto"/>
        <w:left w:val="none" w:sz="0" w:space="0" w:color="auto"/>
        <w:bottom w:val="none" w:sz="0" w:space="0" w:color="auto"/>
        <w:right w:val="none" w:sz="0" w:space="0" w:color="auto"/>
      </w:divBdr>
    </w:div>
    <w:div w:id="195428719">
      <w:bodyDiv w:val="1"/>
      <w:marLeft w:val="0"/>
      <w:marRight w:val="0"/>
      <w:marTop w:val="0"/>
      <w:marBottom w:val="0"/>
      <w:divBdr>
        <w:top w:val="none" w:sz="0" w:space="0" w:color="auto"/>
        <w:left w:val="none" w:sz="0" w:space="0" w:color="auto"/>
        <w:bottom w:val="none" w:sz="0" w:space="0" w:color="auto"/>
        <w:right w:val="none" w:sz="0" w:space="0" w:color="auto"/>
      </w:divBdr>
    </w:div>
    <w:div w:id="603460331">
      <w:bodyDiv w:val="1"/>
      <w:marLeft w:val="0"/>
      <w:marRight w:val="0"/>
      <w:marTop w:val="0"/>
      <w:marBottom w:val="0"/>
      <w:divBdr>
        <w:top w:val="none" w:sz="0" w:space="0" w:color="auto"/>
        <w:left w:val="none" w:sz="0" w:space="0" w:color="auto"/>
        <w:bottom w:val="none" w:sz="0" w:space="0" w:color="auto"/>
        <w:right w:val="none" w:sz="0" w:space="0" w:color="auto"/>
      </w:divBdr>
    </w:div>
    <w:div w:id="746079040">
      <w:bodyDiv w:val="1"/>
      <w:marLeft w:val="0"/>
      <w:marRight w:val="0"/>
      <w:marTop w:val="0"/>
      <w:marBottom w:val="0"/>
      <w:divBdr>
        <w:top w:val="none" w:sz="0" w:space="0" w:color="auto"/>
        <w:left w:val="none" w:sz="0" w:space="0" w:color="auto"/>
        <w:bottom w:val="none" w:sz="0" w:space="0" w:color="auto"/>
        <w:right w:val="none" w:sz="0" w:space="0" w:color="auto"/>
      </w:divBdr>
    </w:div>
    <w:div w:id="777338512">
      <w:bodyDiv w:val="1"/>
      <w:marLeft w:val="0"/>
      <w:marRight w:val="0"/>
      <w:marTop w:val="0"/>
      <w:marBottom w:val="0"/>
      <w:divBdr>
        <w:top w:val="none" w:sz="0" w:space="0" w:color="auto"/>
        <w:left w:val="none" w:sz="0" w:space="0" w:color="auto"/>
        <w:bottom w:val="none" w:sz="0" w:space="0" w:color="auto"/>
        <w:right w:val="none" w:sz="0" w:space="0" w:color="auto"/>
      </w:divBdr>
    </w:div>
    <w:div w:id="841310351">
      <w:bodyDiv w:val="1"/>
      <w:marLeft w:val="0"/>
      <w:marRight w:val="0"/>
      <w:marTop w:val="0"/>
      <w:marBottom w:val="0"/>
      <w:divBdr>
        <w:top w:val="none" w:sz="0" w:space="0" w:color="auto"/>
        <w:left w:val="none" w:sz="0" w:space="0" w:color="auto"/>
        <w:bottom w:val="none" w:sz="0" w:space="0" w:color="auto"/>
        <w:right w:val="none" w:sz="0" w:space="0" w:color="auto"/>
      </w:divBdr>
    </w:div>
    <w:div w:id="904490401">
      <w:bodyDiv w:val="1"/>
      <w:marLeft w:val="0"/>
      <w:marRight w:val="0"/>
      <w:marTop w:val="0"/>
      <w:marBottom w:val="0"/>
      <w:divBdr>
        <w:top w:val="none" w:sz="0" w:space="0" w:color="auto"/>
        <w:left w:val="none" w:sz="0" w:space="0" w:color="auto"/>
        <w:bottom w:val="none" w:sz="0" w:space="0" w:color="auto"/>
        <w:right w:val="none" w:sz="0" w:space="0" w:color="auto"/>
      </w:divBdr>
    </w:div>
    <w:div w:id="1285162471">
      <w:bodyDiv w:val="1"/>
      <w:marLeft w:val="0"/>
      <w:marRight w:val="0"/>
      <w:marTop w:val="0"/>
      <w:marBottom w:val="0"/>
      <w:divBdr>
        <w:top w:val="none" w:sz="0" w:space="0" w:color="auto"/>
        <w:left w:val="none" w:sz="0" w:space="0" w:color="auto"/>
        <w:bottom w:val="none" w:sz="0" w:space="0" w:color="auto"/>
        <w:right w:val="none" w:sz="0" w:space="0" w:color="auto"/>
      </w:divBdr>
    </w:div>
    <w:div w:id="1360663923">
      <w:bodyDiv w:val="1"/>
      <w:marLeft w:val="0"/>
      <w:marRight w:val="0"/>
      <w:marTop w:val="0"/>
      <w:marBottom w:val="0"/>
      <w:divBdr>
        <w:top w:val="none" w:sz="0" w:space="0" w:color="auto"/>
        <w:left w:val="none" w:sz="0" w:space="0" w:color="auto"/>
        <w:bottom w:val="none" w:sz="0" w:space="0" w:color="auto"/>
        <w:right w:val="none" w:sz="0" w:space="0" w:color="auto"/>
      </w:divBdr>
    </w:div>
    <w:div w:id="153533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8500&amp;dst=105210" TargetMode="External"/><Relationship Id="rId21" Type="http://schemas.openxmlformats.org/officeDocument/2006/relationships/hyperlink" Target="https://login.consultant.ru/link/?req=doc&amp;base=LAW&amp;n=478500&amp;dst=105030" TargetMode="External"/><Relationship Id="rId42" Type="http://schemas.openxmlformats.org/officeDocument/2006/relationships/hyperlink" Target="https://login.consultant.ru/link/?req=doc&amp;base=LAW&amp;n=472841&amp;dst=5769" TargetMode="External"/><Relationship Id="rId47" Type="http://schemas.openxmlformats.org/officeDocument/2006/relationships/hyperlink" Target="https://login.consultant.ru/link/?req=doc&amp;base=LAW&amp;n=121087&amp;dst=100142" TargetMode="External"/><Relationship Id="rId63" Type="http://schemas.openxmlformats.org/officeDocument/2006/relationships/hyperlink" Target="https://login.consultant.ru/link/?req=doc&amp;base=LAW&amp;n=465162&amp;dst=100015" TargetMode="External"/><Relationship Id="rId68" Type="http://schemas.openxmlformats.org/officeDocument/2006/relationships/header" Target="header5.xml"/><Relationship Id="rId16" Type="http://schemas.openxmlformats.org/officeDocument/2006/relationships/hyperlink" Target="https://login.consultant.ru/link/?req=doc&amp;base=LAW&amp;n=478500&amp;dst=103016" TargetMode="External"/><Relationship Id="rId11" Type="http://schemas.openxmlformats.org/officeDocument/2006/relationships/hyperlink" Target="https://login.consultant.ru/link/?req=doc&amp;base=LAW&amp;n=470713&amp;dst=3722" TargetMode="External"/><Relationship Id="rId32" Type="http://schemas.openxmlformats.org/officeDocument/2006/relationships/hyperlink" Target="https://login.consultant.ru/link/?req=doc&amp;base=LAW&amp;n=478500&amp;dst=105468" TargetMode="External"/><Relationship Id="rId37" Type="http://schemas.openxmlformats.org/officeDocument/2006/relationships/hyperlink" Target="https://login.consultant.ru/link/?req=doc&amp;base=LAW&amp;n=478500&amp;dst=105520" TargetMode="External"/><Relationship Id="rId53" Type="http://schemas.openxmlformats.org/officeDocument/2006/relationships/hyperlink" Target="https://login.consultant.ru/link/?req=doc&amp;base=LAW&amp;n=470713&amp;dst=3722" TargetMode="External"/><Relationship Id="rId58" Type="http://schemas.openxmlformats.org/officeDocument/2006/relationships/hyperlink" Target="https://login.consultant.ru/link/?req=doc&amp;base=LAW&amp;n=470713&amp;dst=3722" TargetMode="External"/><Relationship Id="rId74" Type="http://schemas.openxmlformats.org/officeDocument/2006/relationships/hyperlink" Target="consultantplus://offline/ref=347F0B8AD8666FDDAF0686E27701BF6FF09D0F01999D5012ADFA5D08F9780CBAAD083023F358063B57F77E402C1774CD6221D253CBFCuF04N" TargetMode="External"/><Relationship Id="rId79" Type="http://schemas.openxmlformats.org/officeDocument/2006/relationships/header" Target="header12.xml"/><Relationship Id="rId5" Type="http://schemas.openxmlformats.org/officeDocument/2006/relationships/settings" Target="settings.xml"/><Relationship Id="rId61" Type="http://schemas.openxmlformats.org/officeDocument/2006/relationships/image" Target="media/image1.wmf"/><Relationship Id="rId82" Type="http://schemas.openxmlformats.org/officeDocument/2006/relationships/fontTable" Target="fontTable.xml"/><Relationship Id="rId19" Type="http://schemas.openxmlformats.org/officeDocument/2006/relationships/hyperlink" Target="https://login.consultant.ru/link/?req=doc&amp;base=LAW&amp;n=478500&amp;dst=104792" TargetMode="External"/><Relationship Id="rId14" Type="http://schemas.openxmlformats.org/officeDocument/2006/relationships/hyperlink" Target="https://login.consultant.ru/link/?req=doc&amp;base=LAW&amp;n=478500" TargetMode="External"/><Relationship Id="rId22" Type="http://schemas.openxmlformats.org/officeDocument/2006/relationships/hyperlink" Target="https://login.consultant.ru/link/?req=doc&amp;base=LAW&amp;n=478500&amp;dst=105103" TargetMode="External"/><Relationship Id="rId27" Type="http://schemas.openxmlformats.org/officeDocument/2006/relationships/hyperlink" Target="https://login.consultant.ru/link/?req=doc&amp;base=LAW&amp;n=478500&amp;dst=105377" TargetMode="External"/><Relationship Id="rId30" Type="http://schemas.openxmlformats.org/officeDocument/2006/relationships/hyperlink" Target="https://login.consultant.ru/link/?req=doc&amp;base=LAW&amp;n=478500&amp;dst=105463" TargetMode="External"/><Relationship Id="rId35" Type="http://schemas.openxmlformats.org/officeDocument/2006/relationships/hyperlink" Target="https://login.consultant.ru/link/?req=doc&amp;base=LAW&amp;n=478500&amp;dst=105488" TargetMode="External"/><Relationship Id="rId43" Type="http://schemas.openxmlformats.org/officeDocument/2006/relationships/hyperlink" Target="https://login.consultant.ru/link/?req=doc&amp;base=LAW&amp;n=462957" TargetMode="External"/><Relationship Id="rId48" Type="http://schemas.openxmlformats.org/officeDocument/2006/relationships/hyperlink" Target="https://login.consultant.ru/link/?req=doc&amp;base=LAW&amp;n=476448" TargetMode="External"/><Relationship Id="rId56" Type="http://schemas.openxmlformats.org/officeDocument/2006/relationships/hyperlink" Target="https://login.consultant.ru/link/?req=doc&amp;base=LAW&amp;n=394431&amp;dst=100104" TargetMode="External"/><Relationship Id="rId64" Type="http://schemas.openxmlformats.org/officeDocument/2006/relationships/header" Target="header1.xml"/><Relationship Id="rId69" Type="http://schemas.openxmlformats.org/officeDocument/2006/relationships/header" Target="header6.xml"/><Relationship Id="rId77" Type="http://schemas.openxmlformats.org/officeDocument/2006/relationships/header" Target="header10.xml"/><Relationship Id="rId8" Type="http://schemas.openxmlformats.org/officeDocument/2006/relationships/endnotes" Target="endnotes.xml"/><Relationship Id="rId51" Type="http://schemas.openxmlformats.org/officeDocument/2006/relationships/hyperlink" Target="https://login.consultant.ru/link/?req=doc&amp;base=LAW&amp;n=470713&amp;dst=3722" TargetMode="External"/><Relationship Id="rId72" Type="http://schemas.openxmlformats.org/officeDocument/2006/relationships/hyperlink" Target="consultantplus://offline/ref=347F0B8AD8666FDDAF0686E27701BF6FF09D0F01999D5012ADFA5D08F9780CBAAD083023F358063B57F77E402C1774CD6221D253CBFCuF04N" TargetMode="External"/><Relationship Id="rId80" Type="http://schemas.openxmlformats.org/officeDocument/2006/relationships/header" Target="header13.xml"/><Relationship Id="rId3" Type="http://schemas.openxmlformats.org/officeDocument/2006/relationships/styles" Target="styles.xml"/><Relationship Id="rId12" Type="http://schemas.openxmlformats.org/officeDocument/2006/relationships/hyperlink" Target="https://login.consultant.ru/link/?req=doc&amp;base=RLAW181&amp;n=122641&amp;dst=128875" TargetMode="External"/><Relationship Id="rId17" Type="http://schemas.openxmlformats.org/officeDocument/2006/relationships/hyperlink" Target="https://login.consultant.ru/link/?req=doc&amp;base=LAW&amp;n=478500&amp;dst=104555" TargetMode="External"/><Relationship Id="rId25" Type="http://schemas.openxmlformats.org/officeDocument/2006/relationships/hyperlink" Target="https://login.consultant.ru/link/?req=doc&amp;base=LAW&amp;n=478500&amp;dst=105185" TargetMode="External"/><Relationship Id="rId33" Type="http://schemas.openxmlformats.org/officeDocument/2006/relationships/hyperlink" Target="https://login.consultant.ru/link/?req=doc&amp;base=LAW&amp;n=478500&amp;dst=105472" TargetMode="External"/><Relationship Id="rId38" Type="http://schemas.openxmlformats.org/officeDocument/2006/relationships/hyperlink" Target="https://login.consultant.ru/link/?req=doc&amp;base=LAW&amp;n=478500&amp;dst=105607" TargetMode="External"/><Relationship Id="rId46" Type="http://schemas.openxmlformats.org/officeDocument/2006/relationships/hyperlink" Target="https://login.consultant.ru/link/?req=doc&amp;base=LAW&amp;n=472841&amp;dst=5769" TargetMode="External"/><Relationship Id="rId59" Type="http://schemas.openxmlformats.org/officeDocument/2006/relationships/hyperlink" Target="https://login.consultant.ru/link/?req=doc&amp;base=LAW&amp;n=470713&amp;dst=3704" TargetMode="External"/><Relationship Id="rId67" Type="http://schemas.openxmlformats.org/officeDocument/2006/relationships/header" Target="header4.xml"/><Relationship Id="rId20" Type="http://schemas.openxmlformats.org/officeDocument/2006/relationships/hyperlink" Target="https://login.consultant.ru/link/?req=doc&amp;base=LAW&amp;n=478500&amp;dst=105027" TargetMode="External"/><Relationship Id="rId41" Type="http://schemas.openxmlformats.org/officeDocument/2006/relationships/hyperlink" Target="https://login.consultant.ru/link/?req=doc&amp;base=LAW&amp;n=478500&amp;dst=103016" TargetMode="External"/><Relationship Id="rId54" Type="http://schemas.openxmlformats.org/officeDocument/2006/relationships/hyperlink" Target="https://login.consultant.ru/link/?req=doc&amp;base=LAW&amp;n=471848&amp;dst=217" TargetMode="External"/><Relationship Id="rId62" Type="http://schemas.openxmlformats.org/officeDocument/2006/relationships/image" Target="media/image2.wmf"/><Relationship Id="rId70" Type="http://schemas.openxmlformats.org/officeDocument/2006/relationships/header" Target="header7.xml"/><Relationship Id="rId75" Type="http://schemas.openxmlformats.org/officeDocument/2006/relationships/hyperlink" Target="consultantplus://offline/ref=347F0B8AD8666FDDAF0686E27701BF6FF09D0F01999D5012ADFA5D08F9780CBAAD083023F35A003B57F77E402C1774CD6221D253CBFCuF04N"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67033" TargetMode="External"/><Relationship Id="rId23" Type="http://schemas.openxmlformats.org/officeDocument/2006/relationships/hyperlink" Target="https://login.consultant.ru/link/?req=doc&amp;base=LAW&amp;n=478500&amp;dst=105145" TargetMode="External"/><Relationship Id="rId28" Type="http://schemas.openxmlformats.org/officeDocument/2006/relationships/hyperlink" Target="https://login.consultant.ru/link/?req=doc&amp;base=LAW&amp;n=478500&amp;dst=105441" TargetMode="External"/><Relationship Id="rId36" Type="http://schemas.openxmlformats.org/officeDocument/2006/relationships/hyperlink" Target="https://login.consultant.ru/link/?req=doc&amp;base=LAW&amp;n=478500&amp;dst=105507" TargetMode="External"/><Relationship Id="rId49" Type="http://schemas.openxmlformats.org/officeDocument/2006/relationships/hyperlink" Target="https://login.consultant.ru/link/?req=doc&amp;base=LAW&amp;n=465162&amp;dst=100015" TargetMode="External"/><Relationship Id="rId57" Type="http://schemas.openxmlformats.org/officeDocument/2006/relationships/hyperlink" Target="https://login.consultant.ru/link/?req=doc&amp;base=LAW&amp;n=470713&amp;dst=3704" TargetMode="External"/><Relationship Id="rId10" Type="http://schemas.openxmlformats.org/officeDocument/2006/relationships/hyperlink" Target="https://login.consultant.ru/link/?req=doc&amp;base=LAW&amp;n=470713&amp;dst=3704" TargetMode="External"/><Relationship Id="rId31" Type="http://schemas.openxmlformats.org/officeDocument/2006/relationships/hyperlink" Target="https://login.consultant.ru/link/?req=doc&amp;base=LAW&amp;n=478500&amp;dst=105466" TargetMode="External"/><Relationship Id="rId44" Type="http://schemas.openxmlformats.org/officeDocument/2006/relationships/hyperlink" Target="https://login.consultant.ru/link/?req=doc&amp;base=LAW&amp;n=121087&amp;dst=100142" TargetMode="External"/><Relationship Id="rId52" Type="http://schemas.openxmlformats.org/officeDocument/2006/relationships/hyperlink" Target="https://login.consultant.ru/link/?req=doc&amp;base=LAW&amp;n=470713&amp;dst=3704" TargetMode="External"/><Relationship Id="rId60" Type="http://schemas.openxmlformats.org/officeDocument/2006/relationships/hyperlink" Target="https://login.consultant.ru/link/?req=doc&amp;base=LAW&amp;n=470713&amp;dst=3722" TargetMode="External"/><Relationship Id="rId65" Type="http://schemas.openxmlformats.org/officeDocument/2006/relationships/header" Target="header2.xml"/><Relationship Id="rId73" Type="http://schemas.openxmlformats.org/officeDocument/2006/relationships/hyperlink" Target="consultantplus://offline/ref=347F0B8AD8666FDDAF0686E27701BF6FF09D0F01999D5012ADFA5D08F9780CBAAD083023F35A003B57F77E402C1774CD6221D253CBFCuF04N" TargetMode="External"/><Relationship Id="rId78" Type="http://schemas.openxmlformats.org/officeDocument/2006/relationships/header" Target="header11.xml"/><Relationship Id="rId81"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hyperlink" Target="http://www.beregvrn.ru" TargetMode="External"/><Relationship Id="rId13" Type="http://schemas.openxmlformats.org/officeDocument/2006/relationships/hyperlink" Target="https://login.consultant.ru/link/?req=doc&amp;base=LAW&amp;n=477368" TargetMode="External"/><Relationship Id="rId18" Type="http://schemas.openxmlformats.org/officeDocument/2006/relationships/hyperlink" Target="https://login.consultant.ru/link/?req=doc&amp;base=LAW&amp;n=478500&amp;dst=104721" TargetMode="External"/><Relationship Id="rId39" Type="http://schemas.openxmlformats.org/officeDocument/2006/relationships/hyperlink" Target="https://login.consultant.ru/link/?req=doc&amp;base=LAW&amp;n=478500&amp;dst=105626" TargetMode="External"/><Relationship Id="rId34" Type="http://schemas.openxmlformats.org/officeDocument/2006/relationships/hyperlink" Target="https://login.consultant.ru/link/?req=doc&amp;base=LAW&amp;n=478500&amp;dst=105474" TargetMode="External"/><Relationship Id="rId50" Type="http://schemas.openxmlformats.org/officeDocument/2006/relationships/hyperlink" Target="https://login.consultant.ru/link/?req=doc&amp;base=LAW&amp;n=470713&amp;dst=3704" TargetMode="External"/><Relationship Id="rId55" Type="http://schemas.openxmlformats.org/officeDocument/2006/relationships/hyperlink" Target="https://login.consultant.ru/link/?req=doc&amp;base=LAW&amp;n=471848&amp;dst=217" TargetMode="External"/><Relationship Id="rId76" Type="http://schemas.openxmlformats.org/officeDocument/2006/relationships/header" Target="header9.xml"/><Relationship Id="rId7" Type="http://schemas.openxmlformats.org/officeDocument/2006/relationships/footnotes" Target="footnotes.xml"/><Relationship Id="rId71" Type="http://schemas.openxmlformats.org/officeDocument/2006/relationships/header" Target="header8.xml"/><Relationship Id="rId2" Type="http://schemas.openxmlformats.org/officeDocument/2006/relationships/numbering" Target="numbering.xml"/><Relationship Id="rId29" Type="http://schemas.openxmlformats.org/officeDocument/2006/relationships/hyperlink" Target="https://login.consultant.ru/link/?req=doc&amp;base=LAW&amp;n=478500&amp;dst=105444" TargetMode="External"/><Relationship Id="rId24" Type="http://schemas.openxmlformats.org/officeDocument/2006/relationships/hyperlink" Target="https://login.consultant.ru/link/?req=doc&amp;base=LAW&amp;n=478500&amp;dst=105160" TargetMode="External"/><Relationship Id="rId40" Type="http://schemas.openxmlformats.org/officeDocument/2006/relationships/hyperlink" Target="https://login.consultant.ru/link/?req=doc&amp;base=LAW&amp;n=431832&amp;dst=100063" TargetMode="External"/><Relationship Id="rId45" Type="http://schemas.openxmlformats.org/officeDocument/2006/relationships/hyperlink" Target="https://login.consultant.ru/link/?req=doc&amp;base=LAW&amp;n=476448" TargetMode="External"/><Relationship Id="rId66"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EC63A-02E1-4A17-AB0F-DB51073A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15229</Words>
  <Characters>86810</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Cityhall</Company>
  <LinksUpToDate>false</LinksUpToDate>
  <CharactersWithSpaces>101836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Гомела Н.И.</cp:lastModifiedBy>
  <cp:revision>7</cp:revision>
  <cp:lastPrinted>2025-03-31T13:45:00Z</cp:lastPrinted>
  <dcterms:created xsi:type="dcterms:W3CDTF">2025-04-18T13:36:00Z</dcterms:created>
  <dcterms:modified xsi:type="dcterms:W3CDTF">2025-04-25T12:53:00Z</dcterms:modified>
</cp:coreProperties>
</file>