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71" w:rsidRPr="00DC5EFE" w:rsidRDefault="00540E71">
      <w:pPr>
        <w:rPr>
          <w:rFonts w:ascii="Times New Roman" w:hAnsi="Times New Roman" w:cs="Times New Roman"/>
        </w:rPr>
      </w:pPr>
    </w:p>
    <w:p w:rsidR="00540E71" w:rsidRPr="00DC5EFE" w:rsidRDefault="00540E71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1398"/>
        <w:tblW w:w="9781" w:type="dxa"/>
        <w:tblLook w:val="04A0"/>
      </w:tblPr>
      <w:tblGrid>
        <w:gridCol w:w="5221"/>
        <w:gridCol w:w="4560"/>
      </w:tblGrid>
      <w:tr w:rsidR="00193C22" w:rsidRPr="00DC5EFE" w:rsidTr="00C6245C"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193C22" w:rsidRPr="00DC5EFE" w:rsidRDefault="00193C22" w:rsidP="00CD72F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193C22" w:rsidRPr="00DC5EFE" w:rsidRDefault="00193C22" w:rsidP="00CD72F6">
            <w:pPr>
              <w:rPr>
                <w:rFonts w:ascii="Times New Roman" w:hAnsi="Times New Roman" w:cs="Times New Roman"/>
              </w:rPr>
            </w:pPr>
          </w:p>
        </w:tc>
      </w:tr>
    </w:tbl>
    <w:p w:rsidR="00193C22" w:rsidRPr="00DC5EFE" w:rsidRDefault="00193C22">
      <w:pPr>
        <w:rPr>
          <w:rFonts w:ascii="Times New Roman" w:hAnsi="Times New Roman" w:cs="Times New Roman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07A99" w:rsidRPr="002B054E" w:rsidRDefault="00307A99" w:rsidP="00307A99">
      <w:pPr>
        <w:jc w:val="center"/>
        <w:rPr>
          <w:rFonts w:ascii="Times New Roman" w:hAnsi="Times New Roman" w:cs="Times New Roman"/>
          <w:b/>
          <w:color w:val="0070C0"/>
        </w:rPr>
      </w:pPr>
      <w:r w:rsidRPr="002B054E">
        <w:rPr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ПРИМЕРНЫЕ КОНТРОЛЬНЫЕ ВОПРОСЫ </w:t>
      </w: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sz w:val="36"/>
          <w:szCs w:val="36"/>
        </w:rPr>
      </w:pPr>
      <w:r w:rsidRPr="00DC5EFE">
        <w:rPr>
          <w:rFonts w:ascii="Times New Roman" w:hAnsi="Times New Roman" w:cs="Times New Roman"/>
          <w:sz w:val="36"/>
          <w:szCs w:val="36"/>
        </w:rPr>
        <w:t xml:space="preserve"> для работников организаций, прошедших ежегодный инструктаж по действиям в чрезвычайных ситуациях</w:t>
      </w: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603B2B" w:rsidRPr="00DC5EFE" w:rsidRDefault="00603B2B" w:rsidP="00307A9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A99" w:rsidRPr="00DC5EFE" w:rsidRDefault="00307A99" w:rsidP="00307A9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7A99" w:rsidRPr="00DC5EFE" w:rsidRDefault="00307A99" w:rsidP="00307A99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Полезные указания по выполнению теста</w:t>
      </w:r>
      <w:r w:rsidRPr="00DC5EFE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:rsidR="00307A99" w:rsidRPr="00DC5EFE" w:rsidRDefault="00307A99" w:rsidP="00307A9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307A99" w:rsidRPr="00DC5EFE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i/>
          <w:iCs/>
          <w:sz w:val="28"/>
          <w:szCs w:val="28"/>
        </w:rPr>
        <w:t>Вам предлагается ответить на 25  вопрос</w:t>
      </w:r>
      <w:r w:rsidR="00A9613A" w:rsidRPr="00DC5EFE">
        <w:rPr>
          <w:rFonts w:ascii="Times New Roman" w:hAnsi="Times New Roman" w:cs="Times New Roman"/>
          <w:i/>
          <w:iCs/>
          <w:sz w:val="28"/>
          <w:szCs w:val="28"/>
        </w:rPr>
        <w:t>ов</w:t>
      </w:r>
    </w:p>
    <w:p w:rsidR="00307A99" w:rsidRPr="00DC5EFE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i/>
          <w:iCs/>
          <w:sz w:val="28"/>
          <w:szCs w:val="28"/>
        </w:rPr>
        <w:t>На каждый вопрос три варианта ответа, все правдоподобные и только один правильный</w:t>
      </w:r>
    </w:p>
    <w:p w:rsidR="00307A99" w:rsidRPr="00DC5EFE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i/>
          <w:iCs/>
          <w:sz w:val="28"/>
          <w:szCs w:val="28"/>
        </w:rPr>
        <w:t>Прочитайте внимательно вопрос</w:t>
      </w:r>
    </w:p>
    <w:p w:rsidR="00307A99" w:rsidRPr="00DC5EFE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i/>
          <w:iCs/>
          <w:sz w:val="28"/>
          <w:szCs w:val="28"/>
        </w:rPr>
        <w:t>Выберите из трех ответов один правильный</w:t>
      </w:r>
    </w:p>
    <w:p w:rsidR="00307A99" w:rsidRPr="00DC5EFE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C5EFE">
        <w:rPr>
          <w:rFonts w:ascii="Times New Roman" w:hAnsi="Times New Roman" w:cs="Times New Roman"/>
          <w:i/>
          <w:iCs/>
          <w:sz w:val="28"/>
          <w:szCs w:val="28"/>
        </w:rPr>
        <w:t xml:space="preserve">Запишите цифру правильного ответа в бланк </w:t>
      </w: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307A99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71" w:rsidRPr="00DC5EFE" w:rsidRDefault="00540E71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71" w:rsidRPr="00DC5EFE" w:rsidRDefault="00540E71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71" w:rsidRPr="00DC5EFE" w:rsidRDefault="00540E71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71" w:rsidRPr="00DC5EFE" w:rsidRDefault="00540E71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99" w:rsidRPr="00DC5EFE" w:rsidRDefault="00C8140A" w:rsidP="0030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 – 2025</w:t>
      </w:r>
    </w:p>
    <w:p w:rsidR="00307A99" w:rsidRPr="00DC5EFE" w:rsidRDefault="00307A99" w:rsidP="00307A99">
      <w:pPr>
        <w:rPr>
          <w:rFonts w:ascii="Times New Roman" w:hAnsi="Times New Roman" w:cs="Times New Roman"/>
        </w:rPr>
      </w:pPr>
    </w:p>
    <w:p w:rsidR="00307A99" w:rsidRPr="00DC5EFE" w:rsidRDefault="00307A99" w:rsidP="00307A99">
      <w:pPr>
        <w:tabs>
          <w:tab w:val="left" w:pos="4820"/>
        </w:tabs>
        <w:spacing w:line="276" w:lineRule="auto"/>
        <w:ind w:right="425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842189" w:rsidRPr="00DC5EFE" w:rsidTr="00842189">
        <w:trPr>
          <w:trHeight w:val="331"/>
        </w:trPr>
        <w:tc>
          <w:tcPr>
            <w:tcW w:w="9923" w:type="dxa"/>
            <w:shd w:val="clear" w:color="auto" w:fill="F2F2F2" w:themeFill="background1" w:themeFillShade="F2"/>
          </w:tcPr>
          <w:p w:rsidR="00842189" w:rsidRPr="00DC5EFE" w:rsidRDefault="00842189" w:rsidP="00842189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 xml:space="preserve"> 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Вопрос 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такое чрезвычайная ситуация?</w:t>
            </w:r>
          </w:p>
          <w:p w:rsidR="00842189" w:rsidRPr="00DC5EFE" w:rsidRDefault="00842189" w:rsidP="00842189">
            <w:pPr>
              <w:pStyle w:val="ab"/>
              <w:ind w:right="425"/>
              <w:rPr>
                <w:rFonts w:ascii="Times New Roman" w:hAnsi="Times New Roman" w:cs="Times New Roman"/>
              </w:rPr>
            </w:pPr>
          </w:p>
        </w:tc>
      </w:tr>
      <w:tr w:rsidR="00842189" w:rsidRPr="00DC5EFE" w:rsidTr="00842189">
        <w:trPr>
          <w:trHeight w:val="331"/>
        </w:trPr>
        <w:tc>
          <w:tcPr>
            <w:tcW w:w="9923" w:type="dxa"/>
            <w:shd w:val="clear" w:color="auto" w:fill="F2F2F2" w:themeFill="background1" w:themeFillShade="F2"/>
          </w:tcPr>
          <w:p w:rsidR="00842189" w:rsidRPr="00DC5EFE" w:rsidRDefault="00842189" w:rsidP="00842189">
            <w:pPr>
              <w:pStyle w:val="aa"/>
              <w:numPr>
                <w:ilvl w:val="0"/>
                <w:numId w:val="30"/>
              </w:numPr>
              <w:tabs>
                <w:tab w:val="left" w:pos="750"/>
              </w:tabs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обстановка на определённой территории, сложившаяся в результате аварии, опасного природного явления, катастрофы или стихийного бедствия.</w:t>
            </w:r>
          </w:p>
        </w:tc>
      </w:tr>
      <w:tr w:rsidR="00842189" w:rsidRPr="00DC5EFE" w:rsidTr="00842189">
        <w:trPr>
          <w:trHeight w:val="331"/>
        </w:trPr>
        <w:tc>
          <w:tcPr>
            <w:tcW w:w="9923" w:type="dxa"/>
          </w:tcPr>
          <w:p w:rsidR="00842189" w:rsidRPr="00DC5EFE" w:rsidRDefault="00842189" w:rsidP="00842189">
            <w:pPr>
              <w:pStyle w:val="aa"/>
              <w:numPr>
                <w:ilvl w:val="0"/>
                <w:numId w:val="30"/>
              </w:numPr>
              <w:tabs>
                <w:tab w:val="left" w:pos="750"/>
              </w:tabs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проведение аварийно-спасательных и других неотложных работ в результате аварии, опасного природного явления, катастрофы или стихийного бедствия.</w:t>
            </w:r>
          </w:p>
        </w:tc>
      </w:tr>
      <w:tr w:rsidR="00842189" w:rsidRPr="00DC5EFE" w:rsidTr="00842189">
        <w:trPr>
          <w:trHeight w:val="331"/>
        </w:trPr>
        <w:tc>
          <w:tcPr>
            <w:tcW w:w="9923" w:type="dxa"/>
          </w:tcPr>
          <w:p w:rsidR="00842189" w:rsidRPr="00DC5EFE" w:rsidRDefault="00842189" w:rsidP="00842189">
            <w:pPr>
              <w:pStyle w:val="aa"/>
              <w:numPr>
                <w:ilvl w:val="0"/>
                <w:numId w:val="30"/>
              </w:numPr>
              <w:tabs>
                <w:tab w:val="left" w:pos="750"/>
              </w:tabs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комплекс мероприятий, проводимых заблаговременно и направленных на сохранение здоровья людей в случае возникновения опасностей.</w:t>
            </w:r>
          </w:p>
        </w:tc>
      </w:tr>
    </w:tbl>
    <w:p w:rsidR="003D197F" w:rsidRPr="00DC5EFE" w:rsidRDefault="003D197F" w:rsidP="00307A99">
      <w:pPr>
        <w:ind w:right="425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90"/>
        <w:tblW w:w="9836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36"/>
      </w:tblGrid>
      <w:tr w:rsidR="00842189" w:rsidRPr="00DC5EFE" w:rsidTr="005842FE">
        <w:trPr>
          <w:trHeight w:val="655"/>
        </w:trPr>
        <w:tc>
          <w:tcPr>
            <w:tcW w:w="9836" w:type="dxa"/>
            <w:shd w:val="clear" w:color="auto" w:fill="EEEEEE"/>
          </w:tcPr>
          <w:p w:rsidR="00842189" w:rsidRPr="00842189" w:rsidRDefault="00842189" w:rsidP="00842189">
            <w:pPr>
              <w:widowControl w:val="0"/>
              <w:tabs>
                <w:tab w:val="left" w:pos="-426"/>
                <w:tab w:val="left" w:pos="-284"/>
                <w:tab w:val="left" w:pos="0"/>
              </w:tabs>
              <w:jc w:val="both"/>
              <w:rPr>
                <w:color w:val="000000" w:themeColor="text1"/>
              </w:rPr>
            </w:pPr>
            <w:r w:rsidRPr="00842189">
              <w:rPr>
                <w:i/>
                <w:iCs/>
                <w:color w:val="000000" w:themeColor="text1"/>
                <w:sz w:val="28"/>
                <w:szCs w:val="28"/>
                <w:u w:val="single"/>
              </w:rPr>
              <w:t>Вопрос № 2.</w:t>
            </w:r>
            <w:r w:rsidRPr="00842189">
              <w:rPr>
                <w:b/>
                <w:iCs/>
                <w:color w:val="000000" w:themeColor="text1"/>
                <w:sz w:val="28"/>
                <w:szCs w:val="28"/>
              </w:rPr>
              <w:t xml:space="preserve"> Как классифицируются чрезвычайные ситуации (ЧС) по характеру источника возникновения?</w:t>
            </w:r>
          </w:p>
        </w:tc>
      </w:tr>
      <w:tr w:rsidR="00842189" w:rsidRPr="00DC5EFE" w:rsidTr="005842FE">
        <w:trPr>
          <w:trHeight w:val="671"/>
        </w:trPr>
        <w:tc>
          <w:tcPr>
            <w:tcW w:w="9836" w:type="dxa"/>
          </w:tcPr>
          <w:p w:rsidR="00842189" w:rsidRPr="00842189" w:rsidRDefault="00842189" w:rsidP="00842189">
            <w:pPr>
              <w:pStyle w:val="aa"/>
              <w:numPr>
                <w:ilvl w:val="0"/>
                <w:numId w:val="29"/>
              </w:numPr>
              <w:tabs>
                <w:tab w:val="left" w:pos="915"/>
              </w:tabs>
              <w:spacing w:after="0" w:line="264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42189">
              <w:rPr>
                <w:i/>
                <w:iCs/>
                <w:color w:val="000000" w:themeColor="text1"/>
                <w:sz w:val="28"/>
                <w:szCs w:val="28"/>
              </w:rPr>
              <w:t xml:space="preserve">ЧС природного, техногенного, биолого-социального характера и террористические акции. </w:t>
            </w:r>
          </w:p>
        </w:tc>
      </w:tr>
      <w:tr w:rsidR="00842189" w:rsidRPr="00DC5EFE" w:rsidTr="005842FE">
        <w:trPr>
          <w:trHeight w:val="670"/>
        </w:trPr>
        <w:tc>
          <w:tcPr>
            <w:tcW w:w="9836" w:type="dxa"/>
          </w:tcPr>
          <w:p w:rsidR="00842189" w:rsidRPr="00842189" w:rsidRDefault="00842189" w:rsidP="00842189">
            <w:pPr>
              <w:pStyle w:val="aa"/>
              <w:numPr>
                <w:ilvl w:val="0"/>
                <w:numId w:val="29"/>
              </w:numPr>
              <w:tabs>
                <w:tab w:val="left" w:pos="915"/>
              </w:tabs>
              <w:spacing w:after="0" w:line="264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42189">
              <w:rPr>
                <w:i/>
                <w:iCs/>
                <w:color w:val="000000" w:themeColor="text1"/>
                <w:sz w:val="28"/>
                <w:szCs w:val="28"/>
              </w:rPr>
              <w:t>ЧС природного, техногенного и биолого-социального характера.</w:t>
            </w:r>
          </w:p>
        </w:tc>
      </w:tr>
      <w:tr w:rsidR="00842189" w:rsidRPr="00DC5EFE" w:rsidTr="003D197F">
        <w:trPr>
          <w:trHeight w:val="854"/>
        </w:trPr>
        <w:tc>
          <w:tcPr>
            <w:tcW w:w="9836" w:type="dxa"/>
          </w:tcPr>
          <w:p w:rsidR="00842189" w:rsidRPr="00842189" w:rsidRDefault="00842189" w:rsidP="00842189">
            <w:pPr>
              <w:pStyle w:val="aa"/>
              <w:numPr>
                <w:ilvl w:val="0"/>
                <w:numId w:val="29"/>
              </w:numPr>
              <w:tabs>
                <w:tab w:val="left" w:pos="915"/>
              </w:tabs>
              <w:spacing w:after="0" w:line="264" w:lineRule="auto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842189">
              <w:rPr>
                <w:i/>
                <w:iCs/>
                <w:color w:val="000000" w:themeColor="text1"/>
                <w:sz w:val="28"/>
                <w:szCs w:val="28"/>
              </w:rPr>
              <w:t>ЧС природного, техногенного характера, биолого-социального характера и стихийные бедствия.</w:t>
            </w:r>
          </w:p>
        </w:tc>
      </w:tr>
    </w:tbl>
    <w:p w:rsidR="002B054E" w:rsidRDefault="002B054E" w:rsidP="00307A99">
      <w:pPr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0A6852" w:rsidRDefault="000A6852" w:rsidP="00307A99">
      <w:pPr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842189" w:rsidRPr="008F573B" w:rsidTr="00842189">
        <w:trPr>
          <w:trHeight w:val="331"/>
        </w:trPr>
        <w:tc>
          <w:tcPr>
            <w:tcW w:w="9923" w:type="dxa"/>
            <w:shd w:val="clear" w:color="auto" w:fill="F2F2F2" w:themeFill="background1" w:themeFillShade="F2"/>
          </w:tcPr>
          <w:p w:rsidR="00842189" w:rsidRPr="008F573B" w:rsidRDefault="00842189" w:rsidP="00842189">
            <w:pPr>
              <w:tabs>
                <w:tab w:val="left" w:pos="123"/>
                <w:tab w:val="left" w:pos="177"/>
                <w:tab w:val="left" w:pos="360"/>
              </w:tabs>
              <w:ind w:right="425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8F573B">
              <w:rPr>
                <w:i/>
                <w:iCs/>
                <w:color w:val="000000"/>
                <w:sz w:val="28"/>
                <w:szCs w:val="28"/>
                <w:u w:val="single"/>
              </w:rPr>
              <w:t>Вопрос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8F573B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№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3.</w:t>
            </w:r>
            <w:r w:rsidRPr="00603B2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E54A6">
              <w:rPr>
                <w:b/>
                <w:iCs/>
                <w:color w:val="000000"/>
                <w:sz w:val="28"/>
                <w:szCs w:val="28"/>
              </w:rPr>
              <w:t>Расшифруйте буквенную аббревиатуру – РСЧС.</w:t>
            </w:r>
          </w:p>
        </w:tc>
      </w:tr>
      <w:tr w:rsidR="00842189" w:rsidRPr="008F573B" w:rsidTr="00842189">
        <w:trPr>
          <w:trHeight w:val="331"/>
        </w:trPr>
        <w:tc>
          <w:tcPr>
            <w:tcW w:w="9923" w:type="dxa"/>
          </w:tcPr>
          <w:p w:rsidR="00842189" w:rsidRPr="008F573B" w:rsidRDefault="00842189" w:rsidP="00842189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Единая государственная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 xml:space="preserve"> система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по предупреждению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>чрезвычайных ситуаций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и ликвидации последствий стихийных бедствий.</w:t>
            </w:r>
          </w:p>
        </w:tc>
      </w:tr>
      <w:tr w:rsidR="00842189" w:rsidRPr="008F573B" w:rsidTr="00842189">
        <w:trPr>
          <w:trHeight w:val="331"/>
        </w:trPr>
        <w:tc>
          <w:tcPr>
            <w:tcW w:w="9923" w:type="dxa"/>
          </w:tcPr>
          <w:p w:rsidR="00842189" w:rsidRPr="008F573B" w:rsidRDefault="00842189" w:rsidP="00842189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23A16">
              <w:rPr>
                <w:i/>
                <w:iCs/>
                <w:color w:val="000000"/>
                <w:sz w:val="28"/>
                <w:szCs w:val="28"/>
              </w:rPr>
              <w:t>Единая государственная система предупреждения и ликвида</w:t>
            </w:r>
            <w:r>
              <w:rPr>
                <w:i/>
                <w:iCs/>
                <w:color w:val="000000"/>
                <w:sz w:val="28"/>
                <w:szCs w:val="28"/>
              </w:rPr>
              <w:t>ции чрезвычайных ситуаций</w:t>
            </w:r>
            <w:r w:rsidRPr="00A23A16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842189" w:rsidRPr="008F573B" w:rsidTr="00842189">
        <w:trPr>
          <w:trHeight w:val="331"/>
        </w:trPr>
        <w:tc>
          <w:tcPr>
            <w:tcW w:w="9923" w:type="dxa"/>
          </w:tcPr>
          <w:p w:rsidR="00842189" w:rsidRPr="008F573B" w:rsidRDefault="00842189" w:rsidP="00842189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Единая государственная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 xml:space="preserve"> система </w:t>
            </w:r>
            <w:r>
              <w:rPr>
                <w:i/>
                <w:iCs/>
                <w:color w:val="000000"/>
                <w:sz w:val="28"/>
                <w:szCs w:val="28"/>
              </w:rPr>
              <w:t>по ликвидации чрезвычайных ситуаций</w:t>
            </w:r>
          </w:p>
        </w:tc>
      </w:tr>
    </w:tbl>
    <w:p w:rsidR="005842FE" w:rsidRDefault="005842FE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A6852" w:rsidRDefault="000A6852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5842FE" w:rsidRDefault="005842FE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tbl>
      <w:tblPr>
        <w:tblpPr w:leftFromText="180" w:rightFromText="180" w:vertAnchor="text" w:horzAnchor="margin" w:tblpY="190"/>
        <w:tblW w:w="9694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94"/>
      </w:tblGrid>
      <w:tr w:rsidR="00842189" w:rsidRPr="00DC5EFE" w:rsidTr="00842189">
        <w:trPr>
          <w:trHeight w:val="655"/>
        </w:trPr>
        <w:tc>
          <w:tcPr>
            <w:tcW w:w="9694" w:type="dxa"/>
            <w:shd w:val="clear" w:color="auto" w:fill="EEEEEE"/>
          </w:tcPr>
          <w:p w:rsidR="00842189" w:rsidRPr="00DC5EFE" w:rsidRDefault="00842189" w:rsidP="00842189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4.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 каких уровнях функционирует система РСЧС на территории городского округа город Воронеж?</w:t>
            </w:r>
          </w:p>
        </w:tc>
      </w:tr>
      <w:tr w:rsidR="00842189" w:rsidRPr="00DC5EFE" w:rsidTr="00842189">
        <w:trPr>
          <w:trHeight w:val="386"/>
        </w:trPr>
        <w:tc>
          <w:tcPr>
            <w:tcW w:w="9694" w:type="dxa"/>
          </w:tcPr>
          <w:p w:rsidR="00842189" w:rsidRPr="00DC5EFE" w:rsidRDefault="00842189" w:rsidP="00842189">
            <w:pPr>
              <w:widowControl w:val="0"/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 региональном, объектовом.</w:t>
            </w:r>
          </w:p>
        </w:tc>
      </w:tr>
      <w:tr w:rsidR="00842189" w:rsidRPr="00DC5EFE" w:rsidTr="00842189">
        <w:trPr>
          <w:trHeight w:val="320"/>
        </w:trPr>
        <w:tc>
          <w:tcPr>
            <w:tcW w:w="9694" w:type="dxa"/>
          </w:tcPr>
          <w:p w:rsidR="00842189" w:rsidRPr="00DC5EFE" w:rsidRDefault="00842189" w:rsidP="00842189">
            <w:pPr>
              <w:widowControl w:val="0"/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муниципальном, объектовом.</w:t>
            </w:r>
          </w:p>
        </w:tc>
      </w:tr>
      <w:tr w:rsidR="00842189" w:rsidRPr="00DC5EFE" w:rsidTr="00842189">
        <w:trPr>
          <w:trHeight w:val="301"/>
        </w:trPr>
        <w:tc>
          <w:tcPr>
            <w:tcW w:w="9694" w:type="dxa"/>
          </w:tcPr>
          <w:p w:rsidR="00842189" w:rsidRPr="00DC5EFE" w:rsidRDefault="00842189" w:rsidP="00842189">
            <w:pPr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региональном, муниципальном.</w:t>
            </w:r>
          </w:p>
        </w:tc>
      </w:tr>
    </w:tbl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0A6852" w:rsidRDefault="000A6852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tbl>
      <w:tblPr>
        <w:tblpPr w:leftFromText="180" w:rightFromText="180" w:vertAnchor="text" w:horzAnchor="margin" w:tblpY="190"/>
        <w:tblW w:w="9836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36"/>
      </w:tblGrid>
      <w:tr w:rsidR="00842189" w:rsidRPr="00DC5EFE" w:rsidTr="00842189">
        <w:trPr>
          <w:trHeight w:val="655"/>
        </w:trPr>
        <w:tc>
          <w:tcPr>
            <w:tcW w:w="9836" w:type="dxa"/>
            <w:shd w:val="clear" w:color="auto" w:fill="EEEEEE"/>
          </w:tcPr>
          <w:p w:rsidR="00842189" w:rsidRPr="00DC5EFE" w:rsidRDefault="00842189" w:rsidP="00842189">
            <w:pPr>
              <w:ind w:right="425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 xml:space="preserve">Вопрос 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5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Назовите основное различие между </w:t>
            </w:r>
            <w:r w:rsidRPr="00DC5E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«системой  ГО»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и  </w:t>
            </w:r>
            <w:r w:rsidRPr="00DC5EF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«системой  РСЧС»,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созданных в Российской Федерации.</w:t>
            </w:r>
          </w:p>
        </w:tc>
      </w:tr>
      <w:tr w:rsidR="00842189" w:rsidRPr="00DC5EFE" w:rsidTr="00842189">
        <w:trPr>
          <w:trHeight w:val="671"/>
        </w:trPr>
        <w:tc>
          <w:tcPr>
            <w:tcW w:w="9836" w:type="dxa"/>
          </w:tcPr>
          <w:p w:rsidR="00842189" w:rsidRPr="00DC5EFE" w:rsidRDefault="00842189" w:rsidP="00842189">
            <w:pPr>
              <w:widowControl w:val="0"/>
              <w:tabs>
                <w:tab w:val="left" w:pos="750"/>
              </w:tabs>
              <w:ind w:left="709" w:right="87" w:hanging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1) ГО функционирует во время военных конфликтов, а также при ЧС  мирного времени; РСЧС – только при ЧС  мирного времени. </w:t>
            </w:r>
          </w:p>
        </w:tc>
      </w:tr>
      <w:tr w:rsidR="00842189" w:rsidRPr="00DC5EFE" w:rsidTr="000A6852">
        <w:trPr>
          <w:trHeight w:val="670"/>
        </w:trPr>
        <w:tc>
          <w:tcPr>
            <w:tcW w:w="9836" w:type="dxa"/>
            <w:tcBorders>
              <w:bottom w:val="single" w:sz="2" w:space="0" w:color="000000"/>
            </w:tcBorders>
          </w:tcPr>
          <w:p w:rsidR="00842189" w:rsidRPr="00DC5EFE" w:rsidRDefault="00842189" w:rsidP="00842189">
            <w:pPr>
              <w:widowControl w:val="0"/>
              <w:tabs>
                <w:tab w:val="left" w:pos="750"/>
              </w:tabs>
              <w:ind w:left="709" w:right="87" w:hanging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2) РСЧС функционирует во время военных конфликтов, ГО - во время военных конфликтов и при ЧС мирного времени. </w:t>
            </w:r>
          </w:p>
        </w:tc>
      </w:tr>
      <w:tr w:rsidR="00842189" w:rsidRPr="00DC5EFE" w:rsidTr="000A6852">
        <w:trPr>
          <w:trHeight w:val="715"/>
        </w:trPr>
        <w:tc>
          <w:tcPr>
            <w:tcW w:w="9836" w:type="dxa"/>
            <w:tcBorders>
              <w:bottom w:val="single" w:sz="2" w:space="0" w:color="000000"/>
            </w:tcBorders>
          </w:tcPr>
          <w:p w:rsidR="00CB2236" w:rsidRPr="00CB2236" w:rsidRDefault="00842189" w:rsidP="00CB2236">
            <w:pPr>
              <w:pStyle w:val="aa"/>
              <w:numPr>
                <w:ilvl w:val="0"/>
                <w:numId w:val="20"/>
              </w:numPr>
              <w:tabs>
                <w:tab w:val="left" w:pos="750"/>
              </w:tabs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B223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РСЧС функционирует при ЧС мирного времени, ГО - только во время военных конфликтов.</w:t>
            </w:r>
          </w:p>
        </w:tc>
      </w:tr>
      <w:tr w:rsidR="00CB2236" w:rsidRPr="00DC5EFE" w:rsidTr="000A6852">
        <w:trPr>
          <w:trHeight w:val="715"/>
        </w:trPr>
        <w:tc>
          <w:tcPr>
            <w:tcW w:w="9836" w:type="dxa"/>
            <w:tcBorders>
              <w:top w:val="single" w:sz="2" w:space="0" w:color="000000"/>
              <w:bottom w:val="nil"/>
            </w:tcBorders>
          </w:tcPr>
          <w:p w:rsidR="00CB2236" w:rsidRPr="00CB2236" w:rsidRDefault="00CB2236" w:rsidP="00CB2236">
            <w:pPr>
              <w:tabs>
                <w:tab w:val="left" w:pos="750"/>
              </w:tabs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842189" w:rsidRPr="00DC5EFE" w:rsidTr="00842189">
        <w:trPr>
          <w:trHeight w:val="663"/>
        </w:trPr>
        <w:tc>
          <w:tcPr>
            <w:tcW w:w="9923" w:type="dxa"/>
            <w:shd w:val="clear" w:color="auto" w:fill="EEEEEE"/>
          </w:tcPr>
          <w:p w:rsidR="00842189" w:rsidRPr="00DC5EFE" w:rsidRDefault="00842189" w:rsidP="00842189">
            <w:pPr>
              <w:widowControl w:val="0"/>
              <w:tabs>
                <w:tab w:val="left" w:pos="-426"/>
                <w:tab w:val="left" w:pos="-284"/>
                <w:tab w:val="left" w:pos="0"/>
              </w:tabs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Вопрос  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6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Назовите режимы функционирования объектового </w:t>
            </w:r>
          </w:p>
          <w:p w:rsidR="00842189" w:rsidRPr="00DC5EFE" w:rsidRDefault="00842189" w:rsidP="00842189">
            <w:pPr>
              <w:widowControl w:val="0"/>
              <w:tabs>
                <w:tab w:val="left" w:pos="-426"/>
                <w:tab w:val="left" w:pos="-284"/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DC5E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звена РСЧС.</w:t>
            </w:r>
          </w:p>
        </w:tc>
      </w:tr>
      <w:tr w:rsidR="00842189" w:rsidRPr="00DC5EFE" w:rsidTr="00842189">
        <w:trPr>
          <w:trHeight w:val="347"/>
        </w:trPr>
        <w:tc>
          <w:tcPr>
            <w:tcW w:w="9923" w:type="dxa"/>
          </w:tcPr>
          <w:p w:rsidR="00842189" w:rsidRPr="00DC5EFE" w:rsidRDefault="00842189" w:rsidP="00842189">
            <w:pPr>
              <w:tabs>
                <w:tab w:val="left" w:pos="513"/>
              </w:tabs>
              <w:ind w:left="513"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1)Повседневной деятельности, повышенной готовности, чрезвычайной ситуации.</w:t>
            </w:r>
          </w:p>
        </w:tc>
      </w:tr>
      <w:tr w:rsidR="00842189" w:rsidRPr="00DC5EFE" w:rsidTr="00842189">
        <w:trPr>
          <w:trHeight w:val="347"/>
        </w:trPr>
        <w:tc>
          <w:tcPr>
            <w:tcW w:w="9923" w:type="dxa"/>
          </w:tcPr>
          <w:p w:rsidR="00842189" w:rsidRPr="00DC5EFE" w:rsidRDefault="00842189" w:rsidP="00842189">
            <w:pPr>
              <w:tabs>
                <w:tab w:val="left" w:pos="513"/>
              </w:tabs>
              <w:ind w:left="513"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2) 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Повседневной деятельности, повышенной </w:t>
            </w:r>
            <w:proofErr w:type="spellStart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готовности</w:t>
            </w:r>
            <w:proofErr w:type="gramStart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пасной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ситуации.</w:t>
            </w:r>
          </w:p>
        </w:tc>
      </w:tr>
      <w:tr w:rsidR="00842189" w:rsidRPr="00DC5EFE" w:rsidTr="00842189">
        <w:trPr>
          <w:trHeight w:val="331"/>
        </w:trPr>
        <w:tc>
          <w:tcPr>
            <w:tcW w:w="9923" w:type="dxa"/>
          </w:tcPr>
          <w:p w:rsidR="00842189" w:rsidRPr="00DC5EFE" w:rsidRDefault="00842189" w:rsidP="00842189">
            <w:pPr>
              <w:tabs>
                <w:tab w:val="left" w:pos="177"/>
                <w:tab w:val="left" w:pos="360"/>
              </w:tabs>
              <w:ind w:left="371"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3)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Повседневной деятельности, повышенной </w:t>
            </w:r>
            <w:proofErr w:type="spellStart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готовности</w:t>
            </w:r>
            <w:proofErr w:type="gramStart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оенной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опасности.</w:t>
            </w:r>
          </w:p>
        </w:tc>
      </w:tr>
    </w:tbl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CB2236" w:rsidRDefault="00CB2236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p w:rsidR="003D197F" w:rsidRPr="00DC5EFE" w:rsidRDefault="003D197F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4"/>
          <w:szCs w:val="4"/>
          <w:shd w:val="clear" w:color="auto" w:fill="FFFFFF"/>
        </w:rPr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B569F" w:rsidRPr="00DC5EFE" w:rsidTr="003B569F">
        <w:trPr>
          <w:trHeight w:val="3430"/>
        </w:trPr>
        <w:tc>
          <w:tcPr>
            <w:tcW w:w="9923" w:type="dxa"/>
            <w:shd w:val="clear" w:color="auto" w:fill="EEEEEE"/>
          </w:tcPr>
          <w:p w:rsidR="003B569F" w:rsidRPr="00DC5EFE" w:rsidRDefault="003B569F" w:rsidP="003B569F">
            <w:pPr>
              <w:tabs>
                <w:tab w:val="left" w:pos="394"/>
              </w:tabs>
              <w:ind w:right="42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№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7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Приведите в соответствие названия и виды</w:t>
            </w:r>
            <w:r w:rsidRPr="00DC5E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эвакуации населения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</w:t>
            </w:r>
          </w:p>
          <w:p w:rsidR="003B569F" w:rsidRPr="00DC5EFE" w:rsidRDefault="003B569F" w:rsidP="003B569F">
            <w:pPr>
              <w:tabs>
                <w:tab w:val="left" w:pos="394"/>
              </w:tabs>
              <w:ind w:right="425"/>
              <w:rPr>
                <w:rFonts w:ascii="Times New Roman" w:hAnsi="Times New Roman" w:cs="Times New Roman"/>
              </w:rPr>
            </w:pPr>
          </w:p>
          <w:tbl>
            <w:tblPr>
              <w:tblW w:w="10132" w:type="dxa"/>
              <w:tblLayout w:type="fixed"/>
              <w:tblLook w:val="04A0"/>
            </w:tblPr>
            <w:tblGrid>
              <w:gridCol w:w="823"/>
              <w:gridCol w:w="2924"/>
              <w:gridCol w:w="781"/>
              <w:gridCol w:w="5604"/>
            </w:tblGrid>
            <w:tr w:rsidR="003B569F" w:rsidRPr="00DC5EFE" w:rsidTr="003B569F">
              <w:tc>
                <w:tcPr>
                  <w:tcW w:w="8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spacing w:before="80" w:after="80" w:line="264" w:lineRule="auto"/>
                    <w:ind w:left="-21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ind w:left="360" w:right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масштабу -</w:t>
                  </w:r>
                </w:p>
                <w:p w:rsidR="003B569F" w:rsidRPr="00DC5EFE" w:rsidRDefault="003B569F" w:rsidP="003B569F">
                  <w:pPr>
                    <w:ind w:left="360" w:right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spacing w:before="80" w:after="80" w:line="264" w:lineRule="auto"/>
                    <w:ind w:right="42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ind w:left="5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экстренная и заблаговременная эвакуация</w:t>
                  </w:r>
                </w:p>
              </w:tc>
            </w:tr>
            <w:tr w:rsidR="003B569F" w:rsidRPr="00DC5EFE" w:rsidTr="003B569F">
              <w:tc>
                <w:tcPr>
                  <w:tcW w:w="82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ind w:left="-21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ind w:left="360" w:right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охвату населения -</w:t>
                  </w:r>
                </w:p>
                <w:p w:rsidR="003B569F" w:rsidRPr="00DC5EFE" w:rsidRDefault="003B569F" w:rsidP="003B569F">
                  <w:pPr>
                    <w:ind w:left="360" w:right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ind w:right="42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ind w:left="5" w:right="425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общая и частичная</w:t>
                  </w:r>
                </w:p>
                <w:p w:rsidR="003B569F" w:rsidRPr="00DC5EFE" w:rsidRDefault="003B569F" w:rsidP="003B569F">
                  <w:pPr>
                    <w:ind w:left="5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эвакуация</w:t>
                  </w:r>
                </w:p>
              </w:tc>
            </w:tr>
            <w:tr w:rsidR="003B569F" w:rsidRPr="00DC5EFE" w:rsidTr="003B569F">
              <w:tc>
                <w:tcPr>
                  <w:tcW w:w="823" w:type="dxa"/>
                  <w:tcBorders>
                    <w:top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ind w:left="-21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924" w:type="dxa"/>
                  <w:tcBorders>
                    <w:lef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ind w:left="360" w:right="42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времени и срочности -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B569F" w:rsidRPr="00DC5EFE" w:rsidRDefault="003B569F" w:rsidP="003B569F">
                  <w:pPr>
                    <w:ind w:right="425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04" w:type="dxa"/>
                  <w:tcBorders>
                    <w:lef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B569F" w:rsidRPr="00DC5EFE" w:rsidRDefault="003B569F" w:rsidP="003B569F">
                  <w:pPr>
                    <w:tabs>
                      <w:tab w:val="left" w:pos="0"/>
                    </w:tabs>
                    <w:ind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локальная, местная и региональная эвакуация</w:t>
                  </w:r>
                </w:p>
                <w:p w:rsidR="003B569F" w:rsidRPr="00DC5EFE" w:rsidRDefault="003B569F" w:rsidP="003B569F">
                  <w:pPr>
                    <w:ind w:left="5" w:right="4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B569F" w:rsidRPr="00DC5EFE" w:rsidRDefault="003B569F" w:rsidP="003B569F">
            <w:pPr>
              <w:spacing w:after="120"/>
              <w:ind w:left="709" w:right="425"/>
              <w:rPr>
                <w:rFonts w:ascii="Times New Roman" w:hAnsi="Times New Roman" w:cs="Times New Roman"/>
              </w:rPr>
            </w:pPr>
          </w:p>
        </w:tc>
      </w:tr>
      <w:tr w:rsidR="003B569F" w:rsidRPr="00DC5EFE" w:rsidTr="003B569F">
        <w:tc>
          <w:tcPr>
            <w:tcW w:w="9923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А-2, Б-3, В-3.</w:t>
            </w:r>
          </w:p>
        </w:tc>
      </w:tr>
      <w:tr w:rsidR="003B569F" w:rsidRPr="00DC5EFE" w:rsidTr="003B569F">
        <w:tc>
          <w:tcPr>
            <w:tcW w:w="9923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А-3, Б-1, В-2.</w:t>
            </w:r>
          </w:p>
        </w:tc>
      </w:tr>
      <w:tr w:rsidR="003B569F" w:rsidRPr="00DC5EFE" w:rsidTr="003B569F">
        <w:tc>
          <w:tcPr>
            <w:tcW w:w="9923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А-3, Б-2, В-1.</w:t>
            </w:r>
          </w:p>
        </w:tc>
      </w:tr>
    </w:tbl>
    <w:p w:rsidR="005842FE" w:rsidRDefault="005842FE" w:rsidP="00307A99">
      <w:pPr>
        <w:ind w:right="425"/>
        <w:jc w:val="both"/>
        <w:rPr>
          <w:rFonts w:ascii="Times New Roman" w:hAnsi="Times New Roman" w:cs="Times New Roman"/>
        </w:rPr>
      </w:pPr>
    </w:p>
    <w:p w:rsidR="000A6852" w:rsidRDefault="000A6852" w:rsidP="00307A99">
      <w:pPr>
        <w:ind w:right="425"/>
        <w:jc w:val="both"/>
        <w:rPr>
          <w:rFonts w:ascii="Times New Roman" w:hAnsi="Times New Roman" w:cs="Times New Roman"/>
        </w:rPr>
      </w:pPr>
    </w:p>
    <w:p w:rsidR="000A6852" w:rsidRDefault="000A6852" w:rsidP="00307A99">
      <w:pPr>
        <w:ind w:right="425"/>
        <w:jc w:val="both"/>
        <w:rPr>
          <w:rFonts w:ascii="Times New Roman" w:hAnsi="Times New Roman" w:cs="Times New Roman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B569F" w:rsidRPr="00DC5EFE" w:rsidTr="003B569F">
        <w:trPr>
          <w:trHeight w:val="786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 xml:space="preserve">Вопрос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8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Назовите способы  эвакуации населения городского округа </w:t>
            </w:r>
          </w:p>
          <w:p w:rsidR="003B569F" w:rsidRPr="00DC5EFE" w:rsidRDefault="003B569F" w:rsidP="003B569F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город Воронеж в безопасные районы  при угрозе  возникновения военного конфликта, а также при ЧС</w:t>
            </w:r>
          </w:p>
        </w:tc>
      </w:tr>
      <w:tr w:rsidR="003B569F" w:rsidRPr="00DC5EFE" w:rsidTr="003B569F">
        <w:trPr>
          <w:trHeight w:val="330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2"/>
              <w:numPr>
                <w:ilvl w:val="0"/>
                <w:numId w:val="4"/>
              </w:numPr>
              <w:tabs>
                <w:tab w:val="left" w:pos="-197"/>
              </w:tabs>
              <w:spacing w:after="0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Железнодорожным и автомобильным транспортом.</w:t>
            </w:r>
          </w:p>
        </w:tc>
      </w:tr>
      <w:tr w:rsidR="003B569F" w:rsidRPr="00DC5EFE" w:rsidTr="003B569F">
        <w:trPr>
          <w:trHeight w:val="330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keepNext/>
              <w:keepLines/>
              <w:numPr>
                <w:ilvl w:val="0"/>
                <w:numId w:val="4"/>
              </w:numPr>
              <w:tabs>
                <w:tab w:val="left" w:pos="180"/>
                <w:tab w:val="left" w:pos="300"/>
              </w:tabs>
              <w:spacing w:after="0"/>
              <w:ind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Только пешим порядком.</w:t>
            </w:r>
          </w:p>
        </w:tc>
      </w:tr>
      <w:tr w:rsidR="003B569F" w:rsidRPr="00DC5EFE" w:rsidTr="003B569F">
        <w:trPr>
          <w:trHeight w:val="346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keepNext/>
              <w:keepLines/>
              <w:numPr>
                <w:ilvl w:val="0"/>
                <w:numId w:val="4"/>
              </w:numPr>
              <w:tabs>
                <w:tab w:val="left" w:pos="180"/>
                <w:tab w:val="left" w:pos="300"/>
              </w:tabs>
              <w:spacing w:after="0"/>
              <w:ind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Всеми видами транспорта с одновременным выводом части населения пешим порядком.</w:t>
            </w:r>
          </w:p>
        </w:tc>
      </w:tr>
    </w:tbl>
    <w:p w:rsidR="00CB2236" w:rsidRDefault="00CB2236" w:rsidP="00307A99">
      <w:pPr>
        <w:ind w:right="425"/>
        <w:jc w:val="both"/>
        <w:rPr>
          <w:rFonts w:ascii="Times New Roman" w:hAnsi="Times New Roman" w:cs="Times New Roman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B569F" w:rsidRPr="00DC5EFE" w:rsidTr="003B569F">
        <w:trPr>
          <w:trHeight w:val="523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425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Вопрос №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9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«Пожар» - это…</w:t>
            </w:r>
          </w:p>
        </w:tc>
      </w:tr>
      <w:tr w:rsidR="003B569F" w:rsidRPr="00DC5EFE" w:rsidTr="003B569F">
        <w:trPr>
          <w:trHeight w:val="330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2"/>
              <w:numPr>
                <w:ilvl w:val="0"/>
                <w:numId w:val="23"/>
              </w:numPr>
              <w:tabs>
                <w:tab w:val="left" w:pos="-197"/>
              </w:tabs>
              <w:spacing w:after="0"/>
              <w:ind w:left="702"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неконтролируемый процесс горения вне специального очага, возникший непроизвольно или по злому умыслу, в ходе которого выделяются тепло и дым, а также сопровождается материальным ущербом и угрожает здоровью или жизни людей.</w:t>
            </w:r>
          </w:p>
        </w:tc>
      </w:tr>
      <w:tr w:rsidR="003B569F" w:rsidRPr="00DC5EFE" w:rsidTr="003B569F">
        <w:trPr>
          <w:trHeight w:val="330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keepNext/>
              <w:keepLines/>
              <w:numPr>
                <w:ilvl w:val="0"/>
                <w:numId w:val="23"/>
              </w:numPr>
              <w:tabs>
                <w:tab w:val="left" w:pos="180"/>
                <w:tab w:val="left" w:pos="300"/>
              </w:tabs>
              <w:spacing w:after="0"/>
              <w:ind w:left="702"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неконтролируемый процесс горения вне специального очага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с причинением значительного ущерба материальным и культурным ценностям.</w:t>
            </w:r>
          </w:p>
        </w:tc>
      </w:tr>
      <w:tr w:rsidR="003B569F" w:rsidRPr="00DC5EFE" w:rsidTr="003B569F">
        <w:trPr>
          <w:trHeight w:val="346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keepNext/>
              <w:keepLines/>
              <w:numPr>
                <w:ilvl w:val="0"/>
                <w:numId w:val="23"/>
              </w:numPr>
              <w:tabs>
                <w:tab w:val="left" w:pos="180"/>
                <w:tab w:val="left" w:pos="300"/>
              </w:tabs>
              <w:spacing w:after="0"/>
              <w:ind w:left="702"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противоправные действия, связанные с гибелью людей и причинением значительного ущерба материальным и культурным ценностям.</w:t>
            </w:r>
          </w:p>
        </w:tc>
      </w:tr>
    </w:tbl>
    <w:p w:rsidR="003D197F" w:rsidRPr="000A6852" w:rsidRDefault="003D197F" w:rsidP="00307A99">
      <w:pPr>
        <w:ind w:right="425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B569F" w:rsidRPr="00DC5EFE" w:rsidTr="003B569F">
        <w:trPr>
          <w:trHeight w:val="444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425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0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Pr="00DC5EFE">
              <w:rPr>
                <w:rFonts w:ascii="Times New Roman" w:hAnsi="Times New Roman" w:cs="Times New Roman"/>
                <w:b/>
                <w:sz w:val="28"/>
                <w:szCs w:val="28"/>
              </w:rPr>
              <w:t>Как в помещении необходимо тушить горящую стену?</w:t>
            </w:r>
          </w:p>
        </w:tc>
      </w:tr>
      <w:tr w:rsidR="003B569F" w:rsidRPr="00DC5EFE" w:rsidTr="003B569F">
        <w:trPr>
          <w:trHeight w:val="34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5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Снизу вверх.</w:t>
            </w:r>
          </w:p>
        </w:tc>
      </w:tr>
      <w:tr w:rsidR="003B569F" w:rsidRPr="00DC5EFE" w:rsidTr="003B569F">
        <w:trPr>
          <w:trHeight w:val="328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5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Сверху вниз.</w:t>
            </w:r>
          </w:p>
        </w:tc>
      </w:tr>
      <w:tr w:rsidR="003B569F" w:rsidRPr="00DC5EFE" w:rsidTr="003B569F">
        <w:trPr>
          <w:trHeight w:val="34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4"/>
              <w:numPr>
                <w:ilvl w:val="0"/>
                <w:numId w:val="5"/>
              </w:numPr>
              <w:spacing w:line="240" w:lineRule="auto"/>
              <w:ind w:right="425"/>
              <w:rPr>
                <w:rFonts w:ascii="Times New Roman" w:hAnsi="Times New Roman" w:cs="Times New Roman"/>
                <w:i/>
              </w:rPr>
            </w:pPr>
            <w:r w:rsidRPr="00DC5EFE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Слева направо. </w:t>
            </w:r>
          </w:p>
        </w:tc>
      </w:tr>
    </w:tbl>
    <w:p w:rsidR="003B569F" w:rsidRPr="000A6852" w:rsidRDefault="003B569F" w:rsidP="003B569F">
      <w:pPr>
        <w:tabs>
          <w:tab w:val="left" w:pos="4820"/>
        </w:tabs>
        <w:spacing w:line="276" w:lineRule="auto"/>
        <w:ind w:right="425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B569F" w:rsidRPr="00DC5EFE" w:rsidTr="003B569F">
        <w:trPr>
          <w:trHeight w:val="516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425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="00C8140A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правильно туши</w:t>
            </w:r>
            <w:r w:rsidRPr="00DC5EFE">
              <w:rPr>
                <w:rFonts w:ascii="Times New Roman" w:hAnsi="Times New Roman" w:cs="Times New Roman"/>
                <w:b/>
                <w:sz w:val="28"/>
                <w:szCs w:val="28"/>
              </w:rPr>
              <w:t>ть очаг возгорания жидких горючих веществ?</w:t>
            </w:r>
          </w:p>
        </w:tc>
      </w:tr>
      <w:tr w:rsidR="003B569F" w:rsidRPr="00DC5EFE" w:rsidTr="003B569F">
        <w:trPr>
          <w:trHeight w:val="34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6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Снизу вверх.</w:t>
            </w:r>
          </w:p>
        </w:tc>
      </w:tr>
      <w:tr w:rsidR="003B569F" w:rsidRPr="00DC5EFE" w:rsidTr="003B569F">
        <w:trPr>
          <w:trHeight w:val="328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6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Сверху вниз.</w:t>
            </w:r>
          </w:p>
        </w:tc>
      </w:tr>
      <w:tr w:rsidR="003B569F" w:rsidRPr="00DC5EFE" w:rsidTr="003B569F">
        <w:trPr>
          <w:trHeight w:val="34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4"/>
              <w:numPr>
                <w:ilvl w:val="0"/>
                <w:numId w:val="6"/>
              </w:numPr>
              <w:spacing w:line="240" w:lineRule="auto"/>
              <w:ind w:right="425"/>
              <w:rPr>
                <w:rFonts w:ascii="Times New Roman" w:hAnsi="Times New Roman" w:cs="Times New Roman"/>
                <w:i/>
              </w:rPr>
            </w:pPr>
            <w:r w:rsidRPr="00DC5EFE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Слева направо. </w:t>
            </w:r>
          </w:p>
        </w:tc>
      </w:tr>
    </w:tbl>
    <w:p w:rsidR="003B569F" w:rsidRPr="000A6852" w:rsidRDefault="003B569F" w:rsidP="003B569F">
      <w:pPr>
        <w:tabs>
          <w:tab w:val="left" w:pos="4820"/>
        </w:tabs>
        <w:spacing w:line="276" w:lineRule="auto"/>
        <w:ind w:right="425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B569F" w:rsidRPr="00DC5EFE" w:rsidTr="003B569F">
        <w:trPr>
          <w:trHeight w:val="757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2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sz w:val="28"/>
                <w:szCs w:val="28"/>
              </w:rPr>
              <w:t>Тушение очага возгорания огнетушителями на ровной п</w:t>
            </w:r>
            <w:r w:rsidRPr="00DC5EF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C5EFE">
              <w:rPr>
                <w:rFonts w:ascii="Times New Roman" w:hAnsi="Times New Roman" w:cs="Times New Roman"/>
                <w:b/>
                <w:sz w:val="28"/>
                <w:szCs w:val="28"/>
              </w:rPr>
              <w:t>верхности начинают…</w:t>
            </w:r>
          </w:p>
        </w:tc>
      </w:tr>
      <w:tr w:rsidR="003B569F" w:rsidRPr="00DC5EFE" w:rsidTr="003B569F">
        <w:trPr>
          <w:trHeight w:val="33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17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 боковой стороны очага возгорания.</w:t>
            </w:r>
          </w:p>
        </w:tc>
      </w:tr>
      <w:tr w:rsidR="003B569F" w:rsidRPr="00DC5EFE" w:rsidTr="003B569F">
        <w:trPr>
          <w:trHeight w:val="318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17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по поверхности очага горения.</w:t>
            </w:r>
          </w:p>
        </w:tc>
      </w:tr>
      <w:tr w:rsidR="003B569F" w:rsidRPr="00DC5EFE" w:rsidTr="003B569F">
        <w:trPr>
          <w:trHeight w:val="33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4"/>
              <w:numPr>
                <w:ilvl w:val="0"/>
                <w:numId w:val="17"/>
              </w:numPr>
              <w:spacing w:line="240" w:lineRule="auto"/>
              <w:ind w:right="425"/>
              <w:rPr>
                <w:rFonts w:ascii="Times New Roman" w:hAnsi="Times New Roman" w:cs="Times New Roman"/>
                <w:i/>
              </w:rPr>
            </w:pPr>
            <w:r w:rsidRPr="00DC5EFE"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 передней стороны </w:t>
            </w:r>
            <w:r w:rsidRPr="00DC5EFE">
              <w:rPr>
                <w:rFonts w:ascii="Times New Roman" w:hAnsi="Times New Roman" w:cs="Times New Roman"/>
                <w:i/>
                <w:szCs w:val="28"/>
              </w:rPr>
              <w:t>очага возгорания.</w:t>
            </w:r>
          </w:p>
        </w:tc>
      </w:tr>
      <w:tr w:rsidR="003B569F" w:rsidRPr="00DC5EFE" w:rsidTr="003B569F">
        <w:trPr>
          <w:trHeight w:val="186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4"/>
              <w:spacing w:line="240" w:lineRule="auto"/>
              <w:ind w:left="720" w:right="425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</w:p>
        </w:tc>
      </w:tr>
      <w:tr w:rsidR="003B569F" w:rsidRPr="00DC5EFE" w:rsidTr="003B569F">
        <w:trPr>
          <w:trHeight w:val="757"/>
        </w:trPr>
        <w:tc>
          <w:tcPr>
            <w:tcW w:w="9829" w:type="dxa"/>
            <w:shd w:val="clear" w:color="auto" w:fill="EEEEEE"/>
          </w:tcPr>
          <w:p w:rsidR="003B569F" w:rsidRPr="00DC5EFE" w:rsidRDefault="003B569F" w:rsidP="003B569F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3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Как Вы поступите при тушении очага возгорания </w:t>
            </w:r>
            <w:proofErr w:type="gramStart"/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</w:t>
            </w:r>
            <w:proofErr w:type="gramEnd"/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B569F" w:rsidRPr="00DC5EFE" w:rsidRDefault="003B569F" w:rsidP="003B569F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наличии</w:t>
            </w:r>
            <w:proofErr w:type="gramEnd"/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в организации нескольких огнетушителей?</w:t>
            </w:r>
          </w:p>
        </w:tc>
      </w:tr>
      <w:tr w:rsidR="003B569F" w:rsidRPr="00DC5EFE" w:rsidTr="003B569F">
        <w:trPr>
          <w:trHeight w:val="33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19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Следует применять все  одновременно.</w:t>
            </w:r>
          </w:p>
        </w:tc>
      </w:tr>
      <w:tr w:rsidR="003B569F" w:rsidRPr="00DC5EFE" w:rsidTr="003B569F">
        <w:trPr>
          <w:trHeight w:val="318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aa"/>
              <w:numPr>
                <w:ilvl w:val="0"/>
                <w:numId w:val="19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Следует применять последовательно каждый огнетушитель.</w:t>
            </w:r>
          </w:p>
        </w:tc>
      </w:tr>
      <w:tr w:rsidR="003B569F" w:rsidRPr="00DC5EFE" w:rsidTr="003B569F">
        <w:trPr>
          <w:trHeight w:val="333"/>
        </w:trPr>
        <w:tc>
          <w:tcPr>
            <w:tcW w:w="9829" w:type="dxa"/>
            <w:shd w:val="clear" w:color="auto" w:fill="FFFFFF"/>
          </w:tcPr>
          <w:p w:rsidR="003B569F" w:rsidRPr="00DC5EFE" w:rsidRDefault="003B569F" w:rsidP="003B569F">
            <w:pPr>
              <w:pStyle w:val="14"/>
              <w:numPr>
                <w:ilvl w:val="0"/>
                <w:numId w:val="19"/>
              </w:numPr>
              <w:spacing w:line="240" w:lineRule="auto"/>
              <w:ind w:right="425"/>
              <w:rPr>
                <w:rFonts w:ascii="Times New Roman" w:hAnsi="Times New Roman" w:cs="Times New Roman"/>
                <w:i/>
              </w:rPr>
            </w:pPr>
            <w:r w:rsidRPr="00DC5EFE">
              <w:rPr>
                <w:rFonts w:ascii="Times New Roman" w:hAnsi="Times New Roman" w:cs="Times New Roman"/>
                <w:i/>
              </w:rPr>
              <w:t>Следует применять сразу не более двух огнетушителей.</w:t>
            </w:r>
          </w:p>
        </w:tc>
      </w:tr>
    </w:tbl>
    <w:p w:rsidR="003D197F" w:rsidRPr="00DC5EFE" w:rsidRDefault="003D197F" w:rsidP="00307A99">
      <w:pPr>
        <w:ind w:right="425"/>
        <w:jc w:val="both"/>
        <w:rPr>
          <w:rFonts w:ascii="Times New Roman" w:hAnsi="Times New Roman" w:cs="Times New Roman"/>
        </w:rPr>
      </w:pPr>
    </w:p>
    <w:tbl>
      <w:tblPr>
        <w:tblW w:w="9831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35"/>
      </w:tblGrid>
      <w:tr w:rsidR="003B569F" w:rsidRPr="00DC5EFE" w:rsidTr="00CB2236">
        <w:trPr>
          <w:trHeight w:val="946"/>
        </w:trPr>
        <w:tc>
          <w:tcPr>
            <w:tcW w:w="9831" w:type="dxa"/>
            <w:shd w:val="clear" w:color="auto" w:fill="EEEEEE"/>
            <w:hideMark/>
          </w:tcPr>
          <w:p w:rsidR="003B569F" w:rsidRPr="00DC5EFE" w:rsidRDefault="003B569F" w:rsidP="003B569F">
            <w:pPr>
              <w:pStyle w:val="aa"/>
              <w:spacing w:after="0" w:line="257" w:lineRule="auto"/>
              <w:ind w:left="0" w:right="8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Вопрос № 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4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Какое опасное химическое вещество, применяемое в промышленности, называется аварийно химически опасным веществом </w:t>
            </w:r>
            <w:r w:rsidRPr="00DC5EFE">
              <w:rPr>
                <w:rFonts w:ascii="Times New Roman" w:hAnsi="Times New Roman" w:cs="Times New Roman"/>
                <w:b/>
                <w:i/>
                <w:iCs/>
              </w:rPr>
              <w:t>(сокращенно - АХОВ)</w:t>
            </w:r>
            <w:r w:rsidRPr="00DC5EF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?</w:t>
            </w:r>
          </w:p>
        </w:tc>
      </w:tr>
      <w:tr w:rsidR="003B569F" w:rsidRPr="00DC5EFE" w:rsidTr="00CB2236">
        <w:trPr>
          <w:trHeight w:val="946"/>
        </w:trPr>
        <w:tc>
          <w:tcPr>
            <w:tcW w:w="9831" w:type="dxa"/>
            <w:hideMark/>
          </w:tcPr>
          <w:p w:rsidR="003B569F" w:rsidRPr="00DC5EFE" w:rsidRDefault="003B569F" w:rsidP="003B569F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вещество, при аварийном выбросе (разливе) которого может произойти заражение окружающей среды в поражающих живой организм концентрациях (</w:t>
            </w:r>
            <w:proofErr w:type="spellStart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токсодозах</w:t>
            </w:r>
            <w:proofErr w:type="spellEnd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). </w:t>
            </w:r>
          </w:p>
        </w:tc>
      </w:tr>
      <w:tr w:rsidR="003B569F" w:rsidRPr="00DC5EFE" w:rsidTr="00CB2236">
        <w:trPr>
          <w:trHeight w:val="946"/>
        </w:trPr>
        <w:tc>
          <w:tcPr>
            <w:tcW w:w="9831" w:type="dxa"/>
            <w:hideMark/>
          </w:tcPr>
          <w:p w:rsidR="003B569F" w:rsidRPr="00DC5EFE" w:rsidRDefault="003B569F" w:rsidP="003B569F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Это т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оксичные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химические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соединения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предназначенные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для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поражения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живой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силы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противника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во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время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военного конфликта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одновременном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сохранении</w:t>
            </w:r>
            <w:proofErr w:type="gramEnd"/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материальных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C5EFE">
              <w:rPr>
                <w:rStyle w:val="w"/>
                <w:rFonts w:ascii="Times New Roman" w:hAnsi="Times New Roman" w:cs="Times New Roman"/>
                <w:i/>
                <w:iCs/>
                <w:sz w:val="28"/>
                <w:szCs w:val="28"/>
              </w:rPr>
              <w:t>ценностей.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B569F" w:rsidRPr="00DC5EFE" w:rsidTr="00CB2236">
        <w:trPr>
          <w:trHeight w:val="932"/>
        </w:trPr>
        <w:tc>
          <w:tcPr>
            <w:tcW w:w="9831" w:type="dxa"/>
            <w:hideMark/>
          </w:tcPr>
          <w:p w:rsidR="003B569F" w:rsidRPr="00DC5EFE" w:rsidRDefault="003B569F" w:rsidP="003B569F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Это химическое вещество, которое при воздействии на организм человека (животного) может вызывать нарушение в состоянии здоровья или заболевания различной степени тяжести. </w:t>
            </w:r>
          </w:p>
        </w:tc>
      </w:tr>
      <w:tr w:rsidR="003B569F" w:rsidRPr="00DC5EFE" w:rsidTr="00CB2236">
        <w:trPr>
          <w:trHeight w:val="276"/>
        </w:trPr>
        <w:tc>
          <w:tcPr>
            <w:tcW w:w="9831" w:type="dxa"/>
            <w:hideMark/>
          </w:tcPr>
          <w:p w:rsidR="003B569F" w:rsidRPr="00CB2236" w:rsidRDefault="003B569F" w:rsidP="00CB2236">
            <w:pPr>
              <w:tabs>
                <w:tab w:val="left" w:pos="395"/>
                <w:tab w:val="left" w:pos="1023"/>
                <w:tab w:val="left" w:pos="1457"/>
              </w:tabs>
              <w:spacing w:line="256" w:lineRule="auto"/>
              <w:ind w:right="8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B569F" w:rsidRPr="00DC5EFE" w:rsidTr="00CB2236">
        <w:trPr>
          <w:trHeight w:val="932"/>
        </w:trPr>
        <w:tc>
          <w:tcPr>
            <w:tcW w:w="9831" w:type="dxa"/>
            <w:shd w:val="clear" w:color="auto" w:fill="EEECE1" w:themeFill="background2"/>
            <w:hideMark/>
          </w:tcPr>
          <w:p w:rsidR="003B569F" w:rsidRPr="005842FE" w:rsidRDefault="003B569F" w:rsidP="003B569F">
            <w:pPr>
              <w:tabs>
                <w:tab w:val="left" w:pos="68"/>
                <w:tab w:val="left" w:pos="286"/>
                <w:tab w:val="num" w:pos="720"/>
              </w:tabs>
              <w:spacing w:line="256" w:lineRule="auto"/>
              <w:ind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42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15</w:t>
            </w:r>
            <w:r w:rsidRPr="005842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5842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842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Как называется предприятие, на котором хранят, перерабатывают и используют в производстве аварийно химически опасные вещества?</w:t>
            </w:r>
          </w:p>
        </w:tc>
      </w:tr>
      <w:tr w:rsidR="003B569F" w:rsidRPr="00DC5EFE" w:rsidTr="00CB2236">
        <w:trPr>
          <w:trHeight w:val="370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Взрывопожароопасный объект – ВПОО.</w:t>
            </w:r>
          </w:p>
        </w:tc>
      </w:tr>
      <w:tr w:rsidR="003B569F" w:rsidRPr="00DC5EFE" w:rsidTr="00CB2236">
        <w:trPr>
          <w:trHeight w:val="434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Химически опасный объект – ХОО.</w:t>
            </w:r>
          </w:p>
        </w:tc>
      </w:tr>
      <w:tr w:rsidR="003B569F" w:rsidRPr="00DC5EFE" w:rsidTr="00CB2236">
        <w:trPr>
          <w:trHeight w:val="557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Предприятие с повышенным риском возникновения ЧС.</w:t>
            </w:r>
          </w:p>
        </w:tc>
      </w:tr>
      <w:tr w:rsidR="003B569F" w:rsidRPr="00DC5EFE" w:rsidTr="00CB2236">
        <w:trPr>
          <w:trHeight w:val="224"/>
        </w:trPr>
        <w:tc>
          <w:tcPr>
            <w:tcW w:w="9831" w:type="dxa"/>
          </w:tcPr>
          <w:p w:rsidR="003B569F" w:rsidRPr="000A6852" w:rsidRDefault="003B569F" w:rsidP="000A6852">
            <w:pPr>
              <w:tabs>
                <w:tab w:val="left" w:pos="270"/>
              </w:tabs>
              <w:spacing w:line="256" w:lineRule="auto"/>
              <w:ind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B569F" w:rsidRPr="00DC5EFE" w:rsidTr="00CB2236">
        <w:trPr>
          <w:trHeight w:val="932"/>
        </w:trPr>
        <w:tc>
          <w:tcPr>
            <w:tcW w:w="9831" w:type="dxa"/>
            <w:shd w:val="clear" w:color="auto" w:fill="EEECE1" w:themeFill="background2"/>
          </w:tcPr>
          <w:p w:rsidR="003B569F" w:rsidRPr="00DC5EFE" w:rsidRDefault="003B569F" w:rsidP="003B569F">
            <w:pPr>
              <w:pStyle w:val="aa"/>
              <w:spacing w:after="0" w:line="257" w:lineRule="auto"/>
              <w:ind w:left="0" w:right="85" w:firstLine="0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 № 16</w:t>
            </w:r>
            <w:r w:rsidRPr="00DC5EF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C5EF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Определите поражающий фактор для человека при аварии в </w:t>
            </w:r>
            <w:r w:rsidR="00CB2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C5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с выбросом АХОВ.</w:t>
            </w:r>
          </w:p>
        </w:tc>
      </w:tr>
      <w:tr w:rsidR="003B569F" w:rsidRPr="00DC5EFE" w:rsidTr="00CB2236">
        <w:trPr>
          <w:trHeight w:val="444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интенсивное гамма – излучение.</w:t>
            </w:r>
          </w:p>
        </w:tc>
      </w:tr>
      <w:tr w:rsidR="003B569F" w:rsidRPr="00DC5EFE" w:rsidTr="00CB2236">
        <w:trPr>
          <w:trHeight w:val="736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проникновение опасных веществ через органы дыхания и кожные покровы в организм человека.</w:t>
            </w:r>
          </w:p>
        </w:tc>
      </w:tr>
      <w:tr w:rsidR="003B569F" w:rsidRPr="00DC5EFE" w:rsidTr="00CB2236">
        <w:trPr>
          <w:trHeight w:val="450"/>
        </w:trPr>
        <w:tc>
          <w:tcPr>
            <w:tcW w:w="9831" w:type="dxa"/>
          </w:tcPr>
          <w:p w:rsidR="003B569F" w:rsidRPr="00DC5EFE" w:rsidRDefault="003B569F" w:rsidP="003B569F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5EFE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определенная концентрация АХОВ в окружающей среде</w:t>
            </w:r>
          </w:p>
        </w:tc>
      </w:tr>
      <w:tr w:rsidR="008C161A" w:rsidRPr="00DC5EFE" w:rsidTr="00CB2236">
        <w:trPr>
          <w:trHeight w:val="317"/>
        </w:trPr>
        <w:tc>
          <w:tcPr>
            <w:tcW w:w="9831" w:type="dxa"/>
          </w:tcPr>
          <w:p w:rsidR="008C161A" w:rsidRPr="00DC5EFE" w:rsidRDefault="008C161A" w:rsidP="008C161A">
            <w:pPr>
              <w:pStyle w:val="aa"/>
              <w:tabs>
                <w:tab w:val="left" w:pos="654"/>
                <w:tab w:val="left" w:pos="950"/>
              </w:tabs>
              <w:spacing w:after="0" w:line="256" w:lineRule="auto"/>
              <w:ind w:right="425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161A" w:rsidRPr="00DC5EFE" w:rsidTr="00CB2236">
        <w:trPr>
          <w:trHeight w:val="932"/>
        </w:trPr>
        <w:tc>
          <w:tcPr>
            <w:tcW w:w="9831" w:type="dxa"/>
            <w:shd w:val="clear" w:color="auto" w:fill="EEECE1" w:themeFill="background2"/>
          </w:tcPr>
          <w:p w:rsidR="008C161A" w:rsidRPr="00FB071D" w:rsidRDefault="008C161A" w:rsidP="008C161A">
            <w:pPr>
              <w:pStyle w:val="aa"/>
              <w:spacing w:after="0" w:line="257" w:lineRule="auto"/>
              <w:ind w:left="0" w:right="85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71D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Вопрос  № 17.</w:t>
            </w:r>
            <w:r w:rsidRPr="00FB071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="00C8140A" w:rsidRPr="00FB071D">
              <w:rPr>
                <w:rStyle w:val="blk"/>
                <w:b/>
                <w:sz w:val="28"/>
                <w:szCs w:val="28"/>
              </w:rPr>
              <w:t>Что могут использовать жители города Воронежа для  получения информационного сообщения о возникшей опасности?</w:t>
            </w:r>
          </w:p>
          <w:p w:rsidR="008C161A" w:rsidRPr="00FB071D" w:rsidRDefault="008C161A" w:rsidP="008C161A">
            <w:pPr>
              <w:pStyle w:val="aa"/>
              <w:spacing w:after="0" w:line="257" w:lineRule="auto"/>
              <w:ind w:left="0" w:right="85" w:firstLine="0"/>
              <w:jc w:val="right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8C161A" w:rsidRPr="00DC5EFE" w:rsidTr="00CB2236">
        <w:trPr>
          <w:trHeight w:val="380"/>
        </w:trPr>
        <w:tc>
          <w:tcPr>
            <w:tcW w:w="9831" w:type="dxa"/>
          </w:tcPr>
          <w:p w:rsidR="008C161A" w:rsidRPr="00FB071D" w:rsidRDefault="00C8140A" w:rsidP="008C161A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1D">
              <w:rPr>
                <w:bCs/>
                <w:i/>
                <w:iCs/>
                <w:sz w:val="28"/>
                <w:szCs w:val="28"/>
              </w:rPr>
              <w:t>Телевидение, радио, информационные табло, СМС сообщения, социальные сети.</w:t>
            </w:r>
          </w:p>
        </w:tc>
      </w:tr>
      <w:tr w:rsidR="008C161A" w:rsidRPr="00DC5EFE" w:rsidTr="00CB2236">
        <w:trPr>
          <w:trHeight w:val="444"/>
        </w:trPr>
        <w:tc>
          <w:tcPr>
            <w:tcW w:w="9831" w:type="dxa"/>
          </w:tcPr>
          <w:p w:rsidR="008C161A" w:rsidRPr="00FB071D" w:rsidRDefault="00C8140A" w:rsidP="008C161A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1D">
              <w:rPr>
                <w:bCs/>
                <w:i/>
                <w:iCs/>
                <w:sz w:val="28"/>
                <w:szCs w:val="28"/>
              </w:rPr>
              <w:t>Публикации в средствах массовой информации, звонки на мобильные телефоны, интернет сообщения.</w:t>
            </w:r>
          </w:p>
        </w:tc>
      </w:tr>
      <w:tr w:rsidR="008C161A" w:rsidRPr="00DC5EFE" w:rsidTr="00CB2236">
        <w:trPr>
          <w:trHeight w:val="310"/>
        </w:trPr>
        <w:tc>
          <w:tcPr>
            <w:tcW w:w="9831" w:type="dxa"/>
          </w:tcPr>
          <w:p w:rsidR="008C161A" w:rsidRPr="00FB071D" w:rsidRDefault="00C8140A" w:rsidP="008C161A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71D">
              <w:rPr>
                <w:bCs/>
                <w:i/>
                <w:iCs/>
                <w:sz w:val="28"/>
                <w:szCs w:val="28"/>
              </w:rPr>
              <w:t>Только телевидение и радио.</w:t>
            </w:r>
          </w:p>
        </w:tc>
      </w:tr>
      <w:tr w:rsidR="00C8140A" w:rsidRPr="00DC5EFE" w:rsidTr="00CB2236">
        <w:trPr>
          <w:trHeight w:val="310"/>
        </w:trPr>
        <w:tc>
          <w:tcPr>
            <w:tcW w:w="9831" w:type="dxa"/>
          </w:tcPr>
          <w:p w:rsidR="00C8140A" w:rsidRPr="005B357F" w:rsidRDefault="00C8140A" w:rsidP="00C8140A">
            <w:pPr>
              <w:pStyle w:val="aa"/>
              <w:tabs>
                <w:tab w:val="left" w:pos="950"/>
              </w:tabs>
              <w:spacing w:after="0" w:line="256" w:lineRule="auto"/>
              <w:ind w:right="425" w:firstLine="0"/>
              <w:jc w:val="both"/>
              <w:rPr>
                <w:bCs/>
                <w:i/>
                <w:iCs/>
                <w:sz w:val="28"/>
                <w:szCs w:val="28"/>
              </w:rPr>
            </w:pPr>
          </w:p>
        </w:tc>
      </w:tr>
      <w:tr w:rsidR="00CB2236" w:rsidRPr="00DC5EFE" w:rsidTr="00CB2236">
        <w:trPr>
          <w:trHeight w:val="932"/>
        </w:trPr>
        <w:tc>
          <w:tcPr>
            <w:tcW w:w="9831" w:type="dxa"/>
          </w:tcPr>
          <w:tbl>
            <w:tblPr>
              <w:tblpPr w:leftFromText="180" w:rightFromText="180" w:vertAnchor="text" w:horzAnchor="margin" w:tblpY="-121"/>
              <w:tblOverlap w:val="never"/>
              <w:tblW w:w="9723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9723"/>
            </w:tblGrid>
            <w:tr w:rsidR="00C8140A" w:rsidRPr="00DC5EFE" w:rsidTr="00C8140A">
              <w:trPr>
                <w:trHeight w:val="383"/>
              </w:trPr>
              <w:tc>
                <w:tcPr>
                  <w:tcW w:w="9723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EEEEEE"/>
                </w:tcPr>
                <w:p w:rsidR="00C8140A" w:rsidRPr="00DC5EFE" w:rsidRDefault="00C8140A" w:rsidP="0039528E">
                  <w:pPr>
                    <w:tabs>
                      <w:tab w:val="left" w:pos="0"/>
                      <w:tab w:val="left" w:pos="1418"/>
                    </w:tabs>
                    <w:spacing w:line="256" w:lineRule="auto"/>
                    <w:ind w:right="425"/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Вопрос  №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 xml:space="preserve"> 18</w:t>
                  </w: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.</w:t>
                  </w:r>
                  <w:r w:rsidRPr="00DC5EFE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 </w:t>
                  </w:r>
                  <w:r w:rsidRPr="00DC5EF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Расшифруйте буквенную аббревиатуру – </w:t>
                  </w:r>
                  <w:r w:rsidRPr="00DC5EF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ЦУКС.</w:t>
                  </w:r>
                </w:p>
              </w:tc>
            </w:tr>
            <w:tr w:rsidR="00C8140A" w:rsidRPr="00DC5EFE" w:rsidTr="00C8140A">
              <w:trPr>
                <w:trHeight w:val="353"/>
              </w:trPr>
              <w:tc>
                <w:tcPr>
                  <w:tcW w:w="9723" w:type="dxa"/>
                  <w:tcBorders>
                    <w:top w:val="nil"/>
                    <w:bottom w:val="single" w:sz="2" w:space="0" w:color="000000"/>
                  </w:tcBorders>
                  <w:hideMark/>
                </w:tcPr>
                <w:p w:rsidR="00C8140A" w:rsidRPr="00DC5EFE" w:rsidRDefault="00C8140A" w:rsidP="0039528E">
                  <w:pPr>
                    <w:numPr>
                      <w:ilvl w:val="0"/>
                      <w:numId w:val="11"/>
                    </w:numPr>
                    <w:tabs>
                      <w:tab w:val="left" w:pos="164"/>
                      <w:tab w:val="left" w:pos="341"/>
                    </w:tabs>
                    <w:spacing w:line="256" w:lineRule="auto"/>
                    <w:ind w:right="425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Центр управления в кризисных ситуациях.</w:t>
                  </w:r>
                </w:p>
              </w:tc>
            </w:tr>
            <w:tr w:rsidR="00C8140A" w:rsidRPr="00DC5EFE" w:rsidTr="00C8140A">
              <w:trPr>
                <w:trHeight w:val="369"/>
              </w:trPr>
              <w:tc>
                <w:tcPr>
                  <w:tcW w:w="9723" w:type="dxa"/>
                  <w:tcBorders>
                    <w:top w:val="nil"/>
                  </w:tcBorders>
                  <w:hideMark/>
                </w:tcPr>
                <w:p w:rsidR="00C8140A" w:rsidRPr="00DC5EFE" w:rsidRDefault="00C8140A" w:rsidP="0039528E">
                  <w:pPr>
                    <w:numPr>
                      <w:ilvl w:val="0"/>
                      <w:numId w:val="11"/>
                    </w:numPr>
                    <w:tabs>
                      <w:tab w:val="left" w:pos="164"/>
                      <w:tab w:val="left" w:pos="341"/>
                    </w:tabs>
                    <w:spacing w:line="256" w:lineRule="auto"/>
                    <w:ind w:right="425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Центр управления в критических ситуациях.</w:t>
                  </w:r>
                </w:p>
              </w:tc>
            </w:tr>
            <w:tr w:rsidR="00C8140A" w:rsidRPr="00DC5EFE" w:rsidTr="00C8140A">
              <w:trPr>
                <w:trHeight w:val="353"/>
              </w:trPr>
              <w:tc>
                <w:tcPr>
                  <w:tcW w:w="9723" w:type="dxa"/>
                  <w:hideMark/>
                </w:tcPr>
                <w:p w:rsidR="00C8140A" w:rsidRPr="00DC5EFE" w:rsidRDefault="00C8140A" w:rsidP="0039528E">
                  <w:pPr>
                    <w:numPr>
                      <w:ilvl w:val="0"/>
                      <w:numId w:val="11"/>
                    </w:numPr>
                    <w:tabs>
                      <w:tab w:val="left" w:pos="164"/>
                      <w:tab w:val="left" w:pos="341"/>
                    </w:tabs>
                    <w:spacing w:line="256" w:lineRule="auto"/>
                    <w:ind w:right="425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Центральное управление в кризисных ситуациях.</w:t>
                  </w:r>
                </w:p>
              </w:tc>
            </w:tr>
          </w:tbl>
          <w:p w:rsidR="00CB2236" w:rsidRPr="00C8140A" w:rsidRDefault="00CB2236" w:rsidP="00C8140A">
            <w:pPr>
              <w:tabs>
                <w:tab w:val="left" w:pos="950"/>
              </w:tabs>
              <w:spacing w:line="256" w:lineRule="auto"/>
              <w:ind w:right="425"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</w:tr>
      <w:tr w:rsidR="008C161A" w:rsidRPr="00DC5EFE" w:rsidTr="00CB2236">
        <w:trPr>
          <w:trHeight w:val="2110"/>
        </w:trPr>
        <w:tc>
          <w:tcPr>
            <w:tcW w:w="9831" w:type="dxa"/>
          </w:tcPr>
          <w:tbl>
            <w:tblPr>
              <w:tblpPr w:leftFromText="180" w:rightFromText="180" w:vertAnchor="text" w:horzAnchor="margin" w:tblpY="331"/>
              <w:tblOverlap w:val="never"/>
              <w:tblW w:w="9725" w:type="dxa"/>
              <w:tblBorders>
                <w:top w:val="single" w:sz="2" w:space="0" w:color="000000"/>
                <w:bottom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9725"/>
            </w:tblGrid>
            <w:tr w:rsidR="00C8140A" w:rsidRPr="00DC5EFE" w:rsidTr="00C8140A">
              <w:tc>
                <w:tcPr>
                  <w:tcW w:w="9725" w:type="dxa"/>
                  <w:shd w:val="clear" w:color="auto" w:fill="EEEEEE"/>
                  <w:hideMark/>
                </w:tcPr>
                <w:p w:rsidR="00C8140A" w:rsidRPr="00DC5EFE" w:rsidRDefault="00C8140A" w:rsidP="00D46340">
                  <w:pPr>
                    <w:pStyle w:val="aa"/>
                    <w:spacing w:line="256" w:lineRule="auto"/>
                    <w:ind w:left="0" w:right="87" w:firstLine="0"/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 xml:space="preserve">Вопрос  №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19</w:t>
                  </w: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.</w:t>
                  </w:r>
                  <w:r w:rsidRPr="00DC5EFE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 Локальная ЧС – это обстановка на определённой территории, возникшая в результате аварии, катастрофы или стихийного бедствия, при которой поражающие факторы и негативные воздействия источника ЧС  не выходят за пределы…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  <w:hideMark/>
                </w:tcPr>
                <w:p w:rsidR="00C8140A" w:rsidRPr="00DC5EFE" w:rsidRDefault="00C8140A" w:rsidP="00D46340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территории организации.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  <w:hideMark/>
                </w:tcPr>
                <w:p w:rsidR="00C8140A" w:rsidRPr="00DC5EFE" w:rsidRDefault="00C8140A" w:rsidP="00D46340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территории городского округа город Воронеж.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  <w:hideMark/>
                </w:tcPr>
                <w:p w:rsidR="00C8140A" w:rsidRPr="00DC5EFE" w:rsidRDefault="00C8140A" w:rsidP="00D46340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территории  района городского  округа город Воронеж.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  <w:hideMark/>
                </w:tcPr>
                <w:p w:rsidR="00C8140A" w:rsidRDefault="00C8140A" w:rsidP="00D46340">
                  <w:pPr>
                    <w:pStyle w:val="aa"/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 w:firstLine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0A6852" w:rsidRPr="00DC5EFE" w:rsidRDefault="000A6852" w:rsidP="00D46340">
                  <w:pPr>
                    <w:pStyle w:val="aa"/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 w:firstLine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C8140A" w:rsidRPr="00DC5EFE" w:rsidTr="00C8140A">
              <w:trPr>
                <w:trHeight w:val="323"/>
              </w:trPr>
              <w:tc>
                <w:tcPr>
                  <w:tcW w:w="9725" w:type="dxa"/>
                  <w:hideMark/>
                </w:tcPr>
                <w:tbl>
                  <w:tblPr>
                    <w:tblW w:w="9836" w:type="dxa"/>
                    <w:tblBorders>
                      <w:top w:val="single" w:sz="4" w:space="0" w:color="000000"/>
                      <w:bottom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7"/>
                    <w:gridCol w:w="9774"/>
                    <w:gridCol w:w="55"/>
                  </w:tblGrid>
                  <w:tr w:rsidR="00C8140A" w:rsidRPr="00DC5EFE" w:rsidTr="00D46340">
                    <w:trPr>
                      <w:gridBefore w:val="1"/>
                      <w:wBefore w:w="7" w:type="dxa"/>
                      <w:trHeight w:val="780"/>
                    </w:trPr>
                    <w:tc>
                      <w:tcPr>
                        <w:tcW w:w="9829" w:type="dxa"/>
                        <w:gridSpan w:val="2"/>
                        <w:shd w:val="clear" w:color="auto" w:fill="EEEEEE"/>
                      </w:tcPr>
                      <w:p w:rsidR="00C8140A" w:rsidRPr="00DC5EFE" w:rsidRDefault="00C8140A" w:rsidP="00D46340">
                        <w:pPr>
                          <w:suppressAutoHyphens w:val="0"/>
                          <w:spacing w:before="57" w:after="57"/>
                          <w:ind w:left="-57" w:right="87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 xml:space="preserve">Вопрос  №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20</w:t>
                        </w: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  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При авариях, связанных с выбросом 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аварийно химически опасных веществ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</w:rPr>
                          <w:t>,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можно ли населению города </w:t>
                        </w:r>
                      </w:p>
                      <w:p w:rsidR="00C8140A" w:rsidRPr="00DC5EFE" w:rsidRDefault="00C8140A" w:rsidP="00D46340">
                        <w:pPr>
                          <w:suppressAutoHyphens w:val="0"/>
                          <w:spacing w:before="57" w:after="57"/>
                          <w:ind w:left="-57" w:right="87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использовать укрытия (подвалы, подземные переходы и т.д.)?</w:t>
                        </w:r>
                      </w:p>
                    </w:tc>
                  </w:tr>
                  <w:tr w:rsidR="00C8140A" w:rsidRPr="00DC5EFE" w:rsidTr="00D46340">
                    <w:trPr>
                      <w:gridBefore w:val="1"/>
                      <w:wBefore w:w="7" w:type="dxa"/>
                      <w:trHeight w:val="343"/>
                    </w:trPr>
                    <w:tc>
                      <w:tcPr>
                        <w:tcW w:w="9829" w:type="dxa"/>
                        <w:gridSpan w:val="2"/>
                        <w:shd w:val="clear" w:color="auto" w:fill="FFFFFF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after="0" w:line="276" w:lineRule="auto"/>
                          <w:ind w:right="87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Нельзя ни при каких обстоятельствах.</w:t>
                        </w:r>
                      </w:p>
                    </w:tc>
                  </w:tr>
                  <w:tr w:rsidR="00C8140A" w:rsidRPr="00DC5EFE" w:rsidTr="00D46340">
                    <w:trPr>
                      <w:gridBefore w:val="1"/>
                      <w:wBefore w:w="7" w:type="dxa"/>
                      <w:trHeight w:val="328"/>
                    </w:trPr>
                    <w:tc>
                      <w:tcPr>
                        <w:tcW w:w="9829" w:type="dxa"/>
                        <w:gridSpan w:val="2"/>
                        <w:shd w:val="clear" w:color="auto" w:fill="FFFFFF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after="0"/>
                          <w:ind w:right="87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Разрешается использовать любое подземное пространство.</w:t>
                        </w:r>
                      </w:p>
                    </w:tc>
                  </w:tr>
                  <w:tr w:rsidR="00C8140A" w:rsidRPr="00DC5EFE" w:rsidTr="00D46340">
                    <w:trPr>
                      <w:gridBefore w:val="1"/>
                      <w:wBefore w:w="7" w:type="dxa"/>
                      <w:trHeight w:val="771"/>
                    </w:trPr>
                    <w:tc>
                      <w:tcPr>
                        <w:tcW w:w="9829" w:type="dxa"/>
                        <w:gridSpan w:val="2"/>
                        <w:shd w:val="clear" w:color="auto" w:fill="FFFFFF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7"/>
                          </w:numPr>
                          <w:spacing w:after="0" w:line="276" w:lineRule="auto"/>
                          <w:ind w:right="87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Возможно при определенных метеорологических условиях (силе и направлении ветра, температуре воздуха).</w:t>
                        </w:r>
                      </w:p>
                    </w:tc>
                  </w:tr>
                  <w:tr w:rsidR="00C8140A" w:rsidRPr="00DC5EFE" w:rsidTr="00D46340">
                    <w:trPr>
                      <w:gridBefore w:val="1"/>
                      <w:wBefore w:w="7" w:type="dxa"/>
                      <w:trHeight w:val="78"/>
                    </w:trPr>
                    <w:tc>
                      <w:tcPr>
                        <w:tcW w:w="9829" w:type="dxa"/>
                        <w:gridSpan w:val="2"/>
                        <w:shd w:val="clear" w:color="auto" w:fill="FFFFFF"/>
                      </w:tcPr>
                      <w:p w:rsidR="00C8140A" w:rsidRDefault="00C8140A" w:rsidP="00D46340">
                        <w:pPr>
                          <w:spacing w:line="276" w:lineRule="auto"/>
                          <w:ind w:right="87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</w:p>
                      <w:p w:rsidR="000A6852" w:rsidRPr="00CB2236" w:rsidRDefault="000A6852" w:rsidP="00D46340">
                        <w:pPr>
                          <w:spacing w:line="276" w:lineRule="auto"/>
                          <w:ind w:right="87"/>
                          <w:jc w:val="both"/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8140A" w:rsidRPr="00DC5EFE" w:rsidTr="00D46340">
                    <w:tblPrEx>
                      <w:tblBorders>
                        <w:top w:val="none" w:sz="0" w:space="0" w:color="auto"/>
                        <w:bottom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gridAfter w:val="1"/>
                      <w:wAfter w:w="55" w:type="dxa"/>
                    </w:trPr>
                    <w:tc>
                      <w:tcPr>
                        <w:tcW w:w="9781" w:type="dxa"/>
                        <w:gridSpan w:val="2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  <w:shd w:val="clear" w:color="auto" w:fill="F2F2F2" w:themeFill="background1" w:themeFillShade="F2"/>
                      </w:tcPr>
                      <w:p w:rsidR="00C8140A" w:rsidRPr="00DC5EFE" w:rsidRDefault="00C8140A" w:rsidP="00D46340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lastRenderedPageBreak/>
                          <w:t>Вопрос № 21</w:t>
                        </w: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 xml:space="preserve"> Средства индивидуальной защиты (</w:t>
                        </w:r>
                        <w:proofErr w:type="gramStart"/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СИЗ</w:t>
                        </w:r>
                        <w:proofErr w:type="gramEnd"/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>) для населения включают в себя...</w:t>
                        </w:r>
                      </w:p>
                    </w:tc>
                  </w:tr>
                  <w:tr w:rsidR="00C8140A" w:rsidRPr="00DC5EFE" w:rsidTr="00D46340">
                    <w:tblPrEx>
                      <w:tblBorders>
                        <w:top w:val="none" w:sz="0" w:space="0" w:color="auto"/>
                        <w:bottom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gridAfter w:val="1"/>
                      <w:wAfter w:w="55" w:type="dxa"/>
                    </w:trPr>
                    <w:tc>
                      <w:tcPr>
                        <w:tcW w:w="9781" w:type="dxa"/>
                        <w:gridSpan w:val="2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4"/>
                          </w:numPr>
                          <w:tabs>
                            <w:tab w:val="left" w:pos="417"/>
                          </w:tabs>
                          <w:spacing w:after="0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proofErr w:type="gramStart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СИЗ</w:t>
                        </w:r>
                        <w:proofErr w:type="gramEnd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 xml:space="preserve"> органов дыхания и кожи;</w:t>
                        </w:r>
                      </w:p>
                    </w:tc>
                  </w:tr>
                  <w:tr w:rsidR="00C8140A" w:rsidRPr="00DC5EFE" w:rsidTr="00D46340">
                    <w:tblPrEx>
                      <w:tblBorders>
                        <w:top w:val="none" w:sz="0" w:space="0" w:color="auto"/>
                        <w:bottom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gridAfter w:val="1"/>
                      <w:wAfter w:w="55" w:type="dxa"/>
                    </w:trPr>
                    <w:tc>
                      <w:tcPr>
                        <w:tcW w:w="978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4"/>
                          </w:numPr>
                          <w:tabs>
                            <w:tab w:val="left" w:pos="417"/>
                          </w:tabs>
                          <w:spacing w:after="0"/>
                          <w:ind w:left="714" w:hanging="357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proofErr w:type="gramStart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СИЗ</w:t>
                        </w:r>
                        <w:proofErr w:type="gramEnd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 xml:space="preserve"> органов дыхания и кожи, коллективные СИЗ;</w:t>
                        </w:r>
                      </w:p>
                    </w:tc>
                  </w:tr>
                  <w:tr w:rsidR="00C8140A" w:rsidRPr="00DC5EFE" w:rsidTr="00D46340">
                    <w:tblPrEx>
                      <w:tblBorders>
                        <w:top w:val="none" w:sz="0" w:space="0" w:color="auto"/>
                        <w:bottom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Ex>
                    <w:trPr>
                      <w:gridAfter w:val="1"/>
                      <w:wAfter w:w="55" w:type="dxa"/>
                    </w:trPr>
                    <w:tc>
                      <w:tcPr>
                        <w:tcW w:w="9781" w:type="dxa"/>
                        <w:gridSpan w:val="2"/>
                        <w:tcBorders>
                          <w:bottom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4"/>
                          </w:numPr>
                          <w:tabs>
                            <w:tab w:val="left" w:pos="417"/>
                          </w:tabs>
                          <w:spacing w:after="0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proofErr w:type="gramStart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СИЗ</w:t>
                        </w:r>
                        <w:proofErr w:type="gramEnd"/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 xml:space="preserve"> органов дыхания и медицинские СИЗ</w:t>
                        </w:r>
                      </w:p>
                    </w:tc>
                  </w:tr>
                </w:tbl>
                <w:p w:rsidR="00C8140A" w:rsidRPr="00DC5EFE" w:rsidRDefault="00C8140A" w:rsidP="00D46340">
                  <w:pPr>
                    <w:ind w:right="425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9923" w:type="dxa"/>
                    <w:tblBorders>
                      <w:top w:val="single" w:sz="2" w:space="0" w:color="000000"/>
                      <w:bottom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/>
                  </w:tblPr>
                  <w:tblGrid>
                    <w:gridCol w:w="9923"/>
                  </w:tblGrid>
                  <w:tr w:rsidR="00C8140A" w:rsidRPr="00DC5EFE" w:rsidTr="00D46340">
                    <w:trPr>
                      <w:trHeight w:val="759"/>
                    </w:trPr>
                    <w:tc>
                      <w:tcPr>
                        <w:tcW w:w="9923" w:type="dxa"/>
                        <w:shd w:val="clear" w:color="auto" w:fill="EEEEEE"/>
                        <w:hideMark/>
                      </w:tcPr>
                      <w:p w:rsidR="00C8140A" w:rsidRPr="00DC5EFE" w:rsidRDefault="00C8140A" w:rsidP="00D46340">
                        <w:pPr>
                          <w:suppressAutoHyphens w:val="0"/>
                          <w:ind w:right="-908"/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Вопрос № 2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2</w:t>
                        </w: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 xml:space="preserve"> Назовите 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 xml:space="preserve">опасные вещества, от которых НЕ защищает </w:t>
                        </w:r>
                      </w:p>
                      <w:p w:rsidR="00C8140A" w:rsidRPr="00DC5EFE" w:rsidRDefault="00C8140A" w:rsidP="00D46340">
                        <w:pPr>
                          <w:suppressAutoHyphens w:val="0"/>
                          <w:ind w:right="-908"/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ватно-марлевая повязка?</w:t>
                        </w:r>
                      </w:p>
                    </w:tc>
                  </w:tr>
                  <w:tr w:rsidR="00C8140A" w:rsidRPr="00DC5EFE" w:rsidTr="00D46340">
                    <w:trPr>
                      <w:trHeight w:val="352"/>
                    </w:trPr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2"/>
                          <w:keepNext/>
                          <w:keepLines/>
                          <w:numPr>
                            <w:ilvl w:val="0"/>
                            <w:numId w:val="14"/>
                          </w:numPr>
                          <w:tabs>
                            <w:tab w:val="left" w:pos="330"/>
                            <w:tab w:val="left" w:pos="720"/>
                          </w:tabs>
                          <w:spacing w:after="0"/>
                          <w:ind w:left="714" w:right="85" w:hanging="357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АХОВ и радиоактивной пыли.</w:t>
                        </w:r>
                      </w:p>
                    </w:tc>
                  </w:tr>
                  <w:tr w:rsidR="00C8140A" w:rsidRPr="00DC5EFE" w:rsidTr="00D46340">
                    <w:trPr>
                      <w:trHeight w:val="311"/>
                    </w:trPr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aa"/>
                          <w:keepNext/>
                          <w:keepLines/>
                          <w:numPr>
                            <w:ilvl w:val="0"/>
                            <w:numId w:val="14"/>
                          </w:numPr>
                          <w:tabs>
                            <w:tab w:val="left" w:pos="330"/>
                            <w:tab w:val="left" w:pos="720"/>
                          </w:tabs>
                          <w:spacing w:after="0"/>
                          <w:ind w:left="714" w:right="85" w:hanging="357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бактериальных </w:t>
                        </w:r>
                        <w:proofErr w:type="spellStart"/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средст</w:t>
                        </w:r>
                        <w:proofErr w:type="spellEnd"/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C8140A" w:rsidRPr="00DC5EFE" w:rsidTr="00D46340">
                    <w:trPr>
                      <w:trHeight w:val="446"/>
                    </w:trPr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aa"/>
                          <w:keepNext/>
                          <w:keepLines/>
                          <w:numPr>
                            <w:ilvl w:val="0"/>
                            <w:numId w:val="24"/>
                          </w:numPr>
                          <w:tabs>
                            <w:tab w:val="left" w:pos="-622"/>
                            <w:tab w:val="left" w:pos="371"/>
                          </w:tabs>
                          <w:spacing w:line="257" w:lineRule="auto"/>
                          <w:ind w:right="85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 xml:space="preserve">вредные аэрозоли, продукты горения, </w:t>
                        </w:r>
                        <w:proofErr w:type="gramStart"/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СО</w:t>
                        </w:r>
                        <w:proofErr w:type="gramEnd"/>
                        <w:r w:rsidRPr="00DC5EFE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C8140A" w:rsidRPr="00DC5EFE" w:rsidRDefault="00C8140A" w:rsidP="00D46340">
                  <w:pPr>
                    <w:ind w:right="425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tbl>
                  <w:tblPr>
                    <w:tblW w:w="9923" w:type="dxa"/>
                    <w:tblBorders>
                      <w:top w:val="single" w:sz="2" w:space="0" w:color="000000"/>
                      <w:bottom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/>
                  </w:tblPr>
                  <w:tblGrid>
                    <w:gridCol w:w="9923"/>
                  </w:tblGrid>
                  <w:tr w:rsidR="00C8140A" w:rsidRPr="00DC5EFE" w:rsidTr="00D46340">
                    <w:tc>
                      <w:tcPr>
                        <w:tcW w:w="9923" w:type="dxa"/>
                        <w:shd w:val="clear" w:color="auto" w:fill="EEEEEE"/>
                      </w:tcPr>
                      <w:p w:rsidR="00C8140A" w:rsidRPr="00DC5EFE" w:rsidRDefault="00C8140A" w:rsidP="00D46340">
                        <w:pPr>
                          <w:pStyle w:val="aa"/>
                          <w:spacing w:after="0" w:line="257" w:lineRule="auto"/>
                          <w:ind w:left="0" w:right="85" w:firstLine="0"/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Вопрос  № 2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3</w:t>
                        </w: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 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 xml:space="preserve">Какие растворы используются для нейтрализации аммиака  или  хлора  при смачивании ватно-марлевой повязки 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/>
                            <w:iCs/>
                          </w:rPr>
                          <w:t>(сокращенно - ВМП)?</w:t>
                        </w:r>
                      </w:p>
                    </w:tc>
                  </w:tr>
                  <w:tr w:rsidR="00C8140A" w:rsidRPr="00DC5EFE" w:rsidTr="00D46340"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2"/>
                          </w:numPr>
                          <w:tabs>
                            <w:tab w:val="left" w:pos="900"/>
                            <w:tab w:val="left" w:pos="1013"/>
                            <w:tab w:val="left" w:pos="8231"/>
                          </w:tabs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 xml:space="preserve">Аммиак нейтрализуется раствором лимонной кислоты, хлор – раствором соды. </w:t>
                        </w:r>
                      </w:p>
                    </w:tc>
                  </w:tr>
                  <w:tr w:rsidR="00C8140A" w:rsidRPr="00DC5EFE" w:rsidTr="00D46340"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2"/>
                          </w:numPr>
                          <w:tabs>
                            <w:tab w:val="left" w:pos="900"/>
                            <w:tab w:val="left" w:pos="1013"/>
                            <w:tab w:val="left" w:pos="8231"/>
                          </w:tabs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Аммиак нейтрализуется раствором соды, хлор – раствором борной кислоты.</w:t>
                        </w:r>
                      </w:p>
                    </w:tc>
                  </w:tr>
                  <w:tr w:rsidR="00C8140A" w:rsidRPr="00DC5EFE" w:rsidTr="00D46340">
                    <w:tc>
                      <w:tcPr>
                        <w:tcW w:w="9923" w:type="dxa"/>
                      </w:tcPr>
                      <w:p w:rsidR="00C8140A" w:rsidRPr="00DC5EFE" w:rsidRDefault="00C8140A" w:rsidP="00D46340">
                        <w:pPr>
                          <w:pStyle w:val="aa"/>
                          <w:numPr>
                            <w:ilvl w:val="0"/>
                            <w:numId w:val="32"/>
                          </w:numPr>
                          <w:tabs>
                            <w:tab w:val="left" w:pos="900"/>
                            <w:tab w:val="left" w:pos="1013"/>
                            <w:tab w:val="left" w:pos="8231"/>
                          </w:tabs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Аммиак нейтрализуется раствором соды, хлор – раствором лимонной кислоты.</w:t>
                        </w:r>
                      </w:p>
                    </w:tc>
                  </w:tr>
                </w:tbl>
                <w:p w:rsidR="00C8140A" w:rsidRPr="002B054E" w:rsidRDefault="00C8140A" w:rsidP="00D46340">
                  <w:pPr>
                    <w:tabs>
                      <w:tab w:val="left" w:pos="68"/>
                      <w:tab w:val="left" w:pos="286"/>
                    </w:tabs>
                    <w:spacing w:line="256" w:lineRule="auto"/>
                    <w:ind w:right="425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C8140A" w:rsidRPr="00DC5EFE" w:rsidTr="00C8140A">
              <w:tc>
                <w:tcPr>
                  <w:tcW w:w="9725" w:type="dxa"/>
                  <w:shd w:val="clear" w:color="auto" w:fill="EEEEEE"/>
                </w:tcPr>
                <w:p w:rsidR="00C8140A" w:rsidRPr="00DC5EFE" w:rsidRDefault="00C8140A" w:rsidP="00D46340">
                  <w:pPr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lastRenderedPageBreak/>
                    <w:t xml:space="preserve"> Вопрос №24</w:t>
                  </w: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.</w:t>
                  </w:r>
                  <w:r w:rsidRPr="00DC5EFE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 Когда вводится «</w:t>
                  </w:r>
                  <w:r w:rsidRPr="00DC5EFE">
                    <w:rPr>
                      <w:rFonts w:ascii="Times New Roman" w:hAnsi="Times New Roman" w:cs="Times New Roman"/>
                      <w:b/>
                      <w:i/>
                      <w:iCs/>
                      <w:sz w:val="28"/>
                      <w:szCs w:val="28"/>
                    </w:rPr>
                    <w:t>режим повышенной готовности</w:t>
                  </w:r>
                  <w:r w:rsidRPr="00DC5EFE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» на территории организации?  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</w:tcPr>
                <w:p w:rsidR="00C8140A" w:rsidRPr="00DC5EFE" w:rsidRDefault="00C8140A" w:rsidP="00D46340">
                  <w:pPr>
                    <w:pStyle w:val="ConsPlusNormal"/>
                    <w:numPr>
                      <w:ilvl w:val="0"/>
                      <w:numId w:val="33"/>
                    </w:numPr>
                    <w:tabs>
                      <w:tab w:val="left" w:pos="345"/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При возникновении ЧС на территории организации;</w:t>
                  </w:r>
                </w:p>
              </w:tc>
            </w:tr>
            <w:tr w:rsidR="00C8140A" w:rsidRPr="00DC5EFE" w:rsidTr="00C8140A">
              <w:tc>
                <w:tcPr>
                  <w:tcW w:w="9725" w:type="dxa"/>
                </w:tcPr>
                <w:p w:rsidR="00C8140A" w:rsidRPr="00DC5EFE" w:rsidRDefault="00C8140A" w:rsidP="00D46340">
                  <w:pPr>
                    <w:pStyle w:val="ConsPlusNormal"/>
                    <w:numPr>
                      <w:ilvl w:val="0"/>
                      <w:numId w:val="33"/>
                    </w:numPr>
                    <w:tabs>
                      <w:tab w:val="left" w:pos="345"/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При угрозе возникновения ЧС на территории организации;</w:t>
                  </w:r>
                </w:p>
              </w:tc>
            </w:tr>
            <w:tr w:rsidR="00C8140A" w:rsidRPr="00DC5EFE" w:rsidTr="00C8140A">
              <w:trPr>
                <w:trHeight w:val="481"/>
              </w:trPr>
              <w:tc>
                <w:tcPr>
                  <w:tcW w:w="9725" w:type="dxa"/>
                </w:tcPr>
                <w:p w:rsidR="00C8140A" w:rsidRPr="00DC5EFE" w:rsidRDefault="00C8140A" w:rsidP="00D46340">
                  <w:pPr>
                    <w:pStyle w:val="ConsPlusNormal"/>
                    <w:numPr>
                      <w:ilvl w:val="0"/>
                      <w:numId w:val="33"/>
                    </w:numPr>
                    <w:tabs>
                      <w:tab w:val="left" w:pos="345"/>
                      <w:tab w:val="left" w:pos="72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DC5EF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При аварии на территории организации.</w:t>
                  </w:r>
                </w:p>
              </w:tc>
            </w:tr>
            <w:tr w:rsidR="00C8140A" w:rsidRPr="00DC5EFE" w:rsidTr="006125C2">
              <w:trPr>
                <w:trHeight w:val="476"/>
              </w:trPr>
              <w:tc>
                <w:tcPr>
                  <w:tcW w:w="9725" w:type="dxa"/>
                  <w:tcBorders>
                    <w:bottom w:val="nil"/>
                  </w:tcBorders>
                  <w:hideMark/>
                </w:tcPr>
                <w:p w:rsidR="00C8140A" w:rsidRPr="000A6852" w:rsidRDefault="00C8140A" w:rsidP="000A6852">
                  <w:pPr>
                    <w:tabs>
                      <w:tab w:val="left" w:pos="68"/>
                      <w:tab w:val="left" w:pos="286"/>
                    </w:tabs>
                    <w:spacing w:line="256" w:lineRule="auto"/>
                    <w:ind w:right="425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C8140A" w:rsidRPr="00DC5EFE" w:rsidTr="000A6852">
              <w:trPr>
                <w:trHeight w:val="476"/>
              </w:trPr>
              <w:tc>
                <w:tcPr>
                  <w:tcW w:w="9725" w:type="dxa"/>
                  <w:tcBorders>
                    <w:top w:val="nil"/>
                    <w:bottom w:val="nil"/>
                  </w:tcBorders>
                  <w:hideMark/>
                </w:tcPr>
                <w:tbl>
                  <w:tblPr>
                    <w:tblW w:w="19634" w:type="dxa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/>
                  </w:tblPr>
                  <w:tblGrid>
                    <w:gridCol w:w="9817"/>
                    <w:gridCol w:w="9817"/>
                  </w:tblGrid>
                  <w:tr w:rsidR="00C8140A" w:rsidTr="00D46340">
                    <w:trPr>
                      <w:trHeight w:val="1026"/>
                    </w:trPr>
                    <w:tc>
                      <w:tcPr>
                        <w:tcW w:w="981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EEEEE"/>
                      </w:tcPr>
                      <w:p w:rsidR="00C8140A" w:rsidRPr="00DC5EFE" w:rsidRDefault="00C8140A" w:rsidP="00D46340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  <w:u w:val="single"/>
                          </w:rPr>
                          <w:t>Вопрос № 25.</w:t>
                        </w:r>
                        <w:r w:rsidRPr="00DC5EFE">
                          <w:rPr>
                            <w:rFonts w:ascii="Times New Roman" w:hAnsi="Times New Roman" w:cs="Times New Roman"/>
                            <w:b/>
                            <w:iCs/>
                            <w:sz w:val="28"/>
                            <w:szCs w:val="28"/>
                          </w:rPr>
                          <w:t xml:space="preserve"> Укажите единый номер вызова экстренных оперативных служб в Российской Федерации.</w:t>
                        </w:r>
                      </w:p>
                      <w:p w:rsidR="00C8140A" w:rsidRPr="00DC5EFE" w:rsidRDefault="00C8140A" w:rsidP="00D46340">
                        <w:pPr>
                          <w:pStyle w:val="aa"/>
                          <w:tabs>
                            <w:tab w:val="left" w:pos="0"/>
                          </w:tabs>
                          <w:spacing w:after="0"/>
                          <w:ind w:left="0" w:right="87" w:firstLine="0"/>
                          <w:jc w:val="both"/>
                          <w:rPr>
                            <w:rFonts w:ascii="Times New Roman" w:hAnsi="Times New Roman" w:cs="Times New Roman"/>
                            <w:b/>
                            <w:iCs/>
                          </w:rPr>
                        </w:pPr>
                      </w:p>
                    </w:tc>
                    <w:tc>
                      <w:tcPr>
                        <w:tcW w:w="981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EEEEEE"/>
                      </w:tcPr>
                      <w:p w:rsidR="00C8140A" w:rsidRDefault="00C8140A" w:rsidP="00D46340">
                        <w:pPr>
                          <w:tabs>
                            <w:tab w:val="left" w:pos="0"/>
                          </w:tabs>
                          <w:jc w:val="both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C8140A" w:rsidTr="00D46340">
                    <w:trPr>
                      <w:trHeight w:val="354"/>
                    </w:trPr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pStyle w:val="ConsPlusNormal"/>
                          <w:widowControl/>
                          <w:numPr>
                            <w:ilvl w:val="0"/>
                            <w:numId w:val="28"/>
                          </w:numPr>
                          <w:tabs>
                            <w:tab w:val="clear" w:pos="720"/>
                            <w:tab w:val="left" w:pos="796"/>
                          </w:tabs>
                          <w:spacing w:after="0" w:line="240" w:lineRule="auto"/>
                          <w:ind w:left="510"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«911»</w:t>
                        </w:r>
                      </w:p>
                    </w:tc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C8140A" w:rsidRDefault="00C8140A" w:rsidP="00D46340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05"/>
                          </w:tabs>
                          <w:jc w:val="both"/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C8140A" w:rsidTr="00D46340">
                    <w:trPr>
                      <w:trHeight w:val="336"/>
                    </w:trPr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pStyle w:val="ConsPlusNormal"/>
                          <w:widowControl/>
                          <w:numPr>
                            <w:ilvl w:val="0"/>
                            <w:numId w:val="28"/>
                          </w:numPr>
                          <w:tabs>
                            <w:tab w:val="clear" w:pos="720"/>
                            <w:tab w:val="left" w:pos="796"/>
                          </w:tabs>
                          <w:spacing w:after="0" w:line="240" w:lineRule="auto"/>
                          <w:ind w:left="510"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«112</w:t>
                        </w:r>
                      </w:p>
                    </w:tc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C8140A" w:rsidRDefault="00C8140A" w:rsidP="00D46340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05"/>
                          </w:tabs>
                          <w:jc w:val="both"/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C8140A" w:rsidTr="00D46340">
                    <w:trPr>
                      <w:trHeight w:val="354"/>
                    </w:trPr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C8140A" w:rsidRPr="00DC5EFE" w:rsidRDefault="00C8140A" w:rsidP="00D46340">
                        <w:pPr>
                          <w:numPr>
                            <w:ilvl w:val="0"/>
                            <w:numId w:val="28"/>
                          </w:numPr>
                          <w:tabs>
                            <w:tab w:val="clear" w:pos="720"/>
                            <w:tab w:val="left" w:pos="796"/>
                          </w:tabs>
                          <w:ind w:left="510" w:firstLine="0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DC5EFE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  <w:szCs w:val="28"/>
                          </w:rPr>
                          <w:t>«01»</w:t>
                        </w:r>
                      </w:p>
                    </w:tc>
                    <w:tc>
                      <w:tcPr>
                        <w:tcW w:w="9817" w:type="dxa"/>
                        <w:tcBorders>
                          <w:top w:val="nil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hideMark/>
                      </w:tcPr>
                      <w:p w:rsidR="00C8140A" w:rsidRDefault="00C8140A" w:rsidP="00D46340">
                        <w:pPr>
                          <w:numPr>
                            <w:ilvl w:val="0"/>
                            <w:numId w:val="36"/>
                          </w:numPr>
                          <w:tabs>
                            <w:tab w:val="left" w:pos="205"/>
                          </w:tabs>
                          <w:jc w:val="both"/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C8140A" w:rsidRDefault="00C8140A" w:rsidP="00D46340">
                  <w:pPr>
                    <w:tabs>
                      <w:tab w:val="left" w:pos="0"/>
                    </w:tabs>
                    <w:rPr>
                      <w:rFonts w:eastAsia="Calibri"/>
                      <w:b/>
                      <w:i/>
                      <w:sz w:val="28"/>
                      <w:szCs w:val="28"/>
                      <w:lang w:eastAsia="en-US"/>
                    </w:rPr>
                  </w:pPr>
                </w:p>
                <w:p w:rsidR="00C8140A" w:rsidRPr="00DC5EFE" w:rsidRDefault="00C8140A" w:rsidP="00D46340">
                  <w:pPr>
                    <w:pStyle w:val="aa"/>
                    <w:tabs>
                      <w:tab w:val="left" w:pos="68"/>
                      <w:tab w:val="left" w:pos="286"/>
                    </w:tabs>
                    <w:spacing w:after="0" w:line="256" w:lineRule="auto"/>
                    <w:ind w:right="425" w:firstLine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8C161A" w:rsidRPr="00CB2236" w:rsidRDefault="008C161A" w:rsidP="00CB2236">
            <w:pPr>
              <w:tabs>
                <w:tab w:val="left" w:pos="950"/>
              </w:tabs>
              <w:spacing w:line="256" w:lineRule="auto"/>
              <w:ind w:right="425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3D197F" w:rsidRPr="000A6852" w:rsidRDefault="003D197F" w:rsidP="000A6852">
      <w:pPr>
        <w:rPr>
          <w:rFonts w:ascii="Times New Roman" w:hAnsi="Times New Roman" w:cs="Times New Roman"/>
          <w:i/>
          <w:sz w:val="28"/>
          <w:szCs w:val="28"/>
        </w:rPr>
      </w:pPr>
    </w:p>
    <w:p w:rsidR="00FB264B" w:rsidRPr="00DC5EFE" w:rsidRDefault="00FB264B" w:rsidP="00CB2236">
      <w:pPr>
        <w:rPr>
          <w:rFonts w:ascii="Times New Roman" w:hAnsi="Times New Roman" w:cs="Times New Roman"/>
          <w:b/>
          <w:sz w:val="28"/>
          <w:szCs w:val="28"/>
        </w:rPr>
      </w:pPr>
    </w:p>
    <w:p w:rsidR="009C66E5" w:rsidRPr="00DC5EFE" w:rsidRDefault="009C66E5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FE">
        <w:rPr>
          <w:rFonts w:ascii="Times New Roman" w:hAnsi="Times New Roman" w:cs="Times New Roman"/>
          <w:b/>
          <w:sz w:val="28"/>
          <w:szCs w:val="28"/>
        </w:rPr>
        <w:t xml:space="preserve">БЛАНК ответов* </w:t>
      </w:r>
    </w:p>
    <w:p w:rsidR="009C66E5" w:rsidRPr="00DC5EFE" w:rsidRDefault="009C66E5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E5" w:rsidRPr="00DC5EFE" w:rsidRDefault="009C66E5" w:rsidP="009C66E5">
      <w:pPr>
        <w:rPr>
          <w:rFonts w:ascii="Times New Roman" w:hAnsi="Times New Roman" w:cs="Times New Roman"/>
        </w:rPr>
      </w:pPr>
      <w:r w:rsidRPr="00DC5EFE">
        <w:rPr>
          <w:rFonts w:ascii="Times New Roman" w:hAnsi="Times New Roman" w:cs="Times New Roman"/>
        </w:rPr>
        <w:t>Ф.И.О.работника_________________________________________________________________</w:t>
      </w:r>
    </w:p>
    <w:p w:rsidR="009C66E5" w:rsidRPr="00DC5EFE" w:rsidRDefault="009C66E5" w:rsidP="009C66E5">
      <w:pPr>
        <w:jc w:val="right"/>
        <w:rPr>
          <w:rFonts w:ascii="Times New Roman" w:hAnsi="Times New Roman" w:cs="Times New Roman"/>
        </w:rPr>
      </w:pPr>
      <w:r w:rsidRPr="00DC5EFE">
        <w:rPr>
          <w:rFonts w:ascii="Times New Roman" w:hAnsi="Times New Roman" w:cs="Times New Roman"/>
        </w:rPr>
        <w:t>*</w:t>
      </w:r>
      <w:r w:rsidR="006A2E3F" w:rsidRPr="00DC5EFE">
        <w:rPr>
          <w:rFonts w:ascii="Times New Roman" w:hAnsi="Times New Roman" w:cs="Times New Roman"/>
        </w:rPr>
        <w:t>поставить + в столбец напротив цифры правильного ответа</w:t>
      </w:r>
    </w:p>
    <w:p w:rsidR="009C66E5" w:rsidRPr="00DC5EFE" w:rsidRDefault="009C66E5" w:rsidP="009C66E5">
      <w:pPr>
        <w:jc w:val="right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/>
      </w:tblPr>
      <w:tblGrid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C66E5" w:rsidRPr="00DC5EFE" w:rsidTr="00D234FD">
        <w:trPr>
          <w:trHeight w:val="505"/>
        </w:trPr>
        <w:tc>
          <w:tcPr>
            <w:tcW w:w="1158" w:type="dxa"/>
            <w:gridSpan w:val="2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579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9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" w:type="dxa"/>
          </w:tcPr>
          <w:p w:rsidR="009C66E5" w:rsidRPr="00DC5EFE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15</w:t>
            </w:r>
          </w:p>
          <w:p w:rsidR="00D9280E" w:rsidRPr="00DC5EFE" w:rsidRDefault="00D9280E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D9280E" w:rsidRPr="00DC5EFE" w:rsidRDefault="00D9280E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6E5" w:rsidRPr="00DC5EFE" w:rsidTr="00D234FD">
        <w:trPr>
          <w:trHeight w:val="496"/>
        </w:trPr>
        <w:tc>
          <w:tcPr>
            <w:tcW w:w="579" w:type="dxa"/>
            <w:vMerge w:val="restart"/>
            <w:textDirection w:val="btLr"/>
          </w:tcPr>
          <w:p w:rsidR="009C66E5" w:rsidRPr="00DC5EFE" w:rsidRDefault="00D234FD" w:rsidP="00D234F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ответа</w:t>
            </w:r>
          </w:p>
        </w:tc>
        <w:tc>
          <w:tcPr>
            <w:tcW w:w="579" w:type="dxa"/>
          </w:tcPr>
          <w:p w:rsidR="009C66E5" w:rsidRPr="00DC5EFE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C66E5" w:rsidRPr="00DC5EFE" w:rsidTr="00D234FD">
        <w:trPr>
          <w:trHeight w:val="499"/>
        </w:trPr>
        <w:tc>
          <w:tcPr>
            <w:tcW w:w="579" w:type="dxa"/>
            <w:vMerge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C66E5" w:rsidRPr="00DC5EFE" w:rsidTr="00D234FD">
        <w:trPr>
          <w:trHeight w:val="481"/>
        </w:trPr>
        <w:tc>
          <w:tcPr>
            <w:tcW w:w="579" w:type="dxa"/>
            <w:vMerge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Pr="00DC5EFE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D71F6" w:rsidRPr="00DC5EFE" w:rsidTr="005842FE">
        <w:trPr>
          <w:trHeight w:val="481"/>
        </w:trPr>
        <w:tc>
          <w:tcPr>
            <w:tcW w:w="9854" w:type="dxa"/>
            <w:gridSpan w:val="17"/>
          </w:tcPr>
          <w:p w:rsidR="00DD71F6" w:rsidRPr="00DC5EFE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Pr="00DC5EFE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Pr="00DC5EFE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Pr="00DC5EFE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234FD" w:rsidRPr="00DC5EFE" w:rsidTr="00D234FD">
        <w:trPr>
          <w:trHeight w:val="559"/>
        </w:trPr>
        <w:tc>
          <w:tcPr>
            <w:tcW w:w="1158" w:type="dxa"/>
            <w:gridSpan w:val="2"/>
          </w:tcPr>
          <w:p w:rsidR="00D234FD" w:rsidRPr="00DC5EFE" w:rsidRDefault="00D234FD" w:rsidP="009C66E5">
            <w:pPr>
              <w:suppressAutoHyphens w:val="0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DC5E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00" w:type="dxa"/>
            <w:gridSpan w:val="5"/>
          </w:tcPr>
          <w:p w:rsidR="00D9280E" w:rsidRPr="00DC5EFE" w:rsidRDefault="00D234FD" w:rsidP="00D92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правильных ответов</w:t>
            </w:r>
            <w:r w:rsidR="00D9280E" w:rsidRPr="00DC5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</w:p>
          <w:p w:rsidR="00D9280E" w:rsidRPr="00DC5EFE" w:rsidRDefault="00D9280E" w:rsidP="00D92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34FD" w:rsidRPr="00DC5EFE" w:rsidRDefault="00D9280E" w:rsidP="00D928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(19-25 для зачета)</w:t>
            </w:r>
          </w:p>
        </w:tc>
      </w:tr>
      <w:tr w:rsidR="00D234FD" w:rsidRPr="00DC5EFE" w:rsidTr="005842FE">
        <w:trPr>
          <w:trHeight w:val="497"/>
        </w:trPr>
        <w:tc>
          <w:tcPr>
            <w:tcW w:w="579" w:type="dxa"/>
            <w:vMerge w:val="restart"/>
            <w:textDirection w:val="btLr"/>
          </w:tcPr>
          <w:p w:rsidR="00D234FD" w:rsidRPr="00DC5EFE" w:rsidRDefault="00D234FD" w:rsidP="00D234F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ответа</w:t>
            </w:r>
          </w:p>
        </w:tc>
        <w:tc>
          <w:tcPr>
            <w:tcW w:w="579" w:type="dxa"/>
          </w:tcPr>
          <w:p w:rsidR="00D234FD" w:rsidRPr="00DC5EFE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 w:val="restart"/>
            <w:vAlign w:val="center"/>
          </w:tcPr>
          <w:p w:rsidR="00D234FD" w:rsidRPr="00DC5EFE" w:rsidRDefault="00D234FD" w:rsidP="00D234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>75% -100% выполненной работы – «зачет»;</w:t>
            </w:r>
          </w:p>
          <w:p w:rsidR="00D234FD" w:rsidRPr="00DC5EFE" w:rsidRDefault="006A2E3F" w:rsidP="00D234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меньше </w:t>
            </w:r>
            <w:r w:rsidR="00D234FD"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75% - «незачет».</w:t>
            </w:r>
          </w:p>
          <w:p w:rsidR="006A2E3F" w:rsidRPr="00DC5EFE" w:rsidRDefault="006A2E3F" w:rsidP="00D928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>пере</w:t>
            </w:r>
            <w:r w:rsidR="00D9280E"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DC5EFE">
              <w:rPr>
                <w:rFonts w:ascii="Times New Roman" w:hAnsi="Times New Roman" w:cs="Times New Roman"/>
                <w:i/>
                <w:sz w:val="20"/>
                <w:szCs w:val="20"/>
              </w:rPr>
              <w:t>дача в течение 30 дней</w:t>
            </w:r>
          </w:p>
        </w:tc>
      </w:tr>
      <w:tr w:rsidR="00D234FD" w:rsidRPr="00DC5EFE" w:rsidTr="005842FE">
        <w:trPr>
          <w:trHeight w:val="487"/>
        </w:trPr>
        <w:tc>
          <w:tcPr>
            <w:tcW w:w="579" w:type="dxa"/>
            <w:vMerge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/>
            <w:vAlign w:val="center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234FD" w:rsidRPr="00DC5EFE" w:rsidTr="005842FE">
        <w:trPr>
          <w:trHeight w:val="483"/>
        </w:trPr>
        <w:tc>
          <w:tcPr>
            <w:tcW w:w="579" w:type="dxa"/>
            <w:vMerge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/>
            <w:vAlign w:val="center"/>
          </w:tcPr>
          <w:p w:rsidR="00D234FD" w:rsidRPr="00DC5EFE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9C66E5" w:rsidRPr="00DC5EFE" w:rsidRDefault="009C66E5" w:rsidP="009C66E5">
      <w:pPr>
        <w:suppressAutoHyphens w:val="0"/>
        <w:rPr>
          <w:rFonts w:ascii="Times New Roman" w:hAnsi="Times New Roman" w:cs="Times New Roman"/>
        </w:rPr>
      </w:pPr>
    </w:p>
    <w:p w:rsidR="00D9280E" w:rsidRPr="00DC5EFE" w:rsidRDefault="00D9280E" w:rsidP="009C66E5">
      <w:pPr>
        <w:suppressAutoHyphens w:val="0"/>
        <w:rPr>
          <w:rFonts w:ascii="Times New Roman" w:hAnsi="Times New Roman" w:cs="Times New Roman"/>
        </w:rPr>
      </w:pPr>
    </w:p>
    <w:p w:rsidR="00D9280E" w:rsidRPr="00DC5EFE" w:rsidRDefault="00D9280E" w:rsidP="009C66E5">
      <w:pPr>
        <w:suppressAutoHyphens w:val="0"/>
        <w:rPr>
          <w:rFonts w:ascii="Times New Roman" w:hAnsi="Times New Roman" w:cs="Times New Roman"/>
        </w:rPr>
      </w:pPr>
      <w:r w:rsidRPr="00DC5EFE">
        <w:rPr>
          <w:rFonts w:ascii="Times New Roman" w:hAnsi="Times New Roman" w:cs="Times New Roman"/>
        </w:rPr>
        <w:t>Проверил: ________________________________ / Ф.И.О. инструктирующего</w:t>
      </w:r>
    </w:p>
    <w:p w:rsidR="00D9280E" w:rsidRPr="00DC5EFE" w:rsidRDefault="00D9280E" w:rsidP="009C66E5">
      <w:pPr>
        <w:suppressAutoHyphens w:val="0"/>
        <w:rPr>
          <w:rFonts w:ascii="Times New Roman" w:hAnsi="Times New Roman" w:cs="Times New Roman"/>
          <w:i/>
        </w:rPr>
      </w:pPr>
      <w:r w:rsidRPr="00DC5EFE">
        <w:rPr>
          <w:rFonts w:ascii="Times New Roman" w:hAnsi="Times New Roman" w:cs="Times New Roman"/>
          <w:i/>
        </w:rPr>
        <w:t xml:space="preserve">                                 подпись</w:t>
      </w:r>
    </w:p>
    <w:p w:rsidR="00D9280E" w:rsidRPr="00DC5EFE" w:rsidRDefault="00D9280E" w:rsidP="009C66E5">
      <w:pPr>
        <w:suppressAutoHyphens w:val="0"/>
        <w:rPr>
          <w:rFonts w:ascii="Times New Roman" w:hAnsi="Times New Roman" w:cs="Times New Roman"/>
          <w:i/>
        </w:rPr>
      </w:pPr>
    </w:p>
    <w:p w:rsidR="00D9280E" w:rsidRPr="00DC5EFE" w:rsidRDefault="00D9280E" w:rsidP="009C66E5">
      <w:pPr>
        <w:suppressAutoHyphens w:val="0"/>
        <w:rPr>
          <w:rFonts w:ascii="Times New Roman" w:hAnsi="Times New Roman" w:cs="Times New Roman"/>
        </w:rPr>
      </w:pPr>
      <w:r w:rsidRPr="00DC5EFE">
        <w:rPr>
          <w:rFonts w:ascii="Times New Roman" w:hAnsi="Times New Roman" w:cs="Times New Roman"/>
        </w:rPr>
        <w:t>дата</w:t>
      </w:r>
    </w:p>
    <w:sectPr w:rsidR="00D9280E" w:rsidRPr="00DC5EFE" w:rsidSect="00307A99">
      <w:pgSz w:w="11906" w:h="16838"/>
      <w:pgMar w:top="1134" w:right="567" w:bottom="1134" w:left="1701" w:header="0" w:footer="0" w:gutter="0"/>
      <w:pgBorders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gBorders>
      <w:cols w:space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SimSu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2C31C80"/>
    <w:multiLevelType w:val="multilevel"/>
    <w:tmpl w:val="36A016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490C7A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4FC6922"/>
    <w:multiLevelType w:val="hybridMultilevel"/>
    <w:tmpl w:val="2A60F9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95F21"/>
    <w:multiLevelType w:val="multilevel"/>
    <w:tmpl w:val="09495F21"/>
    <w:lvl w:ilvl="0">
      <w:start w:val="1"/>
      <w:numFmt w:val="decimal"/>
      <w:lvlText w:val="%1)"/>
      <w:lvlJc w:val="left"/>
      <w:pPr>
        <w:tabs>
          <w:tab w:val="left" w:pos="1457"/>
        </w:tabs>
        <w:ind w:left="1457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1817"/>
        </w:tabs>
        <w:ind w:left="181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left" w:pos="2177"/>
        </w:tabs>
        <w:ind w:left="217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left" w:pos="2537"/>
        </w:tabs>
        <w:ind w:left="2537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left" w:pos="2897"/>
        </w:tabs>
        <w:ind w:left="2897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left" w:pos="3257"/>
        </w:tabs>
        <w:ind w:left="3257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left" w:pos="3617"/>
        </w:tabs>
        <w:ind w:left="3617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left" w:pos="3977"/>
        </w:tabs>
        <w:ind w:left="3977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left" w:pos="4337"/>
        </w:tabs>
        <w:ind w:left="4337" w:hanging="360"/>
      </w:pPr>
      <w:rPr>
        <w:b w:val="0"/>
        <w:bCs w:val="0"/>
      </w:rPr>
    </w:lvl>
  </w:abstractNum>
  <w:abstractNum w:abstractNumId="6">
    <w:nsid w:val="0A46580C"/>
    <w:multiLevelType w:val="multilevel"/>
    <w:tmpl w:val="3FE46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AE06A72"/>
    <w:multiLevelType w:val="hybridMultilevel"/>
    <w:tmpl w:val="DC60F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D4719"/>
    <w:multiLevelType w:val="multilevel"/>
    <w:tmpl w:val="0BED47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92796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119E0154"/>
    <w:multiLevelType w:val="multilevel"/>
    <w:tmpl w:val="119E0154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2605"/>
        </w:tabs>
        <w:ind w:left="2605" w:hanging="816"/>
      </w:pPr>
      <w:rPr>
        <w:rFonts w:eastAsia="Calibri" w:cs="Times New Roman"/>
        <w:color w:val="auto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11C85DC8"/>
    <w:multiLevelType w:val="hybridMultilevel"/>
    <w:tmpl w:val="2C2CE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3525"/>
    <w:multiLevelType w:val="hybridMultilevel"/>
    <w:tmpl w:val="140694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1646D2"/>
    <w:multiLevelType w:val="hybridMultilevel"/>
    <w:tmpl w:val="D7F8C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B0C32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1678368B"/>
    <w:multiLevelType w:val="multilevel"/>
    <w:tmpl w:val="6170A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82E4855"/>
    <w:multiLevelType w:val="multilevel"/>
    <w:tmpl w:val="1D128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17">
    <w:nsid w:val="1CC84DF9"/>
    <w:multiLevelType w:val="multilevel"/>
    <w:tmpl w:val="8F46DC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1E7106B0"/>
    <w:multiLevelType w:val="multilevel"/>
    <w:tmpl w:val="A25AE1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5EB554B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2B8C5367"/>
    <w:multiLevelType w:val="multilevel"/>
    <w:tmpl w:val="1D128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21">
    <w:nsid w:val="348506E3"/>
    <w:multiLevelType w:val="multilevel"/>
    <w:tmpl w:val="9F40C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22">
    <w:nsid w:val="38111565"/>
    <w:multiLevelType w:val="hybridMultilevel"/>
    <w:tmpl w:val="A5F676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AC95EFE"/>
    <w:multiLevelType w:val="hybridMultilevel"/>
    <w:tmpl w:val="1F6E0EB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C19137C"/>
    <w:multiLevelType w:val="hybridMultilevel"/>
    <w:tmpl w:val="52B8CF58"/>
    <w:lvl w:ilvl="0" w:tplc="B14077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9236A"/>
    <w:multiLevelType w:val="hybridMultilevel"/>
    <w:tmpl w:val="87AE96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FF62B6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0C43654"/>
    <w:multiLevelType w:val="multilevel"/>
    <w:tmpl w:val="50C43654"/>
    <w:lvl w:ilvl="0">
      <w:start w:val="1"/>
      <w:numFmt w:val="decimal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57314989"/>
    <w:multiLevelType w:val="multilevel"/>
    <w:tmpl w:val="5731498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50526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57BB6AF8"/>
    <w:multiLevelType w:val="multilevel"/>
    <w:tmpl w:val="57BB6AF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i/>
        <w:iCs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  <w:rPr>
        <w:i/>
        <w:iCs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  <w:rPr>
        <w:i/>
        <w:iCs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  <w:rPr>
        <w:i/>
        <w:iCs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  <w:rPr>
        <w:i/>
        <w:iCs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  <w:rPr>
        <w:i/>
        <w:iCs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  <w:rPr>
        <w:i/>
        <w:iCs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  <w:rPr>
        <w:i/>
        <w:iCs/>
        <w:sz w:val="28"/>
        <w:szCs w:val="28"/>
      </w:rPr>
    </w:lvl>
  </w:abstractNum>
  <w:abstractNum w:abstractNumId="31">
    <w:nsid w:val="586C6F0E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5B6B5E84"/>
    <w:multiLevelType w:val="hybridMultilevel"/>
    <w:tmpl w:val="59407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72D92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5CF1585"/>
    <w:multiLevelType w:val="hybridMultilevel"/>
    <w:tmpl w:val="6E96DB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E0297"/>
    <w:multiLevelType w:val="multilevel"/>
    <w:tmpl w:val="326239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721158F1"/>
    <w:multiLevelType w:val="hybridMultilevel"/>
    <w:tmpl w:val="C7303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4083D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33"/>
  </w:num>
  <w:num w:numId="5">
    <w:abstractNumId w:val="29"/>
  </w:num>
  <w:num w:numId="6">
    <w:abstractNumId w:val="19"/>
  </w:num>
  <w:num w:numId="7">
    <w:abstractNumId w:val="31"/>
  </w:num>
  <w:num w:numId="8">
    <w:abstractNumId w:val="3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0"/>
  </w:num>
  <w:num w:numId="19">
    <w:abstractNumId w:val="14"/>
  </w:num>
  <w:num w:numId="20">
    <w:abstractNumId w:val="17"/>
  </w:num>
  <w:num w:numId="21">
    <w:abstractNumId w:val="3"/>
  </w:num>
  <w:num w:numId="2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24"/>
  </w:num>
  <w:num w:numId="25">
    <w:abstractNumId w:val="25"/>
  </w:num>
  <w:num w:numId="26">
    <w:abstractNumId w:val="32"/>
  </w:num>
  <w:num w:numId="27">
    <w:abstractNumId w:val="7"/>
  </w:num>
  <w:num w:numId="28">
    <w:abstractNumId w:val="21"/>
  </w:num>
  <w:num w:numId="29">
    <w:abstractNumId w:val="34"/>
  </w:num>
  <w:num w:numId="30">
    <w:abstractNumId w:val="23"/>
  </w:num>
  <w:num w:numId="31">
    <w:abstractNumId w:val="4"/>
  </w:num>
  <w:num w:numId="32">
    <w:abstractNumId w:val="28"/>
  </w:num>
  <w:num w:numId="33">
    <w:abstractNumId w:val="18"/>
  </w:num>
  <w:num w:numId="34">
    <w:abstractNumId w:val="12"/>
  </w:num>
  <w:num w:numId="35">
    <w:abstractNumId w:val="5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proofState w:spelling="clean" w:grammar="clean"/>
  <w:defaultTabStop w:val="709"/>
  <w:autoHyphenation/>
  <w:characterSpacingControl w:val="doNotCompress"/>
  <w:compat/>
  <w:rsids>
    <w:rsidRoot w:val="0051020C"/>
    <w:rsid w:val="00002AE4"/>
    <w:rsid w:val="00002E08"/>
    <w:rsid w:val="00026208"/>
    <w:rsid w:val="00041BE9"/>
    <w:rsid w:val="000545C0"/>
    <w:rsid w:val="00054AC4"/>
    <w:rsid w:val="00073F9F"/>
    <w:rsid w:val="00074297"/>
    <w:rsid w:val="00090FF8"/>
    <w:rsid w:val="00092280"/>
    <w:rsid w:val="000A296E"/>
    <w:rsid w:val="000A6852"/>
    <w:rsid w:val="000C34A4"/>
    <w:rsid w:val="000C508C"/>
    <w:rsid w:val="000D17E6"/>
    <w:rsid w:val="00102F01"/>
    <w:rsid w:val="001067B0"/>
    <w:rsid w:val="00116E74"/>
    <w:rsid w:val="001231A1"/>
    <w:rsid w:val="00126F53"/>
    <w:rsid w:val="001273A1"/>
    <w:rsid w:val="0013238C"/>
    <w:rsid w:val="00132811"/>
    <w:rsid w:val="001328BA"/>
    <w:rsid w:val="001531CB"/>
    <w:rsid w:val="00155098"/>
    <w:rsid w:val="00171BBA"/>
    <w:rsid w:val="0017228C"/>
    <w:rsid w:val="00184AEA"/>
    <w:rsid w:val="00193C22"/>
    <w:rsid w:val="001A7660"/>
    <w:rsid w:val="001C4A4E"/>
    <w:rsid w:val="001D2C41"/>
    <w:rsid w:val="001D798A"/>
    <w:rsid w:val="001E5350"/>
    <w:rsid w:val="002340D4"/>
    <w:rsid w:val="00236AF3"/>
    <w:rsid w:val="00242034"/>
    <w:rsid w:val="002563B4"/>
    <w:rsid w:val="00274765"/>
    <w:rsid w:val="00274E7F"/>
    <w:rsid w:val="00286368"/>
    <w:rsid w:val="00290D52"/>
    <w:rsid w:val="002A12A2"/>
    <w:rsid w:val="002A3308"/>
    <w:rsid w:val="002A484A"/>
    <w:rsid w:val="002B054E"/>
    <w:rsid w:val="002C2461"/>
    <w:rsid w:val="002D1C6C"/>
    <w:rsid w:val="002D4A6C"/>
    <w:rsid w:val="0030595A"/>
    <w:rsid w:val="00307A99"/>
    <w:rsid w:val="00317FAF"/>
    <w:rsid w:val="00331825"/>
    <w:rsid w:val="003357A8"/>
    <w:rsid w:val="003460AC"/>
    <w:rsid w:val="003637E0"/>
    <w:rsid w:val="00363FB0"/>
    <w:rsid w:val="003776DE"/>
    <w:rsid w:val="0039552B"/>
    <w:rsid w:val="003B0F8E"/>
    <w:rsid w:val="003B569F"/>
    <w:rsid w:val="003C464A"/>
    <w:rsid w:val="003D197F"/>
    <w:rsid w:val="003D2694"/>
    <w:rsid w:val="003D7937"/>
    <w:rsid w:val="003F038E"/>
    <w:rsid w:val="003F7B3B"/>
    <w:rsid w:val="00417C7E"/>
    <w:rsid w:val="0044116A"/>
    <w:rsid w:val="0045087E"/>
    <w:rsid w:val="00466AE7"/>
    <w:rsid w:val="004721D4"/>
    <w:rsid w:val="00475C87"/>
    <w:rsid w:val="00476B9A"/>
    <w:rsid w:val="004800DB"/>
    <w:rsid w:val="00485AFC"/>
    <w:rsid w:val="0049310A"/>
    <w:rsid w:val="004955DE"/>
    <w:rsid w:val="0049743F"/>
    <w:rsid w:val="0049775E"/>
    <w:rsid w:val="004A7DEC"/>
    <w:rsid w:val="004D42AF"/>
    <w:rsid w:val="004E4B3F"/>
    <w:rsid w:val="004F0BF8"/>
    <w:rsid w:val="004F20F8"/>
    <w:rsid w:val="004F5551"/>
    <w:rsid w:val="0051020C"/>
    <w:rsid w:val="005218F9"/>
    <w:rsid w:val="00527552"/>
    <w:rsid w:val="00540E71"/>
    <w:rsid w:val="005842FE"/>
    <w:rsid w:val="00596545"/>
    <w:rsid w:val="005A780C"/>
    <w:rsid w:val="005B0955"/>
    <w:rsid w:val="005E5D82"/>
    <w:rsid w:val="00603B2B"/>
    <w:rsid w:val="006125C2"/>
    <w:rsid w:val="0062601F"/>
    <w:rsid w:val="0065152D"/>
    <w:rsid w:val="00682611"/>
    <w:rsid w:val="006826E6"/>
    <w:rsid w:val="006914CF"/>
    <w:rsid w:val="006A2E3F"/>
    <w:rsid w:val="006A55D0"/>
    <w:rsid w:val="006B34F3"/>
    <w:rsid w:val="006D388D"/>
    <w:rsid w:val="006E7922"/>
    <w:rsid w:val="006F5E78"/>
    <w:rsid w:val="0070689C"/>
    <w:rsid w:val="00707E1B"/>
    <w:rsid w:val="007518FD"/>
    <w:rsid w:val="00787B85"/>
    <w:rsid w:val="00790658"/>
    <w:rsid w:val="007A7FE2"/>
    <w:rsid w:val="007C12E5"/>
    <w:rsid w:val="007F33FC"/>
    <w:rsid w:val="008301F5"/>
    <w:rsid w:val="00835B9E"/>
    <w:rsid w:val="00842189"/>
    <w:rsid w:val="00843AFD"/>
    <w:rsid w:val="00844204"/>
    <w:rsid w:val="0085601D"/>
    <w:rsid w:val="0087604C"/>
    <w:rsid w:val="00883D75"/>
    <w:rsid w:val="008872D3"/>
    <w:rsid w:val="00893C90"/>
    <w:rsid w:val="008C0457"/>
    <w:rsid w:val="008C161A"/>
    <w:rsid w:val="008D3870"/>
    <w:rsid w:val="008E1574"/>
    <w:rsid w:val="008E683B"/>
    <w:rsid w:val="008F4FD3"/>
    <w:rsid w:val="00923B94"/>
    <w:rsid w:val="00924557"/>
    <w:rsid w:val="00932E7C"/>
    <w:rsid w:val="00941018"/>
    <w:rsid w:val="00941BD9"/>
    <w:rsid w:val="00942AF2"/>
    <w:rsid w:val="009453A4"/>
    <w:rsid w:val="00956E72"/>
    <w:rsid w:val="009611CF"/>
    <w:rsid w:val="00977BD0"/>
    <w:rsid w:val="00982A07"/>
    <w:rsid w:val="00986137"/>
    <w:rsid w:val="009A1747"/>
    <w:rsid w:val="009B0354"/>
    <w:rsid w:val="009C66E5"/>
    <w:rsid w:val="009F2850"/>
    <w:rsid w:val="009F42A7"/>
    <w:rsid w:val="009F7498"/>
    <w:rsid w:val="00A50686"/>
    <w:rsid w:val="00A52FB7"/>
    <w:rsid w:val="00A61984"/>
    <w:rsid w:val="00A760F9"/>
    <w:rsid w:val="00A86E20"/>
    <w:rsid w:val="00A930E2"/>
    <w:rsid w:val="00A9613A"/>
    <w:rsid w:val="00AA5453"/>
    <w:rsid w:val="00AC5524"/>
    <w:rsid w:val="00AC5FFD"/>
    <w:rsid w:val="00AD38C6"/>
    <w:rsid w:val="00B01173"/>
    <w:rsid w:val="00B04405"/>
    <w:rsid w:val="00B1557A"/>
    <w:rsid w:val="00B62856"/>
    <w:rsid w:val="00B669F5"/>
    <w:rsid w:val="00B704BB"/>
    <w:rsid w:val="00B86128"/>
    <w:rsid w:val="00B93B84"/>
    <w:rsid w:val="00B97F75"/>
    <w:rsid w:val="00BB3061"/>
    <w:rsid w:val="00BB5CCA"/>
    <w:rsid w:val="00BD5489"/>
    <w:rsid w:val="00BD5E9D"/>
    <w:rsid w:val="00BE145E"/>
    <w:rsid w:val="00BE751E"/>
    <w:rsid w:val="00BF3A15"/>
    <w:rsid w:val="00BF68E2"/>
    <w:rsid w:val="00C023CC"/>
    <w:rsid w:val="00C245C0"/>
    <w:rsid w:val="00C34C8D"/>
    <w:rsid w:val="00C6245C"/>
    <w:rsid w:val="00C627D2"/>
    <w:rsid w:val="00C637EA"/>
    <w:rsid w:val="00C7545B"/>
    <w:rsid w:val="00C8140A"/>
    <w:rsid w:val="00C84B6F"/>
    <w:rsid w:val="00C93A4C"/>
    <w:rsid w:val="00C94F78"/>
    <w:rsid w:val="00CB2236"/>
    <w:rsid w:val="00CC0379"/>
    <w:rsid w:val="00CD72F6"/>
    <w:rsid w:val="00CE1F93"/>
    <w:rsid w:val="00CF532E"/>
    <w:rsid w:val="00CF760D"/>
    <w:rsid w:val="00D06E0A"/>
    <w:rsid w:val="00D07467"/>
    <w:rsid w:val="00D15B06"/>
    <w:rsid w:val="00D15B0D"/>
    <w:rsid w:val="00D234FD"/>
    <w:rsid w:val="00D47B42"/>
    <w:rsid w:val="00D62F2F"/>
    <w:rsid w:val="00D73F56"/>
    <w:rsid w:val="00D80EAB"/>
    <w:rsid w:val="00D80F9B"/>
    <w:rsid w:val="00D9280E"/>
    <w:rsid w:val="00DA3D3A"/>
    <w:rsid w:val="00DA45B5"/>
    <w:rsid w:val="00DC5EFE"/>
    <w:rsid w:val="00DD65B0"/>
    <w:rsid w:val="00DD71F6"/>
    <w:rsid w:val="00DD796E"/>
    <w:rsid w:val="00DF021D"/>
    <w:rsid w:val="00DF7F61"/>
    <w:rsid w:val="00E06F4C"/>
    <w:rsid w:val="00E11F43"/>
    <w:rsid w:val="00E31AFB"/>
    <w:rsid w:val="00E35119"/>
    <w:rsid w:val="00E46F9F"/>
    <w:rsid w:val="00E618EF"/>
    <w:rsid w:val="00E67502"/>
    <w:rsid w:val="00E85160"/>
    <w:rsid w:val="00E85FAE"/>
    <w:rsid w:val="00E97E59"/>
    <w:rsid w:val="00ED430E"/>
    <w:rsid w:val="00F052C1"/>
    <w:rsid w:val="00F171A0"/>
    <w:rsid w:val="00F45CB4"/>
    <w:rsid w:val="00F50616"/>
    <w:rsid w:val="00F74FD1"/>
    <w:rsid w:val="00F868A7"/>
    <w:rsid w:val="00F91F44"/>
    <w:rsid w:val="00FA049A"/>
    <w:rsid w:val="00FB071D"/>
    <w:rsid w:val="00FB1670"/>
    <w:rsid w:val="00FB264B"/>
    <w:rsid w:val="00FC7472"/>
    <w:rsid w:val="00FC7937"/>
    <w:rsid w:val="00FF3D08"/>
    <w:rsid w:val="00FF427C"/>
    <w:rsid w:val="00FF583B"/>
    <w:rsid w:val="00FF64BB"/>
    <w:rsid w:val="0E2F26CB"/>
    <w:rsid w:val="317D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D4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2340D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340D4"/>
    <w:rPr>
      <w:rFonts w:ascii="Tahoma" w:hAnsi="Tahoma" w:cs="Mangal"/>
      <w:sz w:val="16"/>
      <w:szCs w:val="14"/>
    </w:rPr>
  </w:style>
  <w:style w:type="paragraph" w:styleId="a5">
    <w:name w:val="caption"/>
    <w:basedOn w:val="a"/>
    <w:next w:val="a"/>
    <w:qFormat/>
    <w:rsid w:val="002340D4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uiPriority w:val="99"/>
    <w:semiHidden/>
    <w:unhideWhenUsed/>
    <w:qFormat/>
    <w:rsid w:val="002340D4"/>
  </w:style>
  <w:style w:type="paragraph" w:styleId="a6">
    <w:name w:val="Body Text"/>
    <w:basedOn w:val="a"/>
    <w:qFormat/>
    <w:rsid w:val="002340D4"/>
    <w:pPr>
      <w:spacing w:after="140" w:line="276" w:lineRule="auto"/>
    </w:pPr>
  </w:style>
  <w:style w:type="paragraph" w:styleId="a7">
    <w:name w:val="index heading"/>
    <w:basedOn w:val="a"/>
    <w:next w:val="10"/>
    <w:qFormat/>
    <w:rsid w:val="002340D4"/>
    <w:pPr>
      <w:suppressLineNumbers/>
    </w:pPr>
  </w:style>
  <w:style w:type="paragraph" w:styleId="a8">
    <w:name w:val="List"/>
    <w:basedOn w:val="a6"/>
    <w:qFormat/>
    <w:rsid w:val="002340D4"/>
  </w:style>
  <w:style w:type="paragraph" w:styleId="a9">
    <w:name w:val="Normal (Web)"/>
    <w:basedOn w:val="a"/>
    <w:qFormat/>
    <w:rsid w:val="002340D4"/>
    <w:pPr>
      <w:spacing w:beforeAutospacing="1" w:afterAutospacing="1"/>
    </w:pPr>
    <w:rPr>
      <w:rFonts w:eastAsia="Times New Roman"/>
      <w:lang w:eastAsia="ru-RU"/>
    </w:rPr>
  </w:style>
  <w:style w:type="character" w:customStyle="1" w:styleId="-">
    <w:name w:val="Интернет-ссылка"/>
    <w:qFormat/>
    <w:rsid w:val="002340D4"/>
    <w:rPr>
      <w:color w:val="000080"/>
      <w:u w:val="single"/>
    </w:rPr>
  </w:style>
  <w:style w:type="character" w:customStyle="1" w:styleId="w">
    <w:name w:val="w"/>
    <w:basedOn w:val="a0"/>
    <w:qFormat/>
    <w:rsid w:val="002340D4"/>
  </w:style>
  <w:style w:type="character" w:customStyle="1" w:styleId="c1">
    <w:name w:val="c1"/>
    <w:basedOn w:val="a0"/>
    <w:qFormat/>
    <w:rsid w:val="002340D4"/>
  </w:style>
  <w:style w:type="character" w:customStyle="1" w:styleId="c0">
    <w:name w:val="c0"/>
    <w:basedOn w:val="a0"/>
    <w:qFormat/>
    <w:rsid w:val="002340D4"/>
  </w:style>
  <w:style w:type="paragraph" w:customStyle="1" w:styleId="11">
    <w:name w:val="Заголовок1"/>
    <w:basedOn w:val="a"/>
    <w:next w:val="a6"/>
    <w:qFormat/>
    <w:rsid w:val="002340D4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2">
    <w:name w:val="Абзац списка2"/>
    <w:basedOn w:val="a"/>
    <w:uiPriority w:val="99"/>
    <w:qFormat/>
    <w:rsid w:val="002340D4"/>
    <w:pPr>
      <w:spacing w:after="120"/>
      <w:ind w:left="720" w:firstLine="709"/>
      <w:contextualSpacing/>
    </w:pPr>
    <w:rPr>
      <w:rFonts w:eastAsia="Times New Roman"/>
    </w:rPr>
  </w:style>
  <w:style w:type="paragraph" w:styleId="aa">
    <w:name w:val="List Paragraph"/>
    <w:basedOn w:val="a"/>
    <w:uiPriority w:val="99"/>
    <w:qFormat/>
    <w:rsid w:val="002340D4"/>
    <w:pPr>
      <w:spacing w:after="120"/>
      <w:ind w:left="720" w:firstLine="709"/>
      <w:contextualSpacing/>
    </w:pPr>
  </w:style>
  <w:style w:type="paragraph" w:customStyle="1" w:styleId="ConsPlusNormal">
    <w:name w:val="ConsPlusNormal"/>
    <w:qFormat/>
    <w:rsid w:val="002340D4"/>
    <w:pPr>
      <w:widowControl w:val="0"/>
      <w:suppressAutoHyphens/>
      <w:spacing w:after="200" w:line="276" w:lineRule="auto"/>
      <w:ind w:firstLine="720"/>
    </w:pPr>
    <w:rPr>
      <w:rFonts w:ascii="Arial" w:eastAsia="Times New Roman" w:hAnsi="Arial" w:cs="Arial"/>
      <w:sz w:val="24"/>
    </w:rPr>
  </w:style>
  <w:style w:type="paragraph" w:customStyle="1" w:styleId="Style1">
    <w:name w:val="_Style 1"/>
    <w:basedOn w:val="a"/>
    <w:qFormat/>
    <w:rsid w:val="002340D4"/>
    <w:pPr>
      <w:spacing w:after="120"/>
      <w:ind w:left="720" w:firstLine="709"/>
      <w:contextualSpacing/>
    </w:pPr>
  </w:style>
  <w:style w:type="paragraph" w:customStyle="1" w:styleId="ab">
    <w:name w:val="Содержимое таблицы"/>
    <w:basedOn w:val="a"/>
    <w:qFormat/>
    <w:rsid w:val="002340D4"/>
    <w:pPr>
      <w:suppressLineNumbers/>
    </w:pPr>
  </w:style>
  <w:style w:type="paragraph" w:customStyle="1" w:styleId="12">
    <w:name w:val="Абзац списка1"/>
    <w:basedOn w:val="a"/>
    <w:qFormat/>
    <w:rsid w:val="002340D4"/>
    <w:pPr>
      <w:spacing w:after="120"/>
      <w:ind w:left="720" w:firstLine="709"/>
      <w:contextualSpacing/>
    </w:pPr>
    <w:rPr>
      <w:rFonts w:eastAsia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340D4"/>
    <w:rPr>
      <w:rFonts w:ascii="Tahoma" w:hAnsi="Tahoma" w:cs="Mangal"/>
      <w:sz w:val="16"/>
      <w:szCs w:val="14"/>
    </w:rPr>
  </w:style>
  <w:style w:type="character" w:customStyle="1" w:styleId="FontStyle20">
    <w:name w:val="Font Style20"/>
    <w:basedOn w:val="a0"/>
    <w:uiPriority w:val="99"/>
    <w:qFormat/>
    <w:rsid w:val="00C84B6F"/>
    <w:rPr>
      <w:rFonts w:ascii="Arial" w:hAnsi="Arial" w:cs="Arial"/>
      <w:sz w:val="20"/>
      <w:szCs w:val="20"/>
    </w:rPr>
  </w:style>
  <w:style w:type="character" w:customStyle="1" w:styleId="extended-textshort">
    <w:name w:val="extended-text__short"/>
    <w:basedOn w:val="a0"/>
    <w:qFormat/>
    <w:rsid w:val="00C84B6F"/>
  </w:style>
  <w:style w:type="character" w:customStyle="1" w:styleId="extended-textfull">
    <w:name w:val="extended-text__full"/>
    <w:basedOn w:val="a0"/>
    <w:qFormat/>
    <w:rsid w:val="00B97F75"/>
  </w:style>
  <w:style w:type="character" w:styleId="ac">
    <w:name w:val="Strong"/>
    <w:qFormat/>
    <w:rsid w:val="00B86128"/>
    <w:rPr>
      <w:b/>
      <w:bCs/>
    </w:rPr>
  </w:style>
  <w:style w:type="paragraph" w:customStyle="1" w:styleId="3">
    <w:name w:val="Абзац списка3"/>
    <w:basedOn w:val="a"/>
    <w:rsid w:val="00FC7937"/>
    <w:pPr>
      <w:ind w:left="720" w:firstLine="709"/>
      <w:contextualSpacing/>
    </w:pPr>
  </w:style>
  <w:style w:type="character" w:customStyle="1" w:styleId="ListLabel7">
    <w:name w:val="ListLabel 7"/>
    <w:rsid w:val="00FC7937"/>
    <w:rPr>
      <w:rFonts w:cs="Symbol"/>
    </w:rPr>
  </w:style>
  <w:style w:type="paragraph" w:customStyle="1" w:styleId="13">
    <w:name w:val="Название объекта1"/>
    <w:basedOn w:val="a"/>
    <w:qFormat/>
    <w:rsid w:val="0087604C"/>
    <w:pPr>
      <w:suppressLineNumbers/>
      <w:spacing w:before="120" w:after="120"/>
    </w:pPr>
    <w:rPr>
      <w:i/>
      <w:iCs/>
    </w:rPr>
  </w:style>
  <w:style w:type="paragraph" w:customStyle="1" w:styleId="4">
    <w:name w:val="Абзац списка4"/>
    <w:basedOn w:val="a"/>
    <w:rsid w:val="000D17E6"/>
    <w:pPr>
      <w:ind w:left="720" w:firstLine="709"/>
      <w:contextualSpacing/>
    </w:pPr>
  </w:style>
  <w:style w:type="table" w:styleId="ad">
    <w:name w:val="Table Grid"/>
    <w:basedOn w:val="a1"/>
    <w:uiPriority w:val="59"/>
    <w:rsid w:val="00FB1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rsid w:val="00307A99"/>
    <w:pPr>
      <w:spacing w:line="360" w:lineRule="auto"/>
    </w:pPr>
    <w:rPr>
      <w:sz w:val="28"/>
    </w:rPr>
  </w:style>
  <w:style w:type="character" w:customStyle="1" w:styleId="blk">
    <w:name w:val="blk"/>
    <w:qFormat/>
    <w:rsid w:val="00C81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35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7D6CA-07E3-4D3D-AC89-A6B21A50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Ткачева</dc:creator>
  <cp:lastModifiedBy>Привет Ира</cp:lastModifiedBy>
  <cp:revision>15</cp:revision>
  <cp:lastPrinted>2022-04-13T11:38:00Z</cp:lastPrinted>
  <dcterms:created xsi:type="dcterms:W3CDTF">2024-02-04T09:59:00Z</dcterms:created>
  <dcterms:modified xsi:type="dcterms:W3CDTF">2025-02-25T06:56:00Z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E71ACCBC801A4A51AF3FA9E2D0914EC7</vt:lpwstr>
  </property>
</Properties>
</file>