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9" w:rsidRPr="003D2FF9" w:rsidRDefault="00095232" w:rsidP="003D2FF9">
      <w:pPr>
        <w:tabs>
          <w:tab w:val="left" w:pos="433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u w:val="single"/>
        </w:rPr>
      </w:pPr>
      <w:r w:rsidRPr="003D2FF9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u w:val="single"/>
        </w:rPr>
        <w:t>Сведения о ценах (тарифах) на коммунальные ресурсы</w:t>
      </w:r>
    </w:p>
    <w:p w:rsidR="00095232" w:rsidRPr="003D2FF9" w:rsidRDefault="003D2FF9" w:rsidP="003D2FF9">
      <w:pPr>
        <w:tabs>
          <w:tab w:val="left" w:pos="433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u w:val="single"/>
        </w:rPr>
      </w:pPr>
      <w:r w:rsidRPr="003D2FF9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u w:val="single"/>
        </w:rPr>
        <w:t>с 01.01.2015 года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6"/>
        <w:gridCol w:w="2486"/>
        <w:gridCol w:w="2108"/>
        <w:gridCol w:w="1502"/>
        <w:gridCol w:w="1803"/>
        <w:gridCol w:w="1831"/>
      </w:tblGrid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коммунальных ресурсов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Тарифы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потребления м</w:t>
            </w:r>
            <w:r w:rsidRPr="006E2B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ООО «РВК-Воронеж»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№5081 от 18.11.2014г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23,60 руб./м</w:t>
            </w:r>
            <w:r w:rsidRPr="006E2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 от ХВС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ООО «РВК-Воронеж»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Pr="006E2BF8" w:rsidRDefault="00095232" w:rsidP="002C067D">
            <w:pPr>
              <w:rPr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№5081 от 18.11.2014г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11,28 руб./м</w:t>
            </w:r>
            <w:r w:rsidRPr="006E2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для ГВ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ООО «РВК-Воронеж»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Pr="006E2BF8" w:rsidRDefault="00095232" w:rsidP="002C067D">
            <w:pPr>
              <w:rPr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№5081 от 18.11.2014г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23,60 руб./м</w:t>
            </w:r>
            <w:r w:rsidRPr="006E2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Водоотведение от ГВ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ООО «РВК-Воронеж»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Pr="006E2BF8" w:rsidRDefault="00095232" w:rsidP="002C067D">
            <w:pPr>
              <w:rPr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№5081 от 18.11.2014г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11,28 руб./м</w:t>
            </w:r>
            <w:r w:rsidRPr="006E2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Расходы на подогрев воды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№8930 от 24.09.2014г.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1362,58 руб./1Гкал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№8930 от 24.09.2014г.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1362,58 руб./1Гкал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232" w:rsidRPr="006E2BF8" w:rsidTr="002C06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Pr="006E2BF8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№ 15009 от 22.09.2014г.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2" w:rsidRPr="006E2BF8" w:rsidRDefault="00095232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8">
              <w:rPr>
                <w:rFonts w:ascii="Times New Roman" w:hAnsi="Times New Roman" w:cs="Times New Roman"/>
                <w:sz w:val="24"/>
                <w:szCs w:val="24"/>
              </w:rPr>
              <w:t>2,10 руб./кВт/час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32" w:rsidRDefault="00C23AF6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чел. 229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/час</w:t>
            </w:r>
          </w:p>
          <w:p w:rsidR="00C23AF6" w:rsidRPr="006E2BF8" w:rsidRDefault="00C23AF6" w:rsidP="002C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№39/1 от 30.08.2012г.</w:t>
            </w:r>
          </w:p>
        </w:tc>
      </w:tr>
    </w:tbl>
    <w:p w:rsidR="003D2FF9" w:rsidRDefault="003D2FF9" w:rsidP="003D2FF9">
      <w:pPr>
        <w:tabs>
          <w:tab w:val="left" w:pos="433"/>
        </w:tabs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0" w:name="_GoBack"/>
      <w:bookmarkEnd w:id="0"/>
    </w:p>
    <w:sectPr w:rsidR="003D2FF9" w:rsidSect="006E2BF8"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32"/>
    <w:rsid w:val="00095232"/>
    <w:rsid w:val="003D2FF9"/>
    <w:rsid w:val="009A2311"/>
    <w:rsid w:val="00C23AF6"/>
    <w:rsid w:val="00F0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Паспортный стол</dc:creator>
  <cp:lastModifiedBy>ТСЖ Арка бухгалтерия</cp:lastModifiedBy>
  <cp:revision>5</cp:revision>
  <cp:lastPrinted>2015-02-19T06:45:00Z</cp:lastPrinted>
  <dcterms:created xsi:type="dcterms:W3CDTF">2015-02-18T13:04:00Z</dcterms:created>
  <dcterms:modified xsi:type="dcterms:W3CDTF">2015-02-27T10:04:00Z</dcterms:modified>
</cp:coreProperties>
</file>