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3C6F94E"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4329EC">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41C6BE7A"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052BA4">
        <w:rPr>
          <w:rFonts w:ascii="Times New Roman" w:eastAsia="HG Mincho Light J" w:hAnsi="Times New Roman" w:cs="Times New Roman"/>
          <w:bCs/>
          <w:iCs/>
          <w:color w:val="000000"/>
          <w:kern w:val="32"/>
          <w:sz w:val="28"/>
          <w:szCs w:val="28"/>
        </w:rPr>
        <w:t xml:space="preserve"> 02.04.2024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052BA4">
        <w:rPr>
          <w:rFonts w:ascii="Times New Roman" w:hAnsi="Times New Roman" w:cs="Times New Roman"/>
          <w:b/>
        </w:rPr>
        <w:t>375</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F53C92" w14:paraId="1554653F" w14:textId="77777777" w:rsidTr="005C158F">
        <w:tc>
          <w:tcPr>
            <w:tcW w:w="3190" w:type="dxa"/>
          </w:tcPr>
          <w:p w14:paraId="47744BC6" w14:textId="036D9D7F" w:rsidR="00F53C92" w:rsidRPr="00444E92" w:rsidRDefault="00F53C92" w:rsidP="004329EC">
            <w:pPr>
              <w:pStyle w:val="TableParagraph"/>
              <w:ind w:left="98"/>
              <w:rPr>
                <w:sz w:val="24"/>
                <w:szCs w:val="24"/>
              </w:rPr>
            </w:pPr>
            <w:r w:rsidRPr="00444E92">
              <w:rPr>
                <w:sz w:val="24"/>
                <w:szCs w:val="24"/>
              </w:rPr>
              <w:t>1</w:t>
            </w:r>
          </w:p>
        </w:tc>
        <w:tc>
          <w:tcPr>
            <w:tcW w:w="3190" w:type="dxa"/>
          </w:tcPr>
          <w:p w14:paraId="538BCF42" w14:textId="55563D13"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509784.33</w:t>
            </w:r>
          </w:p>
        </w:tc>
        <w:tc>
          <w:tcPr>
            <w:tcW w:w="3190" w:type="dxa"/>
          </w:tcPr>
          <w:p w14:paraId="359AF922" w14:textId="6871D36C"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1297794.56</w:t>
            </w:r>
          </w:p>
        </w:tc>
      </w:tr>
      <w:tr w:rsidR="00F53C92" w14:paraId="6A0B651B" w14:textId="77777777" w:rsidTr="005C158F">
        <w:tc>
          <w:tcPr>
            <w:tcW w:w="3190" w:type="dxa"/>
          </w:tcPr>
          <w:p w14:paraId="61BCD7D5" w14:textId="1F3FB1F5" w:rsidR="00F53C92" w:rsidRPr="00444E92" w:rsidRDefault="00F53C92" w:rsidP="004329EC">
            <w:pPr>
              <w:pStyle w:val="TableParagraph"/>
              <w:ind w:left="98"/>
              <w:rPr>
                <w:sz w:val="24"/>
                <w:szCs w:val="24"/>
              </w:rPr>
            </w:pPr>
            <w:r w:rsidRPr="00444E92">
              <w:rPr>
                <w:sz w:val="24"/>
                <w:szCs w:val="24"/>
              </w:rPr>
              <w:t>2</w:t>
            </w:r>
          </w:p>
        </w:tc>
        <w:tc>
          <w:tcPr>
            <w:tcW w:w="3190" w:type="dxa"/>
          </w:tcPr>
          <w:p w14:paraId="24B0FE31" w14:textId="71C8C80C"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509784.90</w:t>
            </w:r>
          </w:p>
        </w:tc>
        <w:tc>
          <w:tcPr>
            <w:tcW w:w="3190" w:type="dxa"/>
          </w:tcPr>
          <w:p w14:paraId="35146249" w14:textId="3EAF7131"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1297794.12</w:t>
            </w:r>
          </w:p>
        </w:tc>
      </w:tr>
      <w:tr w:rsidR="00F53C92" w14:paraId="64CAABA5" w14:textId="77777777" w:rsidTr="005C158F">
        <w:tc>
          <w:tcPr>
            <w:tcW w:w="3190" w:type="dxa"/>
          </w:tcPr>
          <w:p w14:paraId="5232ADCD" w14:textId="699ACCE8" w:rsidR="00F53C92" w:rsidRPr="00444E92" w:rsidRDefault="00F53C92" w:rsidP="004329EC">
            <w:pPr>
              <w:pStyle w:val="TableParagraph"/>
              <w:ind w:left="98"/>
              <w:rPr>
                <w:sz w:val="24"/>
                <w:szCs w:val="24"/>
              </w:rPr>
            </w:pPr>
            <w:r w:rsidRPr="00444E92">
              <w:rPr>
                <w:sz w:val="24"/>
                <w:szCs w:val="24"/>
              </w:rPr>
              <w:t>3</w:t>
            </w:r>
          </w:p>
        </w:tc>
        <w:tc>
          <w:tcPr>
            <w:tcW w:w="3190" w:type="dxa"/>
          </w:tcPr>
          <w:p w14:paraId="7D426803" w14:textId="6B962FF4"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509785.68</w:t>
            </w:r>
          </w:p>
        </w:tc>
        <w:tc>
          <w:tcPr>
            <w:tcW w:w="3190" w:type="dxa"/>
          </w:tcPr>
          <w:p w14:paraId="779D336C" w14:textId="7BBA849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1297794.21</w:t>
            </w:r>
          </w:p>
        </w:tc>
      </w:tr>
      <w:tr w:rsidR="00F53C92" w14:paraId="480D7B34" w14:textId="77777777" w:rsidTr="005C158F">
        <w:tc>
          <w:tcPr>
            <w:tcW w:w="3190" w:type="dxa"/>
          </w:tcPr>
          <w:p w14:paraId="4E27CB0F" w14:textId="72B3D65E" w:rsidR="00F53C92" w:rsidRPr="00444E92" w:rsidRDefault="00F53C92" w:rsidP="004329EC">
            <w:pPr>
              <w:pStyle w:val="TableParagraph"/>
              <w:ind w:left="98"/>
              <w:rPr>
                <w:sz w:val="24"/>
                <w:szCs w:val="24"/>
              </w:rPr>
            </w:pPr>
            <w:r w:rsidRPr="00444E92">
              <w:rPr>
                <w:sz w:val="24"/>
                <w:szCs w:val="24"/>
              </w:rPr>
              <w:t>4</w:t>
            </w:r>
          </w:p>
        </w:tc>
        <w:tc>
          <w:tcPr>
            <w:tcW w:w="3190" w:type="dxa"/>
          </w:tcPr>
          <w:p w14:paraId="67A5CA6D" w14:textId="3D7DBD3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509786.15</w:t>
            </w:r>
          </w:p>
        </w:tc>
        <w:tc>
          <w:tcPr>
            <w:tcW w:w="3190" w:type="dxa"/>
          </w:tcPr>
          <w:p w14:paraId="5E53987A" w14:textId="1BD0ECE1"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1297794.83</w:t>
            </w:r>
          </w:p>
        </w:tc>
      </w:tr>
      <w:tr w:rsidR="00F53C92" w14:paraId="6F346AE5" w14:textId="77777777" w:rsidTr="005C158F">
        <w:tc>
          <w:tcPr>
            <w:tcW w:w="3190" w:type="dxa"/>
          </w:tcPr>
          <w:p w14:paraId="483C4F89" w14:textId="7833B82D" w:rsidR="00F53C92" w:rsidRPr="00444E92" w:rsidRDefault="00F53C92" w:rsidP="004329EC">
            <w:pPr>
              <w:pStyle w:val="TableParagraph"/>
              <w:ind w:left="98"/>
              <w:rPr>
                <w:sz w:val="24"/>
                <w:szCs w:val="24"/>
              </w:rPr>
            </w:pPr>
            <w:r w:rsidRPr="00444E92">
              <w:rPr>
                <w:sz w:val="24"/>
                <w:szCs w:val="24"/>
              </w:rPr>
              <w:t>5</w:t>
            </w:r>
          </w:p>
        </w:tc>
        <w:tc>
          <w:tcPr>
            <w:tcW w:w="3190" w:type="dxa"/>
          </w:tcPr>
          <w:p w14:paraId="4CC405D9" w14:textId="391C3DEB"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509786.03</w:t>
            </w:r>
          </w:p>
        </w:tc>
        <w:tc>
          <w:tcPr>
            <w:tcW w:w="3190" w:type="dxa"/>
          </w:tcPr>
          <w:p w14:paraId="17212FD3" w14:textId="0B80337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1297795.60</w:t>
            </w:r>
          </w:p>
        </w:tc>
      </w:tr>
      <w:tr w:rsidR="00F53C92" w14:paraId="381256F2" w14:textId="77777777" w:rsidTr="005C158F">
        <w:tc>
          <w:tcPr>
            <w:tcW w:w="3190" w:type="dxa"/>
          </w:tcPr>
          <w:p w14:paraId="48F5CAB4" w14:textId="732D8311" w:rsidR="00F53C92" w:rsidRPr="00444E92" w:rsidRDefault="00F53C92" w:rsidP="004329EC">
            <w:pPr>
              <w:pStyle w:val="TableParagraph"/>
              <w:ind w:left="98"/>
              <w:rPr>
                <w:sz w:val="24"/>
                <w:szCs w:val="24"/>
              </w:rPr>
            </w:pPr>
            <w:r w:rsidRPr="00444E92">
              <w:rPr>
                <w:sz w:val="24"/>
                <w:szCs w:val="24"/>
              </w:rPr>
              <w:t>6</w:t>
            </w:r>
          </w:p>
        </w:tc>
        <w:tc>
          <w:tcPr>
            <w:tcW w:w="3190" w:type="dxa"/>
          </w:tcPr>
          <w:p w14:paraId="186E2A71" w14:textId="504346ED"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509776.19</w:t>
            </w:r>
          </w:p>
        </w:tc>
        <w:tc>
          <w:tcPr>
            <w:tcW w:w="3190" w:type="dxa"/>
          </w:tcPr>
          <w:p w14:paraId="555EFCBA" w14:textId="4004E51D"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1297811.55</w:t>
            </w:r>
          </w:p>
        </w:tc>
      </w:tr>
      <w:tr w:rsidR="00F53C92" w14:paraId="09D114EB" w14:textId="77777777" w:rsidTr="005C158F">
        <w:tc>
          <w:tcPr>
            <w:tcW w:w="3190" w:type="dxa"/>
          </w:tcPr>
          <w:p w14:paraId="329E408E" w14:textId="340A1298" w:rsidR="00F53C92" w:rsidRPr="00444E92" w:rsidRDefault="00F53C92" w:rsidP="004329EC">
            <w:pPr>
              <w:pStyle w:val="TableParagraph"/>
              <w:ind w:left="98"/>
              <w:rPr>
                <w:sz w:val="24"/>
                <w:szCs w:val="24"/>
              </w:rPr>
            </w:pPr>
            <w:r w:rsidRPr="00444E92">
              <w:rPr>
                <w:sz w:val="24"/>
                <w:szCs w:val="24"/>
              </w:rPr>
              <w:t>7</w:t>
            </w:r>
          </w:p>
        </w:tc>
        <w:tc>
          <w:tcPr>
            <w:tcW w:w="3190" w:type="dxa"/>
          </w:tcPr>
          <w:p w14:paraId="7C1F5BBA" w14:textId="16D65C69"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509768.63</w:t>
            </w:r>
          </w:p>
        </w:tc>
        <w:tc>
          <w:tcPr>
            <w:tcW w:w="3190" w:type="dxa"/>
          </w:tcPr>
          <w:p w14:paraId="5A0EEE19" w14:textId="38A3D793"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1297822.99</w:t>
            </w:r>
          </w:p>
        </w:tc>
      </w:tr>
      <w:tr w:rsidR="00F53C92" w14:paraId="46C5BEE4" w14:textId="77777777" w:rsidTr="005C158F">
        <w:tc>
          <w:tcPr>
            <w:tcW w:w="3190" w:type="dxa"/>
          </w:tcPr>
          <w:p w14:paraId="351C3B10" w14:textId="01782EF5" w:rsidR="00F53C92" w:rsidRPr="00444E92" w:rsidRDefault="00F53C92" w:rsidP="004329EC">
            <w:pPr>
              <w:pStyle w:val="TableParagraph"/>
              <w:ind w:left="98"/>
              <w:rPr>
                <w:sz w:val="24"/>
                <w:szCs w:val="24"/>
              </w:rPr>
            </w:pPr>
            <w:r w:rsidRPr="00444E92">
              <w:rPr>
                <w:sz w:val="24"/>
                <w:szCs w:val="24"/>
              </w:rPr>
              <w:t>8</w:t>
            </w:r>
          </w:p>
        </w:tc>
        <w:tc>
          <w:tcPr>
            <w:tcW w:w="3190" w:type="dxa"/>
          </w:tcPr>
          <w:p w14:paraId="1712976D" w14:textId="0091FB6C"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509777.43</w:t>
            </w:r>
          </w:p>
        </w:tc>
        <w:tc>
          <w:tcPr>
            <w:tcW w:w="3190" w:type="dxa"/>
          </w:tcPr>
          <w:p w14:paraId="3F47F66E" w14:textId="7B67099D"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1297834.43</w:t>
            </w:r>
          </w:p>
        </w:tc>
      </w:tr>
      <w:tr w:rsidR="00F53C92" w14:paraId="603016AC" w14:textId="77777777" w:rsidTr="005C158F">
        <w:tc>
          <w:tcPr>
            <w:tcW w:w="3190" w:type="dxa"/>
          </w:tcPr>
          <w:p w14:paraId="2B38FE02" w14:textId="7AAE2965" w:rsidR="00F53C92" w:rsidRPr="00444E92" w:rsidRDefault="00F53C92" w:rsidP="004329EC">
            <w:pPr>
              <w:pStyle w:val="TableParagraph"/>
              <w:ind w:left="98"/>
              <w:rPr>
                <w:sz w:val="24"/>
                <w:szCs w:val="24"/>
              </w:rPr>
            </w:pPr>
            <w:r w:rsidRPr="00444E92">
              <w:rPr>
                <w:sz w:val="24"/>
                <w:szCs w:val="24"/>
              </w:rPr>
              <w:t>9</w:t>
            </w:r>
          </w:p>
        </w:tc>
        <w:tc>
          <w:tcPr>
            <w:tcW w:w="3190" w:type="dxa"/>
          </w:tcPr>
          <w:p w14:paraId="447549A6" w14:textId="3AE8D2C2"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509784.02</w:t>
            </w:r>
          </w:p>
        </w:tc>
        <w:tc>
          <w:tcPr>
            <w:tcW w:w="3190" w:type="dxa"/>
          </w:tcPr>
          <w:p w14:paraId="6297449D" w14:textId="10EA321F"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1297862.27</w:t>
            </w:r>
          </w:p>
        </w:tc>
      </w:tr>
      <w:tr w:rsidR="00F53C92" w14:paraId="2B0FAA6E" w14:textId="77777777" w:rsidTr="005C158F">
        <w:tc>
          <w:tcPr>
            <w:tcW w:w="3190" w:type="dxa"/>
          </w:tcPr>
          <w:p w14:paraId="2FE2A3F2" w14:textId="0676F0F8" w:rsidR="00F53C92" w:rsidRPr="00444E92" w:rsidRDefault="00F53C92" w:rsidP="004329EC">
            <w:pPr>
              <w:pStyle w:val="TableParagraph"/>
              <w:ind w:left="98"/>
              <w:rPr>
                <w:sz w:val="24"/>
                <w:szCs w:val="24"/>
              </w:rPr>
            </w:pPr>
            <w:r w:rsidRPr="00444E92">
              <w:rPr>
                <w:sz w:val="24"/>
                <w:szCs w:val="24"/>
              </w:rPr>
              <w:t>10</w:t>
            </w:r>
          </w:p>
        </w:tc>
        <w:tc>
          <w:tcPr>
            <w:tcW w:w="3190" w:type="dxa"/>
          </w:tcPr>
          <w:p w14:paraId="24B83E20" w14:textId="03919A5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509789.17</w:t>
            </w:r>
          </w:p>
        </w:tc>
        <w:tc>
          <w:tcPr>
            <w:tcW w:w="3190" w:type="dxa"/>
          </w:tcPr>
          <w:p w14:paraId="4B3428D7" w14:textId="03DAD599"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1297880.60</w:t>
            </w:r>
          </w:p>
        </w:tc>
      </w:tr>
      <w:tr w:rsidR="00F53C92" w14:paraId="287A7073" w14:textId="77777777" w:rsidTr="005C158F">
        <w:tc>
          <w:tcPr>
            <w:tcW w:w="3190" w:type="dxa"/>
          </w:tcPr>
          <w:p w14:paraId="130A0E23" w14:textId="1C07210E" w:rsidR="00F53C92" w:rsidRPr="00444E92" w:rsidRDefault="00F53C92" w:rsidP="004329EC">
            <w:pPr>
              <w:pStyle w:val="TableParagraph"/>
              <w:ind w:left="98"/>
              <w:rPr>
                <w:sz w:val="24"/>
                <w:szCs w:val="24"/>
              </w:rPr>
            </w:pPr>
            <w:r w:rsidRPr="00444E92">
              <w:rPr>
                <w:sz w:val="24"/>
                <w:szCs w:val="24"/>
              </w:rPr>
              <w:t>11</w:t>
            </w:r>
          </w:p>
        </w:tc>
        <w:tc>
          <w:tcPr>
            <w:tcW w:w="3190" w:type="dxa"/>
          </w:tcPr>
          <w:p w14:paraId="03CD15D5" w14:textId="7D4107D3"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509794.83</w:t>
            </w:r>
          </w:p>
        </w:tc>
        <w:tc>
          <w:tcPr>
            <w:tcW w:w="3190" w:type="dxa"/>
          </w:tcPr>
          <w:p w14:paraId="6DCB39EF" w14:textId="42D6212A"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1297900.76</w:t>
            </w:r>
          </w:p>
        </w:tc>
      </w:tr>
      <w:tr w:rsidR="00F53C92" w14:paraId="73085115" w14:textId="77777777" w:rsidTr="005C158F">
        <w:tc>
          <w:tcPr>
            <w:tcW w:w="3190" w:type="dxa"/>
          </w:tcPr>
          <w:p w14:paraId="7C38B188" w14:textId="588BCA16" w:rsidR="00F53C92" w:rsidRPr="00444E92" w:rsidRDefault="00F53C92" w:rsidP="004329EC">
            <w:pPr>
              <w:pStyle w:val="TableParagraph"/>
              <w:ind w:left="98"/>
              <w:rPr>
                <w:sz w:val="24"/>
                <w:szCs w:val="24"/>
              </w:rPr>
            </w:pPr>
            <w:r w:rsidRPr="00444E92">
              <w:rPr>
                <w:sz w:val="24"/>
                <w:szCs w:val="24"/>
              </w:rPr>
              <w:t>12</w:t>
            </w:r>
          </w:p>
        </w:tc>
        <w:tc>
          <w:tcPr>
            <w:tcW w:w="3190" w:type="dxa"/>
          </w:tcPr>
          <w:p w14:paraId="25FFB2BB" w14:textId="2BC3174F"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509804.97</w:t>
            </w:r>
          </w:p>
        </w:tc>
        <w:tc>
          <w:tcPr>
            <w:tcW w:w="3190" w:type="dxa"/>
          </w:tcPr>
          <w:p w14:paraId="5D788161" w14:textId="7661FD60"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1297946.20</w:t>
            </w:r>
          </w:p>
        </w:tc>
      </w:tr>
      <w:tr w:rsidR="00F53C92" w14:paraId="173E0DAE" w14:textId="77777777" w:rsidTr="005C158F">
        <w:tc>
          <w:tcPr>
            <w:tcW w:w="3190" w:type="dxa"/>
          </w:tcPr>
          <w:p w14:paraId="211B9395" w14:textId="05D48A15" w:rsidR="00F53C92" w:rsidRPr="00444E92" w:rsidRDefault="00F53C92" w:rsidP="004329EC">
            <w:pPr>
              <w:pStyle w:val="TableParagraph"/>
              <w:ind w:left="98"/>
              <w:rPr>
                <w:sz w:val="24"/>
                <w:szCs w:val="24"/>
              </w:rPr>
            </w:pPr>
            <w:r w:rsidRPr="00444E92">
              <w:rPr>
                <w:sz w:val="24"/>
                <w:szCs w:val="24"/>
              </w:rPr>
              <w:t>13</w:t>
            </w:r>
          </w:p>
        </w:tc>
        <w:tc>
          <w:tcPr>
            <w:tcW w:w="3190" w:type="dxa"/>
          </w:tcPr>
          <w:p w14:paraId="39F985D5" w14:textId="28423740"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509804.84</w:t>
            </w:r>
          </w:p>
        </w:tc>
        <w:tc>
          <w:tcPr>
            <w:tcW w:w="3190" w:type="dxa"/>
          </w:tcPr>
          <w:p w14:paraId="349019E4" w14:textId="0F4E50F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1297946.95</w:t>
            </w:r>
          </w:p>
        </w:tc>
      </w:tr>
      <w:tr w:rsidR="00F53C92" w14:paraId="04B47545" w14:textId="77777777" w:rsidTr="005C158F">
        <w:tc>
          <w:tcPr>
            <w:tcW w:w="3190" w:type="dxa"/>
          </w:tcPr>
          <w:p w14:paraId="429F9B7C" w14:textId="45C2042C" w:rsidR="00F53C92" w:rsidRPr="00444E92" w:rsidRDefault="00F53C92" w:rsidP="004329EC">
            <w:pPr>
              <w:pStyle w:val="TableParagraph"/>
              <w:ind w:left="98"/>
              <w:rPr>
                <w:sz w:val="24"/>
                <w:szCs w:val="24"/>
              </w:rPr>
            </w:pPr>
            <w:r w:rsidRPr="00444E92">
              <w:rPr>
                <w:sz w:val="24"/>
                <w:szCs w:val="24"/>
              </w:rPr>
              <w:t>14</w:t>
            </w:r>
          </w:p>
        </w:tc>
        <w:tc>
          <w:tcPr>
            <w:tcW w:w="3190" w:type="dxa"/>
          </w:tcPr>
          <w:p w14:paraId="001CC4A2" w14:textId="4A84EED8"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509804.19</w:t>
            </w:r>
          </w:p>
        </w:tc>
        <w:tc>
          <w:tcPr>
            <w:tcW w:w="3190" w:type="dxa"/>
          </w:tcPr>
          <w:p w14:paraId="6AB0337F" w14:textId="68CBA983"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1297947.40</w:t>
            </w:r>
          </w:p>
        </w:tc>
      </w:tr>
      <w:tr w:rsidR="00F53C92" w14:paraId="5260B83F" w14:textId="77777777" w:rsidTr="005C158F">
        <w:tc>
          <w:tcPr>
            <w:tcW w:w="3190" w:type="dxa"/>
          </w:tcPr>
          <w:p w14:paraId="1A0389AC" w14:textId="3F26DCD5" w:rsidR="00F53C92" w:rsidRPr="00444E92" w:rsidRDefault="00F53C92" w:rsidP="004329EC">
            <w:pPr>
              <w:pStyle w:val="TableParagraph"/>
              <w:ind w:left="98"/>
              <w:rPr>
                <w:sz w:val="24"/>
                <w:szCs w:val="24"/>
              </w:rPr>
            </w:pPr>
            <w:r w:rsidRPr="00444E92">
              <w:rPr>
                <w:sz w:val="24"/>
                <w:szCs w:val="24"/>
              </w:rPr>
              <w:t>15</w:t>
            </w:r>
          </w:p>
        </w:tc>
        <w:tc>
          <w:tcPr>
            <w:tcW w:w="3190" w:type="dxa"/>
          </w:tcPr>
          <w:p w14:paraId="14C54867" w14:textId="6832E6A5"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509741.29</w:t>
            </w:r>
          </w:p>
        </w:tc>
        <w:tc>
          <w:tcPr>
            <w:tcW w:w="3190" w:type="dxa"/>
          </w:tcPr>
          <w:p w14:paraId="6F7764BE" w14:textId="03C742E7"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1297959.88</w:t>
            </w:r>
          </w:p>
        </w:tc>
      </w:tr>
      <w:tr w:rsidR="00F53C92" w14:paraId="4B8EF1EF" w14:textId="77777777" w:rsidTr="005C158F">
        <w:tc>
          <w:tcPr>
            <w:tcW w:w="3190" w:type="dxa"/>
          </w:tcPr>
          <w:p w14:paraId="63892007" w14:textId="50F2B0D8" w:rsidR="00F53C92" w:rsidRPr="00444E92" w:rsidRDefault="00F53C92" w:rsidP="004329EC">
            <w:pPr>
              <w:pStyle w:val="TableParagraph"/>
              <w:ind w:left="98"/>
              <w:rPr>
                <w:sz w:val="24"/>
                <w:szCs w:val="24"/>
              </w:rPr>
            </w:pPr>
            <w:r w:rsidRPr="00444E92">
              <w:rPr>
                <w:sz w:val="24"/>
                <w:szCs w:val="24"/>
              </w:rPr>
              <w:t>16</w:t>
            </w:r>
          </w:p>
        </w:tc>
        <w:tc>
          <w:tcPr>
            <w:tcW w:w="3190" w:type="dxa"/>
          </w:tcPr>
          <w:p w14:paraId="1E9E8FE6" w14:textId="0E5E4E2B"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509686.14</w:t>
            </w:r>
          </w:p>
        </w:tc>
        <w:tc>
          <w:tcPr>
            <w:tcW w:w="3190" w:type="dxa"/>
          </w:tcPr>
          <w:p w14:paraId="44033ED9" w14:textId="52E98E94" w:rsidR="00F53C92" w:rsidRPr="00444E92" w:rsidRDefault="00F53C92" w:rsidP="00D5782A">
            <w:pPr>
              <w:pStyle w:val="TableParagraph"/>
              <w:ind w:left="98"/>
              <w:rPr>
                <w:rFonts w:eastAsia="HG Mincho Light J"/>
                <w:bCs/>
                <w:iCs/>
                <w:color w:val="000000"/>
                <w:kern w:val="32"/>
                <w:sz w:val="24"/>
                <w:szCs w:val="24"/>
              </w:rPr>
            </w:pPr>
            <w:r w:rsidRPr="00444E92">
              <w:rPr>
                <w:sz w:val="24"/>
                <w:szCs w:val="24"/>
              </w:rPr>
              <w:t>1297971.89</w:t>
            </w:r>
          </w:p>
        </w:tc>
      </w:tr>
      <w:tr w:rsidR="00F53C92" w14:paraId="25631831" w14:textId="77777777" w:rsidTr="005C158F">
        <w:tc>
          <w:tcPr>
            <w:tcW w:w="3190" w:type="dxa"/>
          </w:tcPr>
          <w:p w14:paraId="3066B652" w14:textId="097723AA" w:rsidR="00F53C92" w:rsidRPr="00444E92" w:rsidRDefault="00F53C92" w:rsidP="004329EC">
            <w:pPr>
              <w:pStyle w:val="TableParagraph"/>
              <w:ind w:left="98"/>
              <w:rPr>
                <w:sz w:val="24"/>
                <w:szCs w:val="24"/>
              </w:rPr>
            </w:pPr>
            <w:r w:rsidRPr="00444E92">
              <w:rPr>
                <w:sz w:val="24"/>
                <w:szCs w:val="24"/>
              </w:rPr>
              <w:t>17</w:t>
            </w:r>
          </w:p>
        </w:tc>
        <w:tc>
          <w:tcPr>
            <w:tcW w:w="3190" w:type="dxa"/>
          </w:tcPr>
          <w:p w14:paraId="6F6D4560" w14:textId="650F9E21" w:rsidR="00F53C92" w:rsidRPr="00444E92" w:rsidRDefault="00F53C92" w:rsidP="007D423E">
            <w:pPr>
              <w:pStyle w:val="TableParagraph"/>
              <w:ind w:left="98"/>
              <w:rPr>
                <w:rFonts w:eastAsia="HG Mincho Light J"/>
                <w:bCs/>
                <w:iCs/>
                <w:color w:val="000000"/>
                <w:kern w:val="32"/>
                <w:sz w:val="24"/>
                <w:szCs w:val="24"/>
              </w:rPr>
            </w:pPr>
            <w:r w:rsidRPr="00444E92">
              <w:rPr>
                <w:sz w:val="24"/>
                <w:szCs w:val="24"/>
              </w:rPr>
              <w:t>509645.53</w:t>
            </w:r>
          </w:p>
        </w:tc>
        <w:tc>
          <w:tcPr>
            <w:tcW w:w="3190" w:type="dxa"/>
          </w:tcPr>
          <w:p w14:paraId="4E0B5FB2" w14:textId="23323414" w:rsidR="00F53C92" w:rsidRPr="00444E92" w:rsidRDefault="00F53C92" w:rsidP="007D423E">
            <w:pPr>
              <w:pStyle w:val="TableParagraph"/>
              <w:ind w:left="98"/>
              <w:rPr>
                <w:rFonts w:eastAsia="HG Mincho Light J"/>
                <w:bCs/>
                <w:iCs/>
                <w:color w:val="000000"/>
                <w:kern w:val="32"/>
                <w:sz w:val="24"/>
                <w:szCs w:val="24"/>
              </w:rPr>
            </w:pPr>
            <w:r w:rsidRPr="00444E92">
              <w:rPr>
                <w:sz w:val="24"/>
                <w:szCs w:val="24"/>
              </w:rPr>
              <w:t>1297980.35</w:t>
            </w:r>
          </w:p>
        </w:tc>
      </w:tr>
      <w:tr w:rsidR="00F53C92" w14:paraId="15EB56EA" w14:textId="77777777" w:rsidTr="005C158F">
        <w:tc>
          <w:tcPr>
            <w:tcW w:w="3190" w:type="dxa"/>
          </w:tcPr>
          <w:p w14:paraId="5A6A0045" w14:textId="3A9FF864" w:rsidR="00F53C92" w:rsidRPr="00444E92" w:rsidRDefault="00F53C92" w:rsidP="004329EC">
            <w:pPr>
              <w:pStyle w:val="TableParagraph"/>
              <w:ind w:left="98"/>
              <w:rPr>
                <w:sz w:val="24"/>
                <w:szCs w:val="24"/>
              </w:rPr>
            </w:pPr>
            <w:r w:rsidRPr="00444E92">
              <w:rPr>
                <w:sz w:val="24"/>
                <w:szCs w:val="24"/>
              </w:rPr>
              <w:t>18</w:t>
            </w:r>
          </w:p>
        </w:tc>
        <w:tc>
          <w:tcPr>
            <w:tcW w:w="3190" w:type="dxa"/>
          </w:tcPr>
          <w:p w14:paraId="2F993EB2" w14:textId="58049FCE" w:rsidR="00F53C92" w:rsidRPr="00444E92" w:rsidRDefault="00F53C92" w:rsidP="007D423E">
            <w:pPr>
              <w:pStyle w:val="TableParagraph"/>
              <w:ind w:left="98"/>
              <w:rPr>
                <w:sz w:val="24"/>
                <w:szCs w:val="24"/>
              </w:rPr>
            </w:pPr>
            <w:r w:rsidRPr="00444E92">
              <w:rPr>
                <w:sz w:val="24"/>
                <w:szCs w:val="24"/>
              </w:rPr>
              <w:t>509608.82</w:t>
            </w:r>
          </w:p>
        </w:tc>
        <w:tc>
          <w:tcPr>
            <w:tcW w:w="3190" w:type="dxa"/>
          </w:tcPr>
          <w:p w14:paraId="2506EE29" w14:textId="4473990C" w:rsidR="00F53C92" w:rsidRPr="00444E92" w:rsidRDefault="00F53C92" w:rsidP="007D423E">
            <w:pPr>
              <w:pStyle w:val="TableParagraph"/>
              <w:ind w:left="98"/>
              <w:rPr>
                <w:sz w:val="24"/>
                <w:szCs w:val="24"/>
              </w:rPr>
            </w:pPr>
            <w:r w:rsidRPr="00444E92">
              <w:rPr>
                <w:sz w:val="24"/>
                <w:szCs w:val="24"/>
              </w:rPr>
              <w:t>1297988.60</w:t>
            </w:r>
          </w:p>
        </w:tc>
      </w:tr>
      <w:tr w:rsidR="00F53C92" w14:paraId="512A048E" w14:textId="77777777" w:rsidTr="005C158F">
        <w:tc>
          <w:tcPr>
            <w:tcW w:w="3190" w:type="dxa"/>
          </w:tcPr>
          <w:p w14:paraId="08F776D4" w14:textId="2608E0AF" w:rsidR="00F53C92" w:rsidRPr="00444E92" w:rsidRDefault="00F53C92" w:rsidP="004329EC">
            <w:pPr>
              <w:pStyle w:val="TableParagraph"/>
              <w:ind w:left="98"/>
              <w:rPr>
                <w:sz w:val="24"/>
                <w:szCs w:val="24"/>
              </w:rPr>
            </w:pPr>
            <w:r w:rsidRPr="00444E92">
              <w:rPr>
                <w:sz w:val="24"/>
                <w:szCs w:val="24"/>
              </w:rPr>
              <w:t>19</w:t>
            </w:r>
          </w:p>
        </w:tc>
        <w:tc>
          <w:tcPr>
            <w:tcW w:w="3190" w:type="dxa"/>
          </w:tcPr>
          <w:p w14:paraId="18964E70" w14:textId="21C33AD3" w:rsidR="00F53C92" w:rsidRPr="00444E92" w:rsidRDefault="00F53C92" w:rsidP="007D423E">
            <w:pPr>
              <w:pStyle w:val="TableParagraph"/>
              <w:ind w:left="98"/>
              <w:rPr>
                <w:sz w:val="24"/>
                <w:szCs w:val="24"/>
              </w:rPr>
            </w:pPr>
            <w:r w:rsidRPr="00444E92">
              <w:rPr>
                <w:sz w:val="24"/>
                <w:szCs w:val="24"/>
              </w:rPr>
              <w:t>509609.06</w:t>
            </w:r>
          </w:p>
        </w:tc>
        <w:tc>
          <w:tcPr>
            <w:tcW w:w="3190" w:type="dxa"/>
          </w:tcPr>
          <w:p w14:paraId="594BEF59" w14:textId="59B485D8" w:rsidR="00F53C92" w:rsidRPr="00444E92" w:rsidRDefault="00F53C92" w:rsidP="007D423E">
            <w:pPr>
              <w:pStyle w:val="TableParagraph"/>
              <w:ind w:left="98"/>
              <w:rPr>
                <w:sz w:val="24"/>
                <w:szCs w:val="24"/>
              </w:rPr>
            </w:pPr>
            <w:r w:rsidRPr="00444E92">
              <w:rPr>
                <w:sz w:val="24"/>
                <w:szCs w:val="24"/>
              </w:rPr>
              <w:t>1297993.22</w:t>
            </w:r>
          </w:p>
        </w:tc>
      </w:tr>
      <w:tr w:rsidR="00F53C92" w14:paraId="0A74A305" w14:textId="77777777" w:rsidTr="005C158F">
        <w:tc>
          <w:tcPr>
            <w:tcW w:w="3190" w:type="dxa"/>
          </w:tcPr>
          <w:p w14:paraId="1F6101D9" w14:textId="3DA05092" w:rsidR="00F53C92" w:rsidRPr="00444E92" w:rsidRDefault="00F53C92" w:rsidP="004329EC">
            <w:pPr>
              <w:pStyle w:val="TableParagraph"/>
              <w:ind w:left="98"/>
              <w:rPr>
                <w:sz w:val="24"/>
                <w:szCs w:val="24"/>
              </w:rPr>
            </w:pPr>
            <w:r w:rsidRPr="00444E92">
              <w:rPr>
                <w:sz w:val="24"/>
                <w:szCs w:val="24"/>
              </w:rPr>
              <w:t>20</w:t>
            </w:r>
          </w:p>
        </w:tc>
        <w:tc>
          <w:tcPr>
            <w:tcW w:w="3190" w:type="dxa"/>
          </w:tcPr>
          <w:p w14:paraId="67909ED2" w14:textId="7D7F9D76" w:rsidR="00F53C92" w:rsidRPr="00444E92" w:rsidRDefault="00F53C92" w:rsidP="007D423E">
            <w:pPr>
              <w:pStyle w:val="TableParagraph"/>
              <w:ind w:left="98"/>
              <w:rPr>
                <w:sz w:val="24"/>
                <w:szCs w:val="24"/>
              </w:rPr>
            </w:pPr>
            <w:r w:rsidRPr="00444E92">
              <w:rPr>
                <w:sz w:val="24"/>
                <w:szCs w:val="24"/>
              </w:rPr>
              <w:t>509607.51</w:t>
            </w:r>
          </w:p>
        </w:tc>
        <w:tc>
          <w:tcPr>
            <w:tcW w:w="3190" w:type="dxa"/>
          </w:tcPr>
          <w:p w14:paraId="3229D8F3" w14:textId="23C8AA96" w:rsidR="00F53C92" w:rsidRPr="00444E92" w:rsidRDefault="00F53C92" w:rsidP="007D423E">
            <w:pPr>
              <w:pStyle w:val="TableParagraph"/>
              <w:ind w:left="98"/>
              <w:rPr>
                <w:sz w:val="24"/>
                <w:szCs w:val="24"/>
              </w:rPr>
            </w:pPr>
            <w:r w:rsidRPr="00444E92">
              <w:rPr>
                <w:sz w:val="24"/>
                <w:szCs w:val="24"/>
              </w:rPr>
              <w:t>1297997.02</w:t>
            </w:r>
          </w:p>
        </w:tc>
      </w:tr>
      <w:tr w:rsidR="00F53C92" w14:paraId="6269EA30" w14:textId="77777777" w:rsidTr="005C158F">
        <w:tc>
          <w:tcPr>
            <w:tcW w:w="3190" w:type="dxa"/>
          </w:tcPr>
          <w:p w14:paraId="0FFD62A7" w14:textId="4A3FD751" w:rsidR="00F53C92" w:rsidRPr="00444E92" w:rsidRDefault="00F53C92" w:rsidP="004329EC">
            <w:pPr>
              <w:pStyle w:val="TableParagraph"/>
              <w:ind w:left="98"/>
              <w:rPr>
                <w:sz w:val="24"/>
                <w:szCs w:val="24"/>
              </w:rPr>
            </w:pPr>
            <w:r w:rsidRPr="00444E92">
              <w:rPr>
                <w:sz w:val="24"/>
                <w:szCs w:val="24"/>
              </w:rPr>
              <w:t>21</w:t>
            </w:r>
          </w:p>
        </w:tc>
        <w:tc>
          <w:tcPr>
            <w:tcW w:w="3190" w:type="dxa"/>
          </w:tcPr>
          <w:p w14:paraId="06BE6D53" w14:textId="6444F390" w:rsidR="00F53C92" w:rsidRPr="00444E92" w:rsidRDefault="00F53C92" w:rsidP="007D423E">
            <w:pPr>
              <w:pStyle w:val="TableParagraph"/>
              <w:ind w:left="98"/>
              <w:rPr>
                <w:sz w:val="24"/>
                <w:szCs w:val="24"/>
              </w:rPr>
            </w:pPr>
            <w:r w:rsidRPr="00444E92">
              <w:rPr>
                <w:sz w:val="24"/>
                <w:szCs w:val="24"/>
              </w:rPr>
              <w:t>509613.54</w:t>
            </w:r>
          </w:p>
        </w:tc>
        <w:tc>
          <w:tcPr>
            <w:tcW w:w="3190" w:type="dxa"/>
          </w:tcPr>
          <w:p w14:paraId="5274B5A9" w14:textId="4440C88F" w:rsidR="00F53C92" w:rsidRPr="00444E92" w:rsidRDefault="00F53C92" w:rsidP="007D423E">
            <w:pPr>
              <w:pStyle w:val="TableParagraph"/>
              <w:ind w:left="98"/>
              <w:rPr>
                <w:sz w:val="24"/>
                <w:szCs w:val="24"/>
              </w:rPr>
            </w:pPr>
            <w:r w:rsidRPr="00444E92">
              <w:rPr>
                <w:sz w:val="24"/>
                <w:szCs w:val="24"/>
              </w:rPr>
              <w:t>1298027.03</w:t>
            </w:r>
          </w:p>
        </w:tc>
      </w:tr>
      <w:tr w:rsidR="00F53C92" w14:paraId="7A0E3EDC" w14:textId="77777777" w:rsidTr="005C158F">
        <w:tc>
          <w:tcPr>
            <w:tcW w:w="3190" w:type="dxa"/>
          </w:tcPr>
          <w:p w14:paraId="7EC46909" w14:textId="0E3415F2" w:rsidR="00F53C92" w:rsidRPr="00444E92" w:rsidRDefault="00F53C92" w:rsidP="004329EC">
            <w:pPr>
              <w:pStyle w:val="TableParagraph"/>
              <w:ind w:left="98"/>
              <w:rPr>
                <w:sz w:val="24"/>
                <w:szCs w:val="24"/>
              </w:rPr>
            </w:pPr>
            <w:r w:rsidRPr="00444E92">
              <w:rPr>
                <w:sz w:val="24"/>
                <w:szCs w:val="24"/>
              </w:rPr>
              <w:t>22</w:t>
            </w:r>
          </w:p>
        </w:tc>
        <w:tc>
          <w:tcPr>
            <w:tcW w:w="3190" w:type="dxa"/>
          </w:tcPr>
          <w:p w14:paraId="4FFE8D62" w14:textId="045AE959" w:rsidR="00F53C92" w:rsidRPr="00444E92" w:rsidRDefault="00F53C92" w:rsidP="007D423E">
            <w:pPr>
              <w:pStyle w:val="TableParagraph"/>
              <w:ind w:left="98"/>
              <w:rPr>
                <w:sz w:val="24"/>
                <w:szCs w:val="24"/>
              </w:rPr>
            </w:pPr>
            <w:r w:rsidRPr="00444E92">
              <w:rPr>
                <w:sz w:val="24"/>
                <w:szCs w:val="24"/>
              </w:rPr>
              <w:t>509613.42</w:t>
            </w:r>
          </w:p>
        </w:tc>
        <w:tc>
          <w:tcPr>
            <w:tcW w:w="3190" w:type="dxa"/>
          </w:tcPr>
          <w:p w14:paraId="7382C00A" w14:textId="2EB6B52E" w:rsidR="00F53C92" w:rsidRPr="00444E92" w:rsidRDefault="00F53C92" w:rsidP="007D423E">
            <w:pPr>
              <w:pStyle w:val="TableParagraph"/>
              <w:ind w:left="98"/>
              <w:rPr>
                <w:sz w:val="24"/>
                <w:szCs w:val="24"/>
              </w:rPr>
            </w:pPr>
            <w:r w:rsidRPr="00444E92">
              <w:rPr>
                <w:sz w:val="24"/>
                <w:szCs w:val="24"/>
              </w:rPr>
              <w:t>1298027.74</w:t>
            </w:r>
          </w:p>
        </w:tc>
      </w:tr>
      <w:tr w:rsidR="00F53C92" w14:paraId="6196994B" w14:textId="77777777" w:rsidTr="005C158F">
        <w:tc>
          <w:tcPr>
            <w:tcW w:w="3190" w:type="dxa"/>
          </w:tcPr>
          <w:p w14:paraId="7CC0572B" w14:textId="7F3A9E61" w:rsidR="00F53C92" w:rsidRPr="00444E92" w:rsidRDefault="00F53C92" w:rsidP="004329EC">
            <w:pPr>
              <w:pStyle w:val="TableParagraph"/>
              <w:ind w:left="98"/>
              <w:rPr>
                <w:sz w:val="24"/>
                <w:szCs w:val="24"/>
              </w:rPr>
            </w:pPr>
            <w:r w:rsidRPr="00444E92">
              <w:rPr>
                <w:sz w:val="24"/>
                <w:szCs w:val="24"/>
              </w:rPr>
              <w:t>23</w:t>
            </w:r>
          </w:p>
        </w:tc>
        <w:tc>
          <w:tcPr>
            <w:tcW w:w="3190" w:type="dxa"/>
          </w:tcPr>
          <w:p w14:paraId="79DD04BA" w14:textId="325161E1" w:rsidR="00F53C92" w:rsidRPr="00444E92" w:rsidRDefault="00F53C92" w:rsidP="007D423E">
            <w:pPr>
              <w:pStyle w:val="TableParagraph"/>
              <w:ind w:left="98"/>
              <w:rPr>
                <w:sz w:val="24"/>
                <w:szCs w:val="24"/>
              </w:rPr>
            </w:pPr>
            <w:r w:rsidRPr="00444E92">
              <w:rPr>
                <w:sz w:val="24"/>
                <w:szCs w:val="24"/>
              </w:rPr>
              <w:t>509612.79</w:t>
            </w:r>
          </w:p>
        </w:tc>
        <w:tc>
          <w:tcPr>
            <w:tcW w:w="3190" w:type="dxa"/>
          </w:tcPr>
          <w:p w14:paraId="2F0B5A5E" w14:textId="7724C91B" w:rsidR="00F53C92" w:rsidRPr="00444E92" w:rsidRDefault="00F53C92" w:rsidP="007D423E">
            <w:pPr>
              <w:pStyle w:val="TableParagraph"/>
              <w:ind w:left="98"/>
              <w:rPr>
                <w:sz w:val="24"/>
                <w:szCs w:val="24"/>
              </w:rPr>
            </w:pPr>
            <w:r w:rsidRPr="00444E92">
              <w:rPr>
                <w:sz w:val="24"/>
                <w:szCs w:val="24"/>
              </w:rPr>
              <w:t>1298028.20</w:t>
            </w:r>
          </w:p>
        </w:tc>
      </w:tr>
      <w:tr w:rsidR="00F53C92" w14:paraId="00EE5C36" w14:textId="77777777" w:rsidTr="005C158F">
        <w:tc>
          <w:tcPr>
            <w:tcW w:w="3190" w:type="dxa"/>
          </w:tcPr>
          <w:p w14:paraId="0B665DA4" w14:textId="06DAFBA8" w:rsidR="00F53C92" w:rsidRPr="00444E92" w:rsidRDefault="00F53C92" w:rsidP="004329EC">
            <w:pPr>
              <w:pStyle w:val="TableParagraph"/>
              <w:ind w:left="98"/>
              <w:rPr>
                <w:sz w:val="24"/>
                <w:szCs w:val="24"/>
              </w:rPr>
            </w:pPr>
            <w:r w:rsidRPr="00444E92">
              <w:rPr>
                <w:sz w:val="24"/>
                <w:szCs w:val="24"/>
              </w:rPr>
              <w:t>24</w:t>
            </w:r>
          </w:p>
        </w:tc>
        <w:tc>
          <w:tcPr>
            <w:tcW w:w="3190" w:type="dxa"/>
          </w:tcPr>
          <w:p w14:paraId="71230D21" w14:textId="5943FEE1" w:rsidR="00F53C92" w:rsidRPr="00444E92" w:rsidRDefault="00F53C92" w:rsidP="007D423E">
            <w:pPr>
              <w:pStyle w:val="TableParagraph"/>
              <w:ind w:left="98"/>
              <w:rPr>
                <w:sz w:val="24"/>
                <w:szCs w:val="24"/>
              </w:rPr>
            </w:pPr>
            <w:r w:rsidRPr="00444E92">
              <w:rPr>
                <w:sz w:val="24"/>
                <w:szCs w:val="24"/>
              </w:rPr>
              <w:t>509612.02</w:t>
            </w:r>
          </w:p>
        </w:tc>
        <w:tc>
          <w:tcPr>
            <w:tcW w:w="3190" w:type="dxa"/>
          </w:tcPr>
          <w:p w14:paraId="68BB9FCD" w14:textId="2095D123" w:rsidR="00F53C92" w:rsidRPr="00444E92" w:rsidRDefault="00F53C92" w:rsidP="007D423E">
            <w:pPr>
              <w:pStyle w:val="TableParagraph"/>
              <w:ind w:left="98"/>
              <w:rPr>
                <w:sz w:val="24"/>
                <w:szCs w:val="24"/>
              </w:rPr>
            </w:pPr>
            <w:r w:rsidRPr="00444E92">
              <w:rPr>
                <w:sz w:val="24"/>
                <w:szCs w:val="24"/>
              </w:rPr>
              <w:t>1298028.07</w:t>
            </w:r>
          </w:p>
        </w:tc>
      </w:tr>
      <w:tr w:rsidR="00F53C92" w14:paraId="65C3487B" w14:textId="77777777" w:rsidTr="005C158F">
        <w:tc>
          <w:tcPr>
            <w:tcW w:w="3190" w:type="dxa"/>
          </w:tcPr>
          <w:p w14:paraId="6B0211F6" w14:textId="19F51ECC" w:rsidR="00F53C92" w:rsidRPr="00444E92" w:rsidRDefault="00F53C92" w:rsidP="004329EC">
            <w:pPr>
              <w:pStyle w:val="TableParagraph"/>
              <w:ind w:left="98"/>
              <w:rPr>
                <w:sz w:val="24"/>
                <w:szCs w:val="24"/>
              </w:rPr>
            </w:pPr>
            <w:r w:rsidRPr="00444E92">
              <w:rPr>
                <w:sz w:val="24"/>
                <w:szCs w:val="24"/>
              </w:rPr>
              <w:t>25</w:t>
            </w:r>
          </w:p>
        </w:tc>
        <w:tc>
          <w:tcPr>
            <w:tcW w:w="3190" w:type="dxa"/>
          </w:tcPr>
          <w:p w14:paraId="49780B18" w14:textId="2E84E590" w:rsidR="00F53C92" w:rsidRPr="00444E92" w:rsidRDefault="00F53C92" w:rsidP="007D423E">
            <w:pPr>
              <w:pStyle w:val="TableParagraph"/>
              <w:ind w:left="98"/>
              <w:rPr>
                <w:sz w:val="24"/>
                <w:szCs w:val="24"/>
              </w:rPr>
            </w:pPr>
            <w:r w:rsidRPr="00444E92">
              <w:rPr>
                <w:sz w:val="24"/>
                <w:szCs w:val="24"/>
              </w:rPr>
              <w:t>509611.58</w:t>
            </w:r>
          </w:p>
        </w:tc>
        <w:tc>
          <w:tcPr>
            <w:tcW w:w="3190" w:type="dxa"/>
          </w:tcPr>
          <w:p w14:paraId="1D4E73F5" w14:textId="3B67817B" w:rsidR="00F53C92" w:rsidRPr="00444E92" w:rsidRDefault="00F53C92" w:rsidP="007D423E">
            <w:pPr>
              <w:pStyle w:val="TableParagraph"/>
              <w:ind w:left="98"/>
              <w:rPr>
                <w:sz w:val="24"/>
                <w:szCs w:val="24"/>
              </w:rPr>
            </w:pPr>
            <w:r w:rsidRPr="00444E92">
              <w:rPr>
                <w:sz w:val="24"/>
                <w:szCs w:val="24"/>
              </w:rPr>
              <w:t>1298027.43</w:t>
            </w:r>
          </w:p>
        </w:tc>
      </w:tr>
      <w:tr w:rsidR="00F53C92" w14:paraId="34382276" w14:textId="77777777" w:rsidTr="005C158F">
        <w:tc>
          <w:tcPr>
            <w:tcW w:w="3190" w:type="dxa"/>
          </w:tcPr>
          <w:p w14:paraId="246C1DD7" w14:textId="6BAB2583" w:rsidR="00F53C92" w:rsidRPr="00444E92" w:rsidRDefault="00F53C92" w:rsidP="004329EC">
            <w:pPr>
              <w:pStyle w:val="TableParagraph"/>
              <w:ind w:left="98"/>
              <w:rPr>
                <w:sz w:val="24"/>
                <w:szCs w:val="24"/>
              </w:rPr>
            </w:pPr>
            <w:r w:rsidRPr="00444E92">
              <w:rPr>
                <w:sz w:val="24"/>
                <w:szCs w:val="24"/>
              </w:rPr>
              <w:t>26</w:t>
            </w:r>
          </w:p>
        </w:tc>
        <w:tc>
          <w:tcPr>
            <w:tcW w:w="3190" w:type="dxa"/>
          </w:tcPr>
          <w:p w14:paraId="62C17FD2" w14:textId="0CDF200E" w:rsidR="00F53C92" w:rsidRPr="00444E92" w:rsidRDefault="00F53C92" w:rsidP="007D423E">
            <w:pPr>
              <w:pStyle w:val="TableParagraph"/>
              <w:ind w:left="98"/>
              <w:rPr>
                <w:sz w:val="24"/>
                <w:szCs w:val="24"/>
              </w:rPr>
            </w:pPr>
            <w:r w:rsidRPr="00444E92">
              <w:rPr>
                <w:sz w:val="24"/>
                <w:szCs w:val="24"/>
              </w:rPr>
              <w:t>509605.54</w:t>
            </w:r>
          </w:p>
        </w:tc>
        <w:tc>
          <w:tcPr>
            <w:tcW w:w="3190" w:type="dxa"/>
          </w:tcPr>
          <w:p w14:paraId="34517667" w14:textId="66DD80CA" w:rsidR="00F53C92" w:rsidRPr="00444E92" w:rsidRDefault="00F53C92" w:rsidP="007D423E">
            <w:pPr>
              <w:pStyle w:val="TableParagraph"/>
              <w:ind w:left="98"/>
              <w:rPr>
                <w:sz w:val="24"/>
                <w:szCs w:val="24"/>
              </w:rPr>
            </w:pPr>
            <w:r w:rsidRPr="00444E92">
              <w:rPr>
                <w:sz w:val="24"/>
                <w:szCs w:val="24"/>
              </w:rPr>
              <w:t>1297996.53</w:t>
            </w:r>
          </w:p>
        </w:tc>
      </w:tr>
      <w:tr w:rsidR="00F53C92" w14:paraId="45E6279B" w14:textId="77777777" w:rsidTr="005C158F">
        <w:tc>
          <w:tcPr>
            <w:tcW w:w="3190" w:type="dxa"/>
          </w:tcPr>
          <w:p w14:paraId="36B88403" w14:textId="1FCB15A4" w:rsidR="00F53C92" w:rsidRPr="00444E92" w:rsidRDefault="00F53C92" w:rsidP="004329EC">
            <w:pPr>
              <w:pStyle w:val="TableParagraph"/>
              <w:ind w:left="98"/>
              <w:rPr>
                <w:sz w:val="24"/>
                <w:szCs w:val="24"/>
              </w:rPr>
            </w:pPr>
            <w:r w:rsidRPr="00444E92">
              <w:rPr>
                <w:sz w:val="24"/>
                <w:szCs w:val="24"/>
              </w:rPr>
              <w:t>27</w:t>
            </w:r>
          </w:p>
        </w:tc>
        <w:tc>
          <w:tcPr>
            <w:tcW w:w="3190" w:type="dxa"/>
          </w:tcPr>
          <w:p w14:paraId="5FAD493F" w14:textId="5AA2BF11" w:rsidR="00F53C92" w:rsidRPr="00444E92" w:rsidRDefault="00F53C92" w:rsidP="007D423E">
            <w:pPr>
              <w:pStyle w:val="TableParagraph"/>
              <w:ind w:left="98"/>
              <w:rPr>
                <w:sz w:val="24"/>
                <w:szCs w:val="24"/>
              </w:rPr>
            </w:pPr>
            <w:r w:rsidRPr="00444E92">
              <w:rPr>
                <w:sz w:val="24"/>
                <w:szCs w:val="24"/>
              </w:rPr>
              <w:t>509607.11</w:t>
            </w:r>
          </w:p>
        </w:tc>
        <w:tc>
          <w:tcPr>
            <w:tcW w:w="3190" w:type="dxa"/>
          </w:tcPr>
          <w:p w14:paraId="15DFCDC8" w14:textId="3088C86B" w:rsidR="00F53C92" w:rsidRPr="00444E92" w:rsidRDefault="00F53C92" w:rsidP="007D423E">
            <w:pPr>
              <w:pStyle w:val="TableParagraph"/>
              <w:ind w:left="98"/>
              <w:rPr>
                <w:sz w:val="24"/>
                <w:szCs w:val="24"/>
              </w:rPr>
            </w:pPr>
            <w:r w:rsidRPr="00444E92">
              <w:rPr>
                <w:sz w:val="24"/>
                <w:szCs w:val="24"/>
              </w:rPr>
              <w:t>1297992.67</w:t>
            </w:r>
          </w:p>
        </w:tc>
      </w:tr>
      <w:tr w:rsidR="00F53C92" w14:paraId="62926F40" w14:textId="77777777" w:rsidTr="005C158F">
        <w:tc>
          <w:tcPr>
            <w:tcW w:w="3190" w:type="dxa"/>
          </w:tcPr>
          <w:p w14:paraId="1619A0E9" w14:textId="4D0A0294" w:rsidR="00F53C92" w:rsidRPr="00444E92" w:rsidRDefault="00F53C92" w:rsidP="004329EC">
            <w:pPr>
              <w:pStyle w:val="TableParagraph"/>
              <w:ind w:left="98"/>
              <w:rPr>
                <w:sz w:val="24"/>
                <w:szCs w:val="24"/>
              </w:rPr>
            </w:pPr>
            <w:r w:rsidRPr="00444E92">
              <w:rPr>
                <w:sz w:val="24"/>
                <w:szCs w:val="24"/>
              </w:rPr>
              <w:t>28</w:t>
            </w:r>
          </w:p>
        </w:tc>
        <w:tc>
          <w:tcPr>
            <w:tcW w:w="3190" w:type="dxa"/>
          </w:tcPr>
          <w:p w14:paraId="703ECF47" w14:textId="0A7D712A" w:rsidR="00F53C92" w:rsidRPr="00444E92" w:rsidRDefault="00F53C92" w:rsidP="007D423E">
            <w:pPr>
              <w:pStyle w:val="TableParagraph"/>
              <w:ind w:left="98"/>
              <w:rPr>
                <w:sz w:val="24"/>
                <w:szCs w:val="24"/>
              </w:rPr>
            </w:pPr>
            <w:r w:rsidRPr="00444E92">
              <w:rPr>
                <w:sz w:val="24"/>
                <w:szCs w:val="24"/>
              </w:rPr>
              <w:t>509606.91</w:t>
            </w:r>
          </w:p>
        </w:tc>
        <w:tc>
          <w:tcPr>
            <w:tcW w:w="3190" w:type="dxa"/>
          </w:tcPr>
          <w:p w14:paraId="34A2BF52" w14:textId="096B05E5" w:rsidR="00F53C92" w:rsidRPr="00444E92" w:rsidRDefault="00F53C92" w:rsidP="007D423E">
            <w:pPr>
              <w:pStyle w:val="TableParagraph"/>
              <w:ind w:left="98"/>
              <w:rPr>
                <w:sz w:val="24"/>
                <w:szCs w:val="24"/>
              </w:rPr>
            </w:pPr>
            <w:r w:rsidRPr="00444E92">
              <w:rPr>
                <w:sz w:val="24"/>
                <w:szCs w:val="24"/>
              </w:rPr>
              <w:t>1297987.28</w:t>
            </w:r>
          </w:p>
        </w:tc>
      </w:tr>
      <w:tr w:rsidR="00F53C92" w14:paraId="76B5CCC6" w14:textId="77777777" w:rsidTr="005C158F">
        <w:tc>
          <w:tcPr>
            <w:tcW w:w="3190" w:type="dxa"/>
          </w:tcPr>
          <w:p w14:paraId="373C83E8" w14:textId="1411C4FB" w:rsidR="00F53C92" w:rsidRPr="00444E92" w:rsidRDefault="00F53C92" w:rsidP="004329EC">
            <w:pPr>
              <w:pStyle w:val="TableParagraph"/>
              <w:ind w:left="98"/>
              <w:rPr>
                <w:sz w:val="24"/>
                <w:szCs w:val="24"/>
              </w:rPr>
            </w:pPr>
            <w:r w:rsidRPr="00444E92">
              <w:rPr>
                <w:sz w:val="24"/>
                <w:szCs w:val="24"/>
              </w:rPr>
              <w:t>29</w:t>
            </w:r>
          </w:p>
        </w:tc>
        <w:tc>
          <w:tcPr>
            <w:tcW w:w="3190" w:type="dxa"/>
          </w:tcPr>
          <w:p w14:paraId="279D356C" w14:textId="69CDC70E" w:rsidR="00F53C92" w:rsidRPr="00444E92" w:rsidRDefault="00F53C92" w:rsidP="007D423E">
            <w:pPr>
              <w:pStyle w:val="TableParagraph"/>
              <w:ind w:left="98"/>
              <w:rPr>
                <w:sz w:val="24"/>
                <w:szCs w:val="24"/>
              </w:rPr>
            </w:pPr>
            <w:r w:rsidRPr="00444E92">
              <w:rPr>
                <w:sz w:val="24"/>
                <w:szCs w:val="24"/>
              </w:rPr>
              <w:t>509607.55</w:t>
            </w:r>
          </w:p>
        </w:tc>
        <w:tc>
          <w:tcPr>
            <w:tcW w:w="3190" w:type="dxa"/>
          </w:tcPr>
          <w:p w14:paraId="5517376A" w14:textId="165A4C04" w:rsidR="00F53C92" w:rsidRPr="00444E92" w:rsidRDefault="00F53C92" w:rsidP="007D423E">
            <w:pPr>
              <w:pStyle w:val="TableParagraph"/>
              <w:ind w:left="98"/>
              <w:rPr>
                <w:sz w:val="24"/>
                <w:szCs w:val="24"/>
              </w:rPr>
            </w:pPr>
            <w:r w:rsidRPr="00444E92">
              <w:rPr>
                <w:sz w:val="24"/>
                <w:szCs w:val="24"/>
              </w:rPr>
              <w:t>1297986.83</w:t>
            </w:r>
          </w:p>
        </w:tc>
      </w:tr>
      <w:tr w:rsidR="00F53C92" w14:paraId="5F0D94A1" w14:textId="77777777" w:rsidTr="005C158F">
        <w:tc>
          <w:tcPr>
            <w:tcW w:w="3190" w:type="dxa"/>
          </w:tcPr>
          <w:p w14:paraId="57982093" w14:textId="08BE832A" w:rsidR="00F53C92" w:rsidRPr="00444E92" w:rsidRDefault="00F53C92" w:rsidP="004329EC">
            <w:pPr>
              <w:pStyle w:val="TableParagraph"/>
              <w:ind w:left="98"/>
              <w:rPr>
                <w:sz w:val="24"/>
                <w:szCs w:val="24"/>
              </w:rPr>
            </w:pPr>
            <w:r w:rsidRPr="00444E92">
              <w:rPr>
                <w:sz w:val="24"/>
                <w:szCs w:val="24"/>
              </w:rPr>
              <w:t>30</w:t>
            </w:r>
          </w:p>
        </w:tc>
        <w:tc>
          <w:tcPr>
            <w:tcW w:w="3190" w:type="dxa"/>
          </w:tcPr>
          <w:p w14:paraId="02269720" w14:textId="2122E675" w:rsidR="00F53C92" w:rsidRPr="00444E92" w:rsidRDefault="00F53C92" w:rsidP="007D423E">
            <w:pPr>
              <w:pStyle w:val="TableParagraph"/>
              <w:ind w:left="98"/>
              <w:rPr>
                <w:sz w:val="24"/>
                <w:szCs w:val="24"/>
              </w:rPr>
            </w:pPr>
            <w:r w:rsidRPr="00444E92">
              <w:rPr>
                <w:sz w:val="24"/>
                <w:szCs w:val="24"/>
              </w:rPr>
              <w:t>509645.10</w:t>
            </w:r>
          </w:p>
        </w:tc>
        <w:tc>
          <w:tcPr>
            <w:tcW w:w="3190" w:type="dxa"/>
          </w:tcPr>
          <w:p w14:paraId="1D80536F" w14:textId="52EFE866" w:rsidR="00F53C92" w:rsidRPr="00444E92" w:rsidRDefault="00F53C92" w:rsidP="007D423E">
            <w:pPr>
              <w:pStyle w:val="TableParagraph"/>
              <w:ind w:left="98"/>
              <w:rPr>
                <w:sz w:val="24"/>
                <w:szCs w:val="24"/>
              </w:rPr>
            </w:pPr>
            <w:r w:rsidRPr="00444E92">
              <w:rPr>
                <w:sz w:val="24"/>
                <w:szCs w:val="24"/>
              </w:rPr>
              <w:t>1297978.39</w:t>
            </w:r>
          </w:p>
        </w:tc>
      </w:tr>
      <w:tr w:rsidR="00F53C92" w14:paraId="65BF9F82" w14:textId="77777777" w:rsidTr="005C158F">
        <w:tc>
          <w:tcPr>
            <w:tcW w:w="3190" w:type="dxa"/>
          </w:tcPr>
          <w:p w14:paraId="60D5CCD1" w14:textId="0FBA9BA8" w:rsidR="00F53C92" w:rsidRPr="00444E92" w:rsidRDefault="00F53C92" w:rsidP="004329EC">
            <w:pPr>
              <w:pStyle w:val="TableParagraph"/>
              <w:ind w:left="98"/>
              <w:rPr>
                <w:sz w:val="24"/>
                <w:szCs w:val="24"/>
              </w:rPr>
            </w:pPr>
            <w:r w:rsidRPr="00444E92">
              <w:rPr>
                <w:sz w:val="24"/>
                <w:szCs w:val="24"/>
              </w:rPr>
              <w:t>31</w:t>
            </w:r>
          </w:p>
        </w:tc>
        <w:tc>
          <w:tcPr>
            <w:tcW w:w="3190" w:type="dxa"/>
          </w:tcPr>
          <w:p w14:paraId="051F5DDF" w14:textId="58B37F59" w:rsidR="00F53C92" w:rsidRPr="00444E92" w:rsidRDefault="00F53C92" w:rsidP="007D423E">
            <w:pPr>
              <w:pStyle w:val="TableParagraph"/>
              <w:ind w:left="98"/>
              <w:rPr>
                <w:sz w:val="24"/>
                <w:szCs w:val="24"/>
              </w:rPr>
            </w:pPr>
            <w:r w:rsidRPr="00444E92">
              <w:rPr>
                <w:sz w:val="24"/>
                <w:szCs w:val="24"/>
              </w:rPr>
              <w:t>509685.73</w:t>
            </w:r>
          </w:p>
        </w:tc>
        <w:tc>
          <w:tcPr>
            <w:tcW w:w="3190" w:type="dxa"/>
          </w:tcPr>
          <w:p w14:paraId="1F60F5BA" w14:textId="7929618E" w:rsidR="00F53C92" w:rsidRPr="00444E92" w:rsidRDefault="00F53C92" w:rsidP="007D423E">
            <w:pPr>
              <w:pStyle w:val="TableParagraph"/>
              <w:ind w:left="98"/>
              <w:rPr>
                <w:sz w:val="24"/>
                <w:szCs w:val="24"/>
              </w:rPr>
            </w:pPr>
            <w:r w:rsidRPr="00444E92">
              <w:rPr>
                <w:sz w:val="24"/>
                <w:szCs w:val="24"/>
              </w:rPr>
              <w:t>1297969.93</w:t>
            </w:r>
          </w:p>
        </w:tc>
      </w:tr>
      <w:tr w:rsidR="00F53C92" w14:paraId="2C48820D" w14:textId="77777777" w:rsidTr="005C158F">
        <w:tc>
          <w:tcPr>
            <w:tcW w:w="3190" w:type="dxa"/>
          </w:tcPr>
          <w:p w14:paraId="2528D924" w14:textId="04F234C2" w:rsidR="00F53C92" w:rsidRPr="00444E92" w:rsidRDefault="00F53C92" w:rsidP="004329EC">
            <w:pPr>
              <w:pStyle w:val="TableParagraph"/>
              <w:ind w:left="98"/>
              <w:rPr>
                <w:sz w:val="24"/>
                <w:szCs w:val="24"/>
              </w:rPr>
            </w:pPr>
            <w:r w:rsidRPr="00444E92">
              <w:rPr>
                <w:sz w:val="24"/>
                <w:szCs w:val="24"/>
              </w:rPr>
              <w:t>32</w:t>
            </w:r>
          </w:p>
        </w:tc>
        <w:tc>
          <w:tcPr>
            <w:tcW w:w="3190" w:type="dxa"/>
          </w:tcPr>
          <w:p w14:paraId="2B1F05C2" w14:textId="439077D3" w:rsidR="00F53C92" w:rsidRPr="00444E92" w:rsidRDefault="00F53C92" w:rsidP="007D423E">
            <w:pPr>
              <w:pStyle w:val="TableParagraph"/>
              <w:ind w:left="98"/>
              <w:rPr>
                <w:sz w:val="24"/>
                <w:szCs w:val="24"/>
              </w:rPr>
            </w:pPr>
            <w:r w:rsidRPr="00444E92">
              <w:rPr>
                <w:sz w:val="24"/>
                <w:szCs w:val="24"/>
              </w:rPr>
              <w:t>509740.90</w:t>
            </w:r>
          </w:p>
        </w:tc>
        <w:tc>
          <w:tcPr>
            <w:tcW w:w="3190" w:type="dxa"/>
          </w:tcPr>
          <w:p w14:paraId="602CA87C" w14:textId="1851C195" w:rsidR="00F53C92" w:rsidRPr="00444E92" w:rsidRDefault="00F53C92" w:rsidP="007D423E">
            <w:pPr>
              <w:pStyle w:val="TableParagraph"/>
              <w:ind w:left="98"/>
              <w:rPr>
                <w:sz w:val="24"/>
                <w:szCs w:val="24"/>
              </w:rPr>
            </w:pPr>
            <w:r w:rsidRPr="00444E92">
              <w:rPr>
                <w:sz w:val="24"/>
                <w:szCs w:val="24"/>
              </w:rPr>
              <w:t>1297957.92</w:t>
            </w:r>
          </w:p>
        </w:tc>
      </w:tr>
      <w:tr w:rsidR="00F53C92" w14:paraId="0CDF191D" w14:textId="77777777" w:rsidTr="005C158F">
        <w:tc>
          <w:tcPr>
            <w:tcW w:w="3190" w:type="dxa"/>
          </w:tcPr>
          <w:p w14:paraId="66C45121" w14:textId="5ADE96D8" w:rsidR="00F53C92" w:rsidRPr="00444E92" w:rsidRDefault="00F53C92" w:rsidP="004329EC">
            <w:pPr>
              <w:pStyle w:val="TableParagraph"/>
              <w:ind w:left="98"/>
              <w:rPr>
                <w:sz w:val="24"/>
                <w:szCs w:val="24"/>
              </w:rPr>
            </w:pPr>
            <w:r w:rsidRPr="00444E92">
              <w:rPr>
                <w:sz w:val="24"/>
                <w:szCs w:val="24"/>
              </w:rPr>
              <w:t>33</w:t>
            </w:r>
          </w:p>
        </w:tc>
        <w:tc>
          <w:tcPr>
            <w:tcW w:w="3190" w:type="dxa"/>
          </w:tcPr>
          <w:p w14:paraId="146959E0" w14:textId="137C2223" w:rsidR="00F53C92" w:rsidRPr="00444E92" w:rsidRDefault="00F53C92" w:rsidP="007D423E">
            <w:pPr>
              <w:pStyle w:val="TableParagraph"/>
              <w:ind w:left="98"/>
              <w:rPr>
                <w:sz w:val="24"/>
                <w:szCs w:val="24"/>
              </w:rPr>
            </w:pPr>
            <w:r w:rsidRPr="00444E92">
              <w:rPr>
                <w:sz w:val="24"/>
                <w:szCs w:val="24"/>
              </w:rPr>
              <w:t>509802.79</w:t>
            </w:r>
          </w:p>
        </w:tc>
        <w:tc>
          <w:tcPr>
            <w:tcW w:w="3190" w:type="dxa"/>
          </w:tcPr>
          <w:p w14:paraId="28A995A8" w14:textId="1C364440" w:rsidR="00F53C92" w:rsidRPr="00444E92" w:rsidRDefault="00F53C92" w:rsidP="007D423E">
            <w:pPr>
              <w:pStyle w:val="TableParagraph"/>
              <w:ind w:left="98"/>
              <w:rPr>
                <w:sz w:val="24"/>
                <w:szCs w:val="24"/>
              </w:rPr>
            </w:pPr>
            <w:r w:rsidRPr="00444E92">
              <w:rPr>
                <w:sz w:val="24"/>
                <w:szCs w:val="24"/>
              </w:rPr>
              <w:t>1297945.64</w:t>
            </w:r>
          </w:p>
        </w:tc>
      </w:tr>
      <w:tr w:rsidR="00F53C92" w14:paraId="313CC2F0" w14:textId="77777777" w:rsidTr="005C158F">
        <w:tc>
          <w:tcPr>
            <w:tcW w:w="3190" w:type="dxa"/>
          </w:tcPr>
          <w:p w14:paraId="0AA4D68E" w14:textId="284DC84B" w:rsidR="00F53C92" w:rsidRPr="00444E92" w:rsidRDefault="00F53C92" w:rsidP="004329EC">
            <w:pPr>
              <w:pStyle w:val="TableParagraph"/>
              <w:ind w:left="98"/>
              <w:rPr>
                <w:sz w:val="24"/>
                <w:szCs w:val="24"/>
              </w:rPr>
            </w:pPr>
            <w:r w:rsidRPr="00444E92">
              <w:rPr>
                <w:sz w:val="24"/>
                <w:szCs w:val="24"/>
              </w:rPr>
              <w:t>34</w:t>
            </w:r>
          </w:p>
        </w:tc>
        <w:tc>
          <w:tcPr>
            <w:tcW w:w="3190" w:type="dxa"/>
          </w:tcPr>
          <w:p w14:paraId="70C7BCE1" w14:textId="68E5132E" w:rsidR="00F53C92" w:rsidRPr="00444E92" w:rsidRDefault="00F53C92" w:rsidP="007D423E">
            <w:pPr>
              <w:pStyle w:val="TableParagraph"/>
              <w:ind w:left="98"/>
              <w:rPr>
                <w:sz w:val="24"/>
                <w:szCs w:val="24"/>
              </w:rPr>
            </w:pPr>
            <w:r w:rsidRPr="00444E92">
              <w:rPr>
                <w:sz w:val="24"/>
                <w:szCs w:val="24"/>
              </w:rPr>
              <w:t>509792.88</w:t>
            </w:r>
          </w:p>
        </w:tc>
        <w:tc>
          <w:tcPr>
            <w:tcW w:w="3190" w:type="dxa"/>
          </w:tcPr>
          <w:p w14:paraId="39A605E4" w14:textId="371DB3F0" w:rsidR="00F53C92" w:rsidRPr="00444E92" w:rsidRDefault="00F53C92" w:rsidP="007D423E">
            <w:pPr>
              <w:pStyle w:val="TableParagraph"/>
              <w:ind w:left="98"/>
              <w:rPr>
                <w:sz w:val="24"/>
                <w:szCs w:val="24"/>
              </w:rPr>
            </w:pPr>
            <w:r w:rsidRPr="00444E92">
              <w:rPr>
                <w:sz w:val="24"/>
                <w:szCs w:val="24"/>
              </w:rPr>
              <w:t>1297901.20</w:t>
            </w:r>
          </w:p>
        </w:tc>
      </w:tr>
      <w:tr w:rsidR="00F53C92" w14:paraId="4E7D6144" w14:textId="77777777" w:rsidTr="005C158F">
        <w:tc>
          <w:tcPr>
            <w:tcW w:w="3190" w:type="dxa"/>
          </w:tcPr>
          <w:p w14:paraId="7508AB03" w14:textId="4B09A755" w:rsidR="00F53C92" w:rsidRPr="00444E92" w:rsidRDefault="00F53C92" w:rsidP="004329EC">
            <w:pPr>
              <w:pStyle w:val="TableParagraph"/>
              <w:ind w:left="98"/>
              <w:rPr>
                <w:sz w:val="24"/>
                <w:szCs w:val="24"/>
              </w:rPr>
            </w:pPr>
            <w:r w:rsidRPr="00444E92">
              <w:rPr>
                <w:sz w:val="24"/>
                <w:szCs w:val="24"/>
              </w:rPr>
              <w:t>35</w:t>
            </w:r>
          </w:p>
        </w:tc>
        <w:tc>
          <w:tcPr>
            <w:tcW w:w="3190" w:type="dxa"/>
          </w:tcPr>
          <w:p w14:paraId="68957D63" w14:textId="098CCB11" w:rsidR="00F53C92" w:rsidRPr="00444E92" w:rsidRDefault="00F53C92" w:rsidP="007D423E">
            <w:pPr>
              <w:pStyle w:val="TableParagraph"/>
              <w:ind w:left="98"/>
              <w:rPr>
                <w:sz w:val="24"/>
                <w:szCs w:val="24"/>
              </w:rPr>
            </w:pPr>
            <w:r w:rsidRPr="00444E92">
              <w:rPr>
                <w:sz w:val="24"/>
                <w:szCs w:val="24"/>
              </w:rPr>
              <w:t>509787.25</w:t>
            </w:r>
          </w:p>
        </w:tc>
        <w:tc>
          <w:tcPr>
            <w:tcW w:w="3190" w:type="dxa"/>
          </w:tcPr>
          <w:p w14:paraId="49F81D00" w14:textId="79570C96" w:rsidR="00F53C92" w:rsidRPr="00444E92" w:rsidRDefault="00F53C92" w:rsidP="007D423E">
            <w:pPr>
              <w:pStyle w:val="TableParagraph"/>
              <w:ind w:left="98"/>
              <w:rPr>
                <w:sz w:val="24"/>
                <w:szCs w:val="24"/>
              </w:rPr>
            </w:pPr>
            <w:r w:rsidRPr="00444E92">
              <w:rPr>
                <w:sz w:val="24"/>
                <w:szCs w:val="24"/>
              </w:rPr>
              <w:t>1297881.14</w:t>
            </w:r>
          </w:p>
        </w:tc>
      </w:tr>
      <w:tr w:rsidR="00F53C92" w14:paraId="567EB099" w14:textId="77777777" w:rsidTr="005C158F">
        <w:tc>
          <w:tcPr>
            <w:tcW w:w="3190" w:type="dxa"/>
          </w:tcPr>
          <w:p w14:paraId="4FE553D5" w14:textId="4C6549A9" w:rsidR="00F53C92" w:rsidRPr="00444E92" w:rsidRDefault="00F53C92" w:rsidP="004329EC">
            <w:pPr>
              <w:pStyle w:val="TableParagraph"/>
              <w:ind w:left="98"/>
              <w:rPr>
                <w:sz w:val="24"/>
                <w:szCs w:val="24"/>
              </w:rPr>
            </w:pPr>
            <w:r w:rsidRPr="00444E92">
              <w:rPr>
                <w:sz w:val="24"/>
                <w:szCs w:val="24"/>
              </w:rPr>
              <w:t>36</w:t>
            </w:r>
          </w:p>
        </w:tc>
        <w:tc>
          <w:tcPr>
            <w:tcW w:w="3190" w:type="dxa"/>
          </w:tcPr>
          <w:p w14:paraId="2BCDF49D" w14:textId="1B8AC64A" w:rsidR="00F53C92" w:rsidRPr="00444E92" w:rsidRDefault="00F53C92" w:rsidP="007D423E">
            <w:pPr>
              <w:pStyle w:val="TableParagraph"/>
              <w:ind w:left="98"/>
              <w:rPr>
                <w:sz w:val="24"/>
                <w:szCs w:val="24"/>
              </w:rPr>
            </w:pPr>
            <w:r w:rsidRPr="00444E92">
              <w:rPr>
                <w:sz w:val="24"/>
                <w:szCs w:val="24"/>
              </w:rPr>
              <w:t>509782.09</w:t>
            </w:r>
          </w:p>
        </w:tc>
        <w:tc>
          <w:tcPr>
            <w:tcW w:w="3190" w:type="dxa"/>
          </w:tcPr>
          <w:p w14:paraId="172DE389" w14:textId="35E5B8A9" w:rsidR="00F53C92" w:rsidRPr="00444E92" w:rsidRDefault="00F53C92" w:rsidP="007D423E">
            <w:pPr>
              <w:pStyle w:val="TableParagraph"/>
              <w:ind w:left="98"/>
              <w:rPr>
                <w:sz w:val="24"/>
                <w:szCs w:val="24"/>
              </w:rPr>
            </w:pPr>
            <w:r w:rsidRPr="00444E92">
              <w:rPr>
                <w:sz w:val="24"/>
                <w:szCs w:val="24"/>
              </w:rPr>
              <w:t>1297862.77</w:t>
            </w:r>
          </w:p>
        </w:tc>
      </w:tr>
      <w:tr w:rsidR="00F53C92" w14:paraId="0FDE2A1C" w14:textId="77777777" w:rsidTr="005C158F">
        <w:tc>
          <w:tcPr>
            <w:tcW w:w="3190" w:type="dxa"/>
          </w:tcPr>
          <w:p w14:paraId="01DD3FE3" w14:textId="64C7B3CE" w:rsidR="00F53C92" w:rsidRPr="00444E92" w:rsidRDefault="00F53C92" w:rsidP="004329EC">
            <w:pPr>
              <w:pStyle w:val="TableParagraph"/>
              <w:ind w:left="98"/>
              <w:rPr>
                <w:sz w:val="24"/>
                <w:szCs w:val="24"/>
              </w:rPr>
            </w:pPr>
            <w:r w:rsidRPr="00444E92">
              <w:rPr>
                <w:sz w:val="24"/>
                <w:szCs w:val="24"/>
              </w:rPr>
              <w:t>37</w:t>
            </w:r>
          </w:p>
        </w:tc>
        <w:tc>
          <w:tcPr>
            <w:tcW w:w="3190" w:type="dxa"/>
          </w:tcPr>
          <w:p w14:paraId="1FE8A489" w14:textId="48E9F294" w:rsidR="00F53C92" w:rsidRPr="00444E92" w:rsidRDefault="00F53C92" w:rsidP="007D423E">
            <w:pPr>
              <w:pStyle w:val="TableParagraph"/>
              <w:ind w:left="98"/>
              <w:rPr>
                <w:sz w:val="24"/>
                <w:szCs w:val="24"/>
              </w:rPr>
            </w:pPr>
            <w:r w:rsidRPr="00444E92">
              <w:rPr>
                <w:sz w:val="24"/>
                <w:szCs w:val="24"/>
              </w:rPr>
              <w:t>509775.54</w:t>
            </w:r>
          </w:p>
        </w:tc>
        <w:tc>
          <w:tcPr>
            <w:tcW w:w="3190" w:type="dxa"/>
          </w:tcPr>
          <w:p w14:paraId="3AFCD0AC" w14:textId="520BE0AC" w:rsidR="00F53C92" w:rsidRPr="00444E92" w:rsidRDefault="00F53C92" w:rsidP="007D423E">
            <w:pPr>
              <w:pStyle w:val="TableParagraph"/>
              <w:ind w:left="98"/>
              <w:rPr>
                <w:sz w:val="24"/>
                <w:szCs w:val="24"/>
              </w:rPr>
            </w:pPr>
            <w:r w:rsidRPr="00444E92">
              <w:rPr>
                <w:sz w:val="24"/>
                <w:szCs w:val="24"/>
              </w:rPr>
              <w:t>1297835.12</w:t>
            </w:r>
          </w:p>
        </w:tc>
      </w:tr>
      <w:tr w:rsidR="00F53C92" w14:paraId="1D5CD078" w14:textId="77777777" w:rsidTr="005C158F">
        <w:tc>
          <w:tcPr>
            <w:tcW w:w="3190" w:type="dxa"/>
          </w:tcPr>
          <w:p w14:paraId="4717DE40" w14:textId="5C49D6C0" w:rsidR="00F53C92" w:rsidRPr="00444E92" w:rsidRDefault="00F53C92" w:rsidP="004329EC">
            <w:pPr>
              <w:pStyle w:val="TableParagraph"/>
              <w:ind w:left="98"/>
              <w:rPr>
                <w:sz w:val="24"/>
                <w:szCs w:val="24"/>
              </w:rPr>
            </w:pPr>
            <w:r w:rsidRPr="00444E92">
              <w:rPr>
                <w:sz w:val="24"/>
                <w:szCs w:val="24"/>
              </w:rPr>
              <w:t>38</w:t>
            </w:r>
          </w:p>
        </w:tc>
        <w:tc>
          <w:tcPr>
            <w:tcW w:w="3190" w:type="dxa"/>
          </w:tcPr>
          <w:p w14:paraId="79B61FA1" w14:textId="2CB6F636" w:rsidR="00F53C92" w:rsidRPr="00444E92" w:rsidRDefault="00F53C92" w:rsidP="007D423E">
            <w:pPr>
              <w:pStyle w:val="TableParagraph"/>
              <w:ind w:left="98"/>
              <w:rPr>
                <w:sz w:val="24"/>
                <w:szCs w:val="24"/>
              </w:rPr>
            </w:pPr>
            <w:r w:rsidRPr="00444E92">
              <w:rPr>
                <w:sz w:val="24"/>
                <w:szCs w:val="24"/>
              </w:rPr>
              <w:t>509766.42</w:t>
            </w:r>
          </w:p>
        </w:tc>
        <w:tc>
          <w:tcPr>
            <w:tcW w:w="3190" w:type="dxa"/>
          </w:tcPr>
          <w:p w14:paraId="5AE85048" w14:textId="0210334A" w:rsidR="00F53C92" w:rsidRPr="00444E92" w:rsidRDefault="00F53C92" w:rsidP="007D423E">
            <w:pPr>
              <w:pStyle w:val="TableParagraph"/>
              <w:ind w:left="98"/>
              <w:rPr>
                <w:sz w:val="24"/>
                <w:szCs w:val="24"/>
              </w:rPr>
            </w:pPr>
            <w:r w:rsidRPr="00444E92">
              <w:rPr>
                <w:sz w:val="24"/>
                <w:szCs w:val="24"/>
              </w:rPr>
              <w:t>1297823.27</w:t>
            </w:r>
          </w:p>
        </w:tc>
      </w:tr>
      <w:tr w:rsidR="00F53C92" w14:paraId="7FB0A984" w14:textId="77777777" w:rsidTr="005C158F">
        <w:tc>
          <w:tcPr>
            <w:tcW w:w="3190" w:type="dxa"/>
          </w:tcPr>
          <w:p w14:paraId="6E2E88C4" w14:textId="17C079B1" w:rsidR="00F53C92" w:rsidRPr="00444E92" w:rsidRDefault="00F53C92" w:rsidP="004329EC">
            <w:pPr>
              <w:pStyle w:val="TableParagraph"/>
              <w:ind w:left="98"/>
              <w:rPr>
                <w:sz w:val="24"/>
                <w:szCs w:val="24"/>
              </w:rPr>
            </w:pPr>
            <w:r w:rsidRPr="00444E92">
              <w:rPr>
                <w:sz w:val="24"/>
                <w:szCs w:val="24"/>
              </w:rPr>
              <w:t>39</w:t>
            </w:r>
          </w:p>
        </w:tc>
        <w:tc>
          <w:tcPr>
            <w:tcW w:w="3190" w:type="dxa"/>
          </w:tcPr>
          <w:p w14:paraId="0A41B99F" w14:textId="428C3DCD" w:rsidR="00F53C92" w:rsidRPr="00444E92" w:rsidRDefault="00F53C92" w:rsidP="007D423E">
            <w:pPr>
              <w:pStyle w:val="TableParagraph"/>
              <w:ind w:left="98"/>
              <w:rPr>
                <w:sz w:val="24"/>
                <w:szCs w:val="24"/>
              </w:rPr>
            </w:pPr>
            <w:r w:rsidRPr="00444E92">
              <w:rPr>
                <w:sz w:val="24"/>
                <w:szCs w:val="24"/>
              </w:rPr>
              <w:t>509766.57</w:t>
            </w:r>
          </w:p>
        </w:tc>
        <w:tc>
          <w:tcPr>
            <w:tcW w:w="3190" w:type="dxa"/>
          </w:tcPr>
          <w:p w14:paraId="167ACA54" w14:textId="192BC9DA" w:rsidR="00F53C92" w:rsidRPr="00444E92" w:rsidRDefault="00F53C92" w:rsidP="007D423E">
            <w:pPr>
              <w:pStyle w:val="TableParagraph"/>
              <w:ind w:left="98"/>
              <w:rPr>
                <w:sz w:val="24"/>
                <w:szCs w:val="24"/>
              </w:rPr>
            </w:pPr>
            <w:r w:rsidRPr="00444E92">
              <w:rPr>
                <w:sz w:val="24"/>
                <w:szCs w:val="24"/>
              </w:rPr>
              <w:t>1297822.50</w:t>
            </w:r>
          </w:p>
        </w:tc>
      </w:tr>
      <w:tr w:rsidR="00F53C92" w14:paraId="3ABB78F4" w14:textId="77777777" w:rsidTr="005C158F">
        <w:tc>
          <w:tcPr>
            <w:tcW w:w="3190" w:type="dxa"/>
          </w:tcPr>
          <w:p w14:paraId="7BEFBA10" w14:textId="4E092B08" w:rsidR="00F53C92" w:rsidRPr="00444E92" w:rsidRDefault="00F53C92" w:rsidP="004329EC">
            <w:pPr>
              <w:pStyle w:val="TableParagraph"/>
              <w:ind w:left="98"/>
              <w:rPr>
                <w:sz w:val="24"/>
                <w:szCs w:val="24"/>
              </w:rPr>
            </w:pPr>
            <w:r w:rsidRPr="00444E92">
              <w:rPr>
                <w:sz w:val="24"/>
                <w:szCs w:val="24"/>
              </w:rPr>
              <w:t>40</w:t>
            </w:r>
          </w:p>
        </w:tc>
        <w:tc>
          <w:tcPr>
            <w:tcW w:w="3190" w:type="dxa"/>
          </w:tcPr>
          <w:p w14:paraId="36C1FF82" w14:textId="3FEB7BA6" w:rsidR="00F53C92" w:rsidRPr="00444E92" w:rsidRDefault="00F53C92" w:rsidP="007D423E">
            <w:pPr>
              <w:pStyle w:val="TableParagraph"/>
              <w:ind w:left="98"/>
              <w:rPr>
                <w:sz w:val="24"/>
                <w:szCs w:val="24"/>
              </w:rPr>
            </w:pPr>
            <w:r w:rsidRPr="00444E92">
              <w:rPr>
                <w:sz w:val="24"/>
                <w:szCs w:val="24"/>
              </w:rPr>
              <w:t>509774.51</w:t>
            </w:r>
          </w:p>
        </w:tc>
        <w:tc>
          <w:tcPr>
            <w:tcW w:w="3190" w:type="dxa"/>
          </w:tcPr>
          <w:p w14:paraId="4B73F644" w14:textId="47F365C6" w:rsidR="00F53C92" w:rsidRPr="00444E92" w:rsidRDefault="00F53C92" w:rsidP="007D423E">
            <w:pPr>
              <w:pStyle w:val="TableParagraph"/>
              <w:ind w:left="98"/>
              <w:rPr>
                <w:sz w:val="24"/>
                <w:szCs w:val="24"/>
              </w:rPr>
            </w:pPr>
            <w:r w:rsidRPr="00444E92">
              <w:rPr>
                <w:sz w:val="24"/>
                <w:szCs w:val="24"/>
              </w:rPr>
              <w:t>1297810.48</w:t>
            </w:r>
          </w:p>
        </w:tc>
      </w:tr>
      <w:tr w:rsidR="00F53C92" w14:paraId="20E2A3B0" w14:textId="77777777" w:rsidTr="005C158F">
        <w:tc>
          <w:tcPr>
            <w:tcW w:w="3190" w:type="dxa"/>
          </w:tcPr>
          <w:p w14:paraId="570E91C7" w14:textId="7356F941" w:rsidR="00F53C92" w:rsidRPr="00444E92" w:rsidRDefault="004329EC" w:rsidP="004329EC">
            <w:pPr>
              <w:pStyle w:val="TableParagraph"/>
              <w:ind w:left="98"/>
              <w:rPr>
                <w:sz w:val="24"/>
                <w:szCs w:val="24"/>
              </w:rPr>
            </w:pPr>
            <w:r w:rsidRPr="00444E92">
              <w:rPr>
                <w:sz w:val="24"/>
                <w:szCs w:val="24"/>
              </w:rPr>
              <w:t>4</w:t>
            </w:r>
            <w:r w:rsidR="00F53C92" w:rsidRPr="00444E92">
              <w:rPr>
                <w:sz w:val="24"/>
                <w:szCs w:val="24"/>
              </w:rPr>
              <w:t>1</w:t>
            </w:r>
          </w:p>
        </w:tc>
        <w:tc>
          <w:tcPr>
            <w:tcW w:w="3190" w:type="dxa"/>
          </w:tcPr>
          <w:p w14:paraId="64FB6771" w14:textId="5F9427EE" w:rsidR="00F53C92" w:rsidRPr="00444E92" w:rsidRDefault="00F53C92" w:rsidP="007D423E">
            <w:pPr>
              <w:pStyle w:val="TableParagraph"/>
              <w:ind w:left="98"/>
              <w:rPr>
                <w:sz w:val="24"/>
                <w:szCs w:val="24"/>
              </w:rPr>
            </w:pPr>
            <w:r w:rsidRPr="00444E92">
              <w:rPr>
                <w:sz w:val="24"/>
                <w:szCs w:val="24"/>
              </w:rPr>
              <w:t>509784.33</w:t>
            </w:r>
          </w:p>
        </w:tc>
        <w:tc>
          <w:tcPr>
            <w:tcW w:w="3190" w:type="dxa"/>
          </w:tcPr>
          <w:p w14:paraId="1BBC4653" w14:textId="51CCCED8" w:rsidR="00F53C92" w:rsidRPr="00444E92" w:rsidRDefault="00F53C92" w:rsidP="007D423E">
            <w:pPr>
              <w:pStyle w:val="TableParagraph"/>
              <w:ind w:left="98"/>
              <w:rPr>
                <w:sz w:val="24"/>
                <w:szCs w:val="24"/>
              </w:rPr>
            </w:pPr>
            <w:r w:rsidRPr="00444E92">
              <w:rPr>
                <w:sz w:val="24"/>
                <w:szCs w:val="24"/>
              </w:rPr>
              <w:t>1297794.56</w:t>
            </w:r>
          </w:p>
        </w:tc>
      </w:tr>
    </w:tbl>
    <w:p w14:paraId="58B0EF64" w14:textId="77777777" w:rsidR="00F53C92" w:rsidRDefault="00F53C92"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218F" w14:textId="77777777" w:rsidR="006559EF" w:rsidRDefault="006559EF" w:rsidP="00A34861">
      <w:pPr>
        <w:spacing w:after="0" w:line="240" w:lineRule="auto"/>
      </w:pPr>
      <w:r>
        <w:separator/>
      </w:r>
    </w:p>
  </w:endnote>
  <w:endnote w:type="continuationSeparator" w:id="0">
    <w:p w14:paraId="7B0968B5" w14:textId="77777777" w:rsidR="006559EF" w:rsidRDefault="006559E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F7DCB" w14:textId="77777777" w:rsidR="006559EF" w:rsidRDefault="006559EF" w:rsidP="00A34861">
      <w:pPr>
        <w:spacing w:after="0" w:line="240" w:lineRule="auto"/>
      </w:pPr>
      <w:r>
        <w:separator/>
      </w:r>
    </w:p>
  </w:footnote>
  <w:footnote w:type="continuationSeparator" w:id="0">
    <w:p w14:paraId="092CBB3E" w14:textId="77777777" w:rsidR="006559EF" w:rsidRDefault="006559E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8A77D2" w:rsidRDefault="008A77D2">
        <w:pPr>
          <w:pStyle w:val="af7"/>
          <w:jc w:val="center"/>
        </w:pPr>
        <w:r>
          <w:fldChar w:fldCharType="begin"/>
        </w:r>
        <w:r>
          <w:instrText>PAGE   \* MERGEFORMAT</w:instrText>
        </w:r>
        <w:r>
          <w:fldChar w:fldCharType="separate"/>
        </w:r>
        <w:r w:rsidR="00F53C92" w:rsidRPr="00F53C92">
          <w:rPr>
            <w:noProof/>
            <w:lang w:val="ru-RU"/>
          </w:rPr>
          <w:t>2</w:t>
        </w:r>
        <w:r>
          <w:fldChar w:fldCharType="end"/>
        </w:r>
      </w:p>
    </w:sdtContent>
  </w:sdt>
  <w:p w14:paraId="25723AD3"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7B57"/>
    <w:rsid w:val="00043BB4"/>
    <w:rsid w:val="00050587"/>
    <w:rsid w:val="00052BA4"/>
    <w:rsid w:val="00087806"/>
    <w:rsid w:val="00104F62"/>
    <w:rsid w:val="00150333"/>
    <w:rsid w:val="001827F3"/>
    <w:rsid w:val="001D46FE"/>
    <w:rsid w:val="002016BD"/>
    <w:rsid w:val="0021645B"/>
    <w:rsid w:val="00230A6D"/>
    <w:rsid w:val="002845D6"/>
    <w:rsid w:val="002A2D99"/>
    <w:rsid w:val="002B434E"/>
    <w:rsid w:val="00347254"/>
    <w:rsid w:val="003F7643"/>
    <w:rsid w:val="004329EC"/>
    <w:rsid w:val="00444E92"/>
    <w:rsid w:val="00464E34"/>
    <w:rsid w:val="00510018"/>
    <w:rsid w:val="005367C8"/>
    <w:rsid w:val="00561C8D"/>
    <w:rsid w:val="0059754F"/>
    <w:rsid w:val="005B2288"/>
    <w:rsid w:val="005C158F"/>
    <w:rsid w:val="005C3580"/>
    <w:rsid w:val="005C7081"/>
    <w:rsid w:val="005D0C62"/>
    <w:rsid w:val="005D274F"/>
    <w:rsid w:val="0060312D"/>
    <w:rsid w:val="0061109C"/>
    <w:rsid w:val="006559EF"/>
    <w:rsid w:val="006B6ED4"/>
    <w:rsid w:val="006E15C2"/>
    <w:rsid w:val="00734662"/>
    <w:rsid w:val="007D423E"/>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D46FD"/>
    <w:rsid w:val="00CF7CA7"/>
    <w:rsid w:val="00D05BC2"/>
    <w:rsid w:val="00D23BB8"/>
    <w:rsid w:val="00D5782A"/>
    <w:rsid w:val="00D632EE"/>
    <w:rsid w:val="00D644F5"/>
    <w:rsid w:val="00D93C93"/>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2024-02-20T12:12:00Z</cp:lastPrinted>
  <dcterms:created xsi:type="dcterms:W3CDTF">2024-04-04T09:06:00Z</dcterms:created>
  <dcterms:modified xsi:type="dcterms:W3CDTF">2024-04-04T09:06:00Z</dcterms:modified>
</cp:coreProperties>
</file>