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BF1462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BF1462">
        <w:rPr>
          <w:rFonts w:eastAsia="Calibri"/>
          <w:sz w:val="28"/>
          <w:szCs w:val="28"/>
        </w:rPr>
        <w:t>Приложение № 1</w:t>
      </w:r>
    </w:p>
    <w:p w:rsidR="0069338C" w:rsidRPr="00BF1462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BF1462">
        <w:rPr>
          <w:rFonts w:eastAsia="Calibri"/>
          <w:sz w:val="28"/>
          <w:szCs w:val="28"/>
        </w:rPr>
        <w:t>к проекту межевания территории</w:t>
      </w:r>
      <w:r w:rsidRPr="00BF1462">
        <w:rPr>
          <w:rFonts w:eastAsia="Calibri"/>
          <w:bCs/>
          <w:sz w:val="28"/>
          <w:szCs w:val="28"/>
        </w:rPr>
        <w:t>,</w:t>
      </w:r>
    </w:p>
    <w:p w:rsidR="00677684" w:rsidRPr="00BF1462" w:rsidRDefault="007901DF" w:rsidP="006F70FB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proofErr w:type="gramStart"/>
      <w:r w:rsidRPr="00BF1462">
        <w:rPr>
          <w:rFonts w:eastAsia="Calibri"/>
          <w:sz w:val="28"/>
          <w:szCs w:val="28"/>
        </w:rPr>
        <w:t xml:space="preserve">ограниченной </w:t>
      </w:r>
      <w:r w:rsidR="0046052B" w:rsidRPr="00BF1462">
        <w:rPr>
          <w:rFonts w:eastAsia="Calibri"/>
          <w:sz w:val="28"/>
          <w:szCs w:val="28"/>
        </w:rPr>
        <w:t xml:space="preserve">ул. Морозова, </w:t>
      </w:r>
      <w:r w:rsidR="0046052B" w:rsidRPr="00BF1462">
        <w:rPr>
          <w:rFonts w:eastAsia="Calibri"/>
          <w:sz w:val="28"/>
          <w:szCs w:val="28"/>
        </w:rPr>
        <w:br/>
        <w:t xml:space="preserve">ул. Тимирязева, ул. Докучаева, </w:t>
      </w:r>
      <w:r w:rsidR="0046052B" w:rsidRPr="00BF1462">
        <w:rPr>
          <w:rFonts w:eastAsia="Calibri"/>
          <w:sz w:val="28"/>
          <w:szCs w:val="28"/>
        </w:rPr>
        <w:br/>
        <w:t>пер. Тимирязева в городском округе город Воронеж</w:t>
      </w:r>
      <w:proofErr w:type="gramEnd"/>
    </w:p>
    <w:p w:rsidR="0069338C" w:rsidRPr="00BF1462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BF1462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BF1462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F1462">
        <w:rPr>
          <w:rFonts w:eastAsia="Arial CYR"/>
          <w:b/>
          <w:caps/>
          <w:sz w:val="28"/>
          <w:szCs w:val="28"/>
        </w:rPr>
        <w:t>Текстовая часть</w:t>
      </w:r>
    </w:p>
    <w:p w:rsidR="007A732F" w:rsidRPr="00BF1462" w:rsidRDefault="00155D61" w:rsidP="006F70FB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BF1462">
        <w:rPr>
          <w:rFonts w:eastAsia="Arial CYR"/>
          <w:b/>
          <w:sz w:val="28"/>
          <w:szCs w:val="28"/>
        </w:rPr>
        <w:t xml:space="preserve">ПРОЕКТА  МЕЖЕВАНИЯ  </w:t>
      </w:r>
      <w:r w:rsidRPr="00BF1462">
        <w:rPr>
          <w:b/>
          <w:sz w:val="28"/>
          <w:szCs w:val="28"/>
        </w:rPr>
        <w:t xml:space="preserve">ТЕРРИТОРИИ,  ОГРАНИЧЕННОЙ </w:t>
      </w:r>
      <w:r w:rsidRPr="00BF1462">
        <w:rPr>
          <w:b/>
          <w:sz w:val="28"/>
          <w:szCs w:val="28"/>
        </w:rPr>
        <w:br/>
        <w:t xml:space="preserve">УЛ.  МОРОЗОВА,  УЛ.  ТИМИРЯЗЕВА,  УЛ.  ДОКУЧАЕВА,  </w:t>
      </w:r>
      <w:r w:rsidRPr="00BF1462">
        <w:rPr>
          <w:b/>
          <w:sz w:val="28"/>
          <w:szCs w:val="28"/>
        </w:rPr>
        <w:br/>
        <w:t>ПЕР.  ТИМИРЯЗЕВА В  ГОРОДСКОМ  ОКРУГЕ  ГОРОД  ВОРОНЕЖ</w:t>
      </w:r>
      <w:proofErr w:type="gramEnd"/>
    </w:p>
    <w:p w:rsidR="00677684" w:rsidRPr="00BF1462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BF1462" w:rsidRDefault="001A302D" w:rsidP="001F28C8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BF1462">
        <w:rPr>
          <w:spacing w:val="-4"/>
          <w:shd w:val="clear" w:color="auto" w:fill="FFFFFF"/>
        </w:rPr>
        <w:t xml:space="preserve">Проект межевания территории, </w:t>
      </w:r>
      <w:r w:rsidR="007901DF" w:rsidRPr="00BF1462">
        <w:rPr>
          <w:spacing w:val="-4"/>
          <w:shd w:val="clear" w:color="auto" w:fill="FFFFFF"/>
        </w:rPr>
        <w:t xml:space="preserve">ограниченной </w:t>
      </w:r>
      <w:r w:rsidR="0046052B" w:rsidRPr="00BF1462">
        <w:rPr>
          <w:spacing w:val="-4"/>
          <w:shd w:val="clear" w:color="auto" w:fill="FFFFFF"/>
        </w:rPr>
        <w:t xml:space="preserve">ул. Морозова, </w:t>
      </w:r>
      <w:r w:rsidR="0046052B" w:rsidRPr="00BF1462">
        <w:rPr>
          <w:spacing w:val="-4"/>
          <w:shd w:val="clear" w:color="auto" w:fill="FFFFFF"/>
        </w:rPr>
        <w:br/>
        <w:t>ул. Тимирязева, ул. Докучаева, пер. Тимирязева в городском округе город Воронеж</w:t>
      </w:r>
      <w:r w:rsidR="00150C9E">
        <w:rPr>
          <w:spacing w:val="-4"/>
          <w:shd w:val="clear" w:color="auto" w:fill="FFFFFF"/>
        </w:rPr>
        <w:t>,</w:t>
      </w:r>
      <w:r w:rsidR="00077E29" w:rsidRPr="00BF1462">
        <w:rPr>
          <w:spacing w:val="-4"/>
          <w:shd w:val="clear" w:color="auto" w:fill="FFFFFF"/>
        </w:rPr>
        <w:t xml:space="preserve"> разработан на основании</w:t>
      </w:r>
      <w:r w:rsidR="008C576E" w:rsidRPr="00BF1462">
        <w:rPr>
          <w:spacing w:val="-4"/>
          <w:shd w:val="clear" w:color="auto" w:fill="FFFFFF"/>
        </w:rPr>
        <w:t xml:space="preserve"> </w:t>
      </w:r>
      <w:r w:rsidR="00785AAF" w:rsidRPr="00BF1462">
        <w:rPr>
          <w:spacing w:val="-4"/>
          <w:shd w:val="clear" w:color="auto" w:fill="FFFFFF"/>
        </w:rPr>
        <w:t>постановления администрации городского округа город Воронеж от 14.04.2021 № 338 «О подготовке проекта межевания территории, ограниченной ул. Морозова, ул. Тимирязева, ул. Докучаева,</w:t>
      </w:r>
      <w:r w:rsidR="008C576E" w:rsidRPr="00BF1462">
        <w:rPr>
          <w:spacing w:val="-4"/>
          <w:shd w:val="clear" w:color="auto" w:fill="FFFFFF"/>
        </w:rPr>
        <w:t xml:space="preserve"> </w:t>
      </w:r>
      <w:r w:rsidR="00785AAF" w:rsidRPr="00BF1462">
        <w:rPr>
          <w:spacing w:val="-4"/>
          <w:shd w:val="clear" w:color="auto" w:fill="FFFFFF"/>
        </w:rPr>
        <w:t>пер. Тимирязева в городском округе город Воронеж»</w:t>
      </w:r>
      <w:r w:rsidRPr="00BF1462">
        <w:rPr>
          <w:spacing w:val="-4"/>
        </w:rPr>
        <w:t xml:space="preserve">, </w:t>
      </w:r>
      <w:r w:rsidRPr="00BF1462">
        <w:rPr>
          <w:spacing w:val="-4"/>
          <w:shd w:val="clear" w:color="auto" w:fill="FFFFFF"/>
        </w:rPr>
        <w:t>Генерального плана городского округа город Воронеж на 2021−2041 годы, утвержденного решением</w:t>
      </w:r>
      <w:proofErr w:type="gramEnd"/>
      <w:r w:rsidRPr="00BF1462">
        <w:rPr>
          <w:spacing w:val="-4"/>
          <w:shd w:val="clear" w:color="auto" w:fill="FFFFFF"/>
        </w:rPr>
        <w:t xml:space="preserve"> </w:t>
      </w:r>
      <w:proofErr w:type="gramStart"/>
      <w:r w:rsidRPr="00BF1462">
        <w:rPr>
          <w:spacing w:val="-4"/>
          <w:shd w:val="clear" w:color="auto" w:fill="FFFFFF"/>
        </w:rPr>
        <w:t xml:space="preserve">Воронежской городской Думы от 25.12.2020 </w:t>
      </w:r>
      <w:r w:rsidR="003555CA" w:rsidRPr="00BF1462">
        <w:rPr>
          <w:spacing w:val="-4"/>
          <w:shd w:val="clear" w:color="auto" w:fill="FFFFFF"/>
        </w:rPr>
        <w:t>№ </w:t>
      </w:r>
      <w:r w:rsidRPr="00BF1462">
        <w:rPr>
          <w:spacing w:val="-4"/>
          <w:shd w:val="clear" w:color="auto" w:fill="FFFFFF"/>
        </w:rPr>
        <w:t>137-</w:t>
      </w:r>
      <w:r w:rsidRPr="00BF1462">
        <w:rPr>
          <w:spacing w:val="-4"/>
          <w:shd w:val="clear" w:color="auto" w:fill="FFFFFF"/>
          <w:lang w:val="en-US"/>
        </w:rPr>
        <w:t>V</w:t>
      </w:r>
      <w:r w:rsidR="006A151E" w:rsidRPr="00BF1462">
        <w:rPr>
          <w:spacing w:val="-4"/>
          <w:shd w:val="clear" w:color="auto" w:fill="FFFFFF"/>
        </w:rPr>
        <w:t xml:space="preserve"> </w:t>
      </w:r>
      <w:r w:rsidRPr="00BF1462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BF1462">
        <w:rPr>
          <w:spacing w:val="-4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BF1462">
        <w:rPr>
          <w:spacing w:val="-4"/>
        </w:rPr>
        <w:t xml:space="preserve">20.04.2022 </w:t>
      </w:r>
      <w:r w:rsidR="003555CA" w:rsidRPr="00BF1462">
        <w:rPr>
          <w:spacing w:val="-4"/>
        </w:rPr>
        <w:t>№ </w:t>
      </w:r>
      <w:r w:rsidR="000E26A7" w:rsidRPr="00BF1462">
        <w:rPr>
          <w:spacing w:val="-4"/>
        </w:rPr>
        <w:t>466-</w:t>
      </w:r>
      <w:r w:rsidR="000E26A7" w:rsidRPr="00BF1462">
        <w:rPr>
          <w:spacing w:val="-4"/>
          <w:lang w:val="en-US"/>
        </w:rPr>
        <w:t>V</w:t>
      </w:r>
      <w:r w:rsidR="00AD52FF" w:rsidRPr="00BF1462">
        <w:rPr>
          <w:spacing w:val="-4"/>
          <w:shd w:val="clear" w:color="auto" w:fill="FFFFFF"/>
        </w:rPr>
        <w:t xml:space="preserve"> (далее – Правил</w:t>
      </w:r>
      <w:r w:rsidR="009470B8" w:rsidRPr="00BF1462">
        <w:rPr>
          <w:spacing w:val="-4"/>
          <w:shd w:val="clear" w:color="auto" w:fill="FFFFFF"/>
        </w:rPr>
        <w:t>а</w:t>
      </w:r>
      <w:r w:rsidR="008C576E" w:rsidRPr="00BF1462">
        <w:rPr>
          <w:spacing w:val="-4"/>
          <w:shd w:val="clear" w:color="auto" w:fill="FFFFFF"/>
        </w:rPr>
        <w:t xml:space="preserve"> землепользования и застройки)</w:t>
      </w:r>
      <w:r w:rsidR="00035392" w:rsidRPr="00BF1462">
        <w:rPr>
          <w:spacing w:val="-4"/>
          <w:shd w:val="clear" w:color="auto" w:fill="FFFFFF"/>
        </w:rPr>
        <w:t xml:space="preserve">, </w:t>
      </w:r>
      <w:r w:rsidR="006A4564" w:rsidRPr="00BF1462">
        <w:rPr>
          <w:spacing w:val="-4"/>
          <w:shd w:val="clear" w:color="auto" w:fill="FFFFFF"/>
        </w:rPr>
        <w:t>постановлени</w:t>
      </w:r>
      <w:r w:rsidR="00B905FE" w:rsidRPr="00BF1462">
        <w:rPr>
          <w:spacing w:val="-4"/>
          <w:shd w:val="clear" w:color="auto" w:fill="FFFFFF"/>
        </w:rPr>
        <w:t>я</w:t>
      </w:r>
      <w:r w:rsidR="006A4564" w:rsidRPr="00BF1462">
        <w:rPr>
          <w:spacing w:val="-4"/>
          <w:shd w:val="clear" w:color="auto" w:fill="FFFFFF"/>
        </w:rPr>
        <w:t xml:space="preserve">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</w:t>
      </w:r>
      <w:proofErr w:type="gramEnd"/>
      <w:r w:rsidR="006A4564" w:rsidRPr="00BF1462">
        <w:rPr>
          <w:spacing w:val="-4"/>
          <w:shd w:val="clear" w:color="auto" w:fill="FFFFFF"/>
        </w:rPr>
        <w:t>, разрешений на ввод в эксплуатацию»</w:t>
      </w:r>
      <w:r w:rsidR="008C576E" w:rsidRPr="00BF1462">
        <w:rPr>
          <w:spacing w:val="-4"/>
          <w:shd w:val="clear" w:color="auto" w:fill="FFFFFF"/>
        </w:rPr>
        <w:t>, муниципального контракта от 24.08.2021 № 11/ПМТ, технического задания к нему,</w:t>
      </w:r>
      <w:r w:rsidR="006A4564" w:rsidRPr="00BF1462">
        <w:rPr>
          <w:spacing w:val="-4"/>
          <w:shd w:val="clear" w:color="auto" w:fill="FFFFFF"/>
        </w:rPr>
        <w:t xml:space="preserve"> </w:t>
      </w:r>
      <w:r w:rsidR="00AD52FF" w:rsidRPr="00BF1462">
        <w:rPr>
          <w:spacing w:val="-4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r w:rsidR="008C576E" w:rsidRPr="00BF1462">
        <w:rPr>
          <w:spacing w:val="-4"/>
          <w:shd w:val="clear" w:color="auto" w:fill="FFFFFF"/>
        </w:rPr>
        <w:t xml:space="preserve"> </w:t>
      </w:r>
    </w:p>
    <w:p w:rsidR="00434FC1" w:rsidRPr="00BF1462" w:rsidRDefault="00434FC1" w:rsidP="001F28C8">
      <w:pPr>
        <w:pStyle w:val="Standard"/>
        <w:spacing w:line="360" w:lineRule="auto"/>
        <w:ind w:firstLine="709"/>
        <w:jc w:val="both"/>
      </w:pPr>
      <w:r w:rsidRPr="00BF1462">
        <w:t xml:space="preserve">В соответствии с ч. 2 ст. 43 </w:t>
      </w:r>
      <w:r w:rsidR="00077E29" w:rsidRPr="00BF1462">
        <w:rPr>
          <w:spacing w:val="-4"/>
          <w:shd w:val="clear" w:color="auto" w:fill="FFFFFF"/>
        </w:rPr>
        <w:t xml:space="preserve">Градостроительного кодекса Российской Федерации (далее – </w:t>
      </w:r>
      <w:proofErr w:type="spellStart"/>
      <w:r w:rsidR="00077E29" w:rsidRPr="00BF1462">
        <w:rPr>
          <w:spacing w:val="-4"/>
          <w:shd w:val="clear" w:color="auto" w:fill="FFFFFF"/>
        </w:rPr>
        <w:t>ГрК</w:t>
      </w:r>
      <w:proofErr w:type="spellEnd"/>
      <w:r w:rsidR="00077E29" w:rsidRPr="00BF1462">
        <w:rPr>
          <w:spacing w:val="-4"/>
          <w:shd w:val="clear" w:color="auto" w:fill="FFFFFF"/>
        </w:rPr>
        <w:t xml:space="preserve"> РФ)</w:t>
      </w:r>
      <w:r w:rsidRPr="00BF1462">
        <w:t xml:space="preserve"> подготовка проекта межеван</w:t>
      </w:r>
      <w:r w:rsidR="001F7BEC" w:rsidRPr="00BF1462">
        <w:t>ия территории осуществляется</w:t>
      </w:r>
      <w:r w:rsidRPr="00BF1462">
        <w:t>:</w:t>
      </w:r>
    </w:p>
    <w:p w:rsidR="00362CDB" w:rsidRPr="00BF1462" w:rsidRDefault="00362CDB" w:rsidP="001F28C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F1462">
        <w:rPr>
          <w:sz w:val="28"/>
          <w:szCs w:val="28"/>
        </w:rPr>
        <w:lastRenderedPageBreak/>
        <w:t>-</w:t>
      </w:r>
      <w:r w:rsidR="003555CA" w:rsidRPr="00BF1462">
        <w:rPr>
          <w:sz w:val="28"/>
          <w:szCs w:val="28"/>
        </w:rPr>
        <w:t> </w:t>
      </w:r>
      <w:r w:rsidR="001F7BEC" w:rsidRPr="00BF1462">
        <w:rPr>
          <w:sz w:val="28"/>
          <w:szCs w:val="28"/>
        </w:rPr>
        <w:t xml:space="preserve">для </w:t>
      </w:r>
      <w:r w:rsidR="00434FC1" w:rsidRPr="00BF1462">
        <w:rPr>
          <w:sz w:val="28"/>
          <w:szCs w:val="28"/>
        </w:rPr>
        <w:t>определения местоположения границ образуемых и</w:t>
      </w:r>
      <w:r w:rsidRPr="00BF1462">
        <w:rPr>
          <w:sz w:val="28"/>
          <w:szCs w:val="28"/>
        </w:rPr>
        <w:t xml:space="preserve"> изменяемых земельных участков;</w:t>
      </w:r>
    </w:p>
    <w:p w:rsidR="00434FC1" w:rsidRPr="00BF1462" w:rsidRDefault="00362CDB" w:rsidP="001F28C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BF1462">
        <w:rPr>
          <w:sz w:val="28"/>
          <w:szCs w:val="28"/>
        </w:rPr>
        <w:t>-</w:t>
      </w:r>
      <w:r w:rsidR="003555CA" w:rsidRPr="00BF1462">
        <w:rPr>
          <w:sz w:val="28"/>
          <w:szCs w:val="28"/>
        </w:rPr>
        <w:t> </w:t>
      </w:r>
      <w:r w:rsidR="001F7BEC" w:rsidRPr="00BF1462">
        <w:rPr>
          <w:sz w:val="28"/>
          <w:szCs w:val="28"/>
        </w:rPr>
        <w:t xml:space="preserve">для </w:t>
      </w:r>
      <w:r w:rsidR="00434FC1" w:rsidRPr="00BF1462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BF1462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BF1462" w:rsidRDefault="00434FC1" w:rsidP="001F28C8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Согласно ч. 4 ст. 41 </w:t>
      </w:r>
      <w:proofErr w:type="spellStart"/>
      <w:r w:rsidR="008E3D14" w:rsidRPr="00BF1462">
        <w:rPr>
          <w:sz w:val="28"/>
          <w:szCs w:val="28"/>
        </w:rPr>
        <w:t>ГрК</w:t>
      </w:r>
      <w:proofErr w:type="spellEnd"/>
      <w:r w:rsidR="008E3D14" w:rsidRPr="00BF1462">
        <w:rPr>
          <w:sz w:val="28"/>
          <w:szCs w:val="28"/>
        </w:rPr>
        <w:t xml:space="preserve"> РФ </w:t>
      </w:r>
      <w:r w:rsidRPr="00BF1462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BF1462" w:rsidRDefault="00AD52FF" w:rsidP="001F28C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F1462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BF1462">
        <w:rPr>
          <w:shd w:val="clear" w:color="auto" w:fill="FFFFFF"/>
        </w:rPr>
        <w:t>й п</w:t>
      </w:r>
      <w:r w:rsidRPr="00BF1462">
        <w:rPr>
          <w:shd w:val="clear" w:color="auto" w:fill="FFFFFF"/>
        </w:rPr>
        <w:t>равилами землепользования и застройки</w:t>
      </w:r>
      <w:r w:rsidR="0069338C" w:rsidRPr="00BF1462">
        <w:rPr>
          <w:shd w:val="clear" w:color="auto" w:fill="FFFFFF"/>
        </w:rPr>
        <w:t xml:space="preserve"> </w:t>
      </w:r>
      <w:r w:rsidRPr="00BF1462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BF1462">
        <w:rPr>
          <w:shd w:val="clear" w:color="auto" w:fill="FFFFFF"/>
        </w:rPr>
        <w:t xml:space="preserve">ирования муниципального района, </w:t>
      </w:r>
      <w:r w:rsidRPr="00BF1462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BF1462" w:rsidRDefault="00AD52FF" w:rsidP="001F28C8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F1462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7901DF" w:rsidRPr="00BF1462" w:rsidRDefault="0046052B" w:rsidP="001F28C8">
      <w:pPr>
        <w:pStyle w:val="Standard"/>
        <w:spacing w:line="360" w:lineRule="auto"/>
        <w:ind w:firstLine="709"/>
        <w:jc w:val="both"/>
      </w:pPr>
      <w:r w:rsidRPr="00BF1462">
        <w:t>Территория проектирования находится в Центральном районе городского округа Воронеж и входит в границы кадастровых кварталов 36:34:601006 и 36:34:0602007. Уточненная площадь территории проектирования</w:t>
      </w:r>
      <w:r w:rsidR="006438D8" w:rsidRPr="00BF1462">
        <w:t xml:space="preserve"> составляет 10,44 га (104 380 кв. м</w:t>
      </w:r>
      <w:r w:rsidRPr="00BF1462">
        <w:t>).</w:t>
      </w:r>
    </w:p>
    <w:p w:rsidR="0046052B" w:rsidRPr="00BF1462" w:rsidRDefault="0046052B" w:rsidP="001F28C8">
      <w:pPr>
        <w:widowControl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Согласно Генеральному плану рассматриваемая территория расположена в функциональной зоне 100 «Жилые зоны».</w:t>
      </w:r>
    </w:p>
    <w:p w:rsidR="0046052B" w:rsidRPr="00BF1462" w:rsidRDefault="0046052B" w:rsidP="001F28C8">
      <w:pPr>
        <w:widowControl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lastRenderedPageBreak/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46052B" w:rsidRPr="00BF1462" w:rsidRDefault="0046052B" w:rsidP="001F28C8">
      <w:pPr>
        <w:widowControl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-</w:t>
      </w:r>
      <w:r w:rsidR="00150C9E">
        <w:rPr>
          <w:sz w:val="28"/>
          <w:szCs w:val="28"/>
        </w:rPr>
        <w:t> </w:t>
      </w:r>
      <w:r w:rsidR="00077E29" w:rsidRPr="00BF1462">
        <w:rPr>
          <w:sz w:val="28"/>
          <w:szCs w:val="28"/>
        </w:rPr>
        <w:t>ЖИ «З</w:t>
      </w:r>
      <w:r w:rsidRPr="00BF1462">
        <w:rPr>
          <w:sz w:val="28"/>
          <w:szCs w:val="28"/>
        </w:rPr>
        <w:t>она индиви</w:t>
      </w:r>
      <w:r w:rsidR="00077E29" w:rsidRPr="00BF1462">
        <w:rPr>
          <w:sz w:val="28"/>
          <w:szCs w:val="28"/>
        </w:rPr>
        <w:t xml:space="preserve">дуальной жилой застройки». </w:t>
      </w:r>
      <w:r w:rsidR="00077E29" w:rsidRPr="00BF1462">
        <w:rPr>
          <w:sz w:val="28"/>
          <w:szCs w:val="28"/>
        </w:rPr>
        <w:br/>
        <w:t>Регламент ЖИ</w:t>
      </w:r>
      <w:r w:rsidRPr="00BF1462">
        <w:rPr>
          <w:sz w:val="28"/>
          <w:szCs w:val="28"/>
        </w:rPr>
        <w:t xml:space="preserve">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46052B" w:rsidRPr="00BF1462" w:rsidRDefault="00077E29" w:rsidP="001F28C8">
      <w:pPr>
        <w:widowControl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-</w:t>
      </w:r>
      <w:r w:rsidR="00150C9E">
        <w:rPr>
          <w:sz w:val="28"/>
          <w:szCs w:val="28"/>
        </w:rPr>
        <w:t> </w:t>
      </w:r>
      <w:r w:rsidRPr="00BF1462">
        <w:rPr>
          <w:sz w:val="28"/>
          <w:szCs w:val="28"/>
        </w:rPr>
        <w:t>ОДМ «З</w:t>
      </w:r>
      <w:r w:rsidR="0046052B" w:rsidRPr="00BF1462">
        <w:rPr>
          <w:sz w:val="28"/>
          <w:szCs w:val="28"/>
        </w:rPr>
        <w:t>она смешанной общественно-деловой застройки</w:t>
      </w:r>
      <w:r w:rsidRPr="00BF1462">
        <w:rPr>
          <w:sz w:val="28"/>
          <w:szCs w:val="28"/>
        </w:rPr>
        <w:t>».</w:t>
      </w:r>
      <w:r w:rsidR="0046052B" w:rsidRPr="00BF1462">
        <w:rPr>
          <w:sz w:val="28"/>
          <w:szCs w:val="28"/>
        </w:rPr>
        <w:t xml:space="preserve"> </w:t>
      </w:r>
      <w:r w:rsidRPr="00BF1462">
        <w:rPr>
          <w:sz w:val="28"/>
          <w:szCs w:val="28"/>
        </w:rPr>
        <w:br/>
        <w:t xml:space="preserve">Регламент ОДМ </w:t>
      </w:r>
      <w:r w:rsidR="0046052B" w:rsidRPr="00BF1462">
        <w:rPr>
          <w:sz w:val="28"/>
          <w:szCs w:val="28"/>
        </w:rPr>
        <w:t>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</w:t>
      </w:r>
      <w:r w:rsidRPr="00BF1462">
        <w:rPr>
          <w:sz w:val="28"/>
          <w:szCs w:val="28"/>
        </w:rPr>
        <w:t>ого центра города, регулируемых в первую очередь</w:t>
      </w:r>
      <w:r w:rsidR="0046052B" w:rsidRPr="00BF1462">
        <w:rPr>
          <w:sz w:val="28"/>
          <w:szCs w:val="28"/>
        </w:rPr>
        <w:t xml:space="preserve">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застройки.</w:t>
      </w:r>
    </w:p>
    <w:p w:rsidR="001578AE" w:rsidRPr="00BF1462" w:rsidRDefault="0046052B" w:rsidP="001F28C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BF1462">
        <w:rPr>
          <w:sz w:val="28"/>
          <w:szCs w:val="28"/>
        </w:rPr>
        <w:t>Часть участка проектирования, принадлежащая Правобережному лесничеству, относится к территории, планируемой к включению в границы населенных пунктов из земель лесного фонда. Для нее в Правилах</w:t>
      </w:r>
      <w:r w:rsidR="00077E29" w:rsidRPr="00BF1462">
        <w:rPr>
          <w:sz w:val="28"/>
          <w:szCs w:val="28"/>
        </w:rPr>
        <w:t xml:space="preserve"> землепользования и застройки</w:t>
      </w:r>
      <w:r w:rsidRPr="00BF1462">
        <w:rPr>
          <w:sz w:val="28"/>
          <w:szCs w:val="28"/>
        </w:rPr>
        <w:t xml:space="preserve"> не устанавливается территориальная зона.</w:t>
      </w:r>
    </w:p>
    <w:p w:rsidR="00C4396C" w:rsidRPr="00BF1462" w:rsidRDefault="0046052B" w:rsidP="001F28C8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BF1462">
        <w:rPr>
          <w:sz w:val="28"/>
          <w:szCs w:val="28"/>
        </w:rPr>
        <w:t>Перечень координат характерных точек границ территории, ограниченной ул. Морозова, ул. Тимирязева, ул. Докучаева, пер. Тимирязева в городском округе город Воронеж, в отношении которой предполагается к утверждению проект межевания, приведен в таблице 1.</w:t>
      </w:r>
    </w:p>
    <w:p w:rsidR="008B10D1" w:rsidRPr="00BF1462" w:rsidRDefault="00E370C6" w:rsidP="00A3558C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BF1462">
        <w:rPr>
          <w:sz w:val="28"/>
          <w:szCs w:val="28"/>
        </w:rPr>
        <w:t>Таблица № 1</w:t>
      </w:r>
    </w:p>
    <w:tbl>
      <w:tblPr>
        <w:tblStyle w:val="TableGridReport1"/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4212"/>
        <w:gridCol w:w="3508"/>
      </w:tblGrid>
      <w:tr w:rsidR="008B10D1" w:rsidRPr="00BF1462" w:rsidTr="001230F8">
        <w:trPr>
          <w:trHeight w:val="408"/>
          <w:tblHeader/>
          <w:jc w:val="center"/>
        </w:trPr>
        <w:tc>
          <w:tcPr>
            <w:tcW w:w="966" w:type="pct"/>
            <w:vMerge w:val="restart"/>
          </w:tcPr>
          <w:p w:rsidR="008B10D1" w:rsidRPr="00BF1462" w:rsidRDefault="001230F8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034" w:type="pct"/>
            <w:gridSpan w:val="2"/>
            <w:tcBorders>
              <w:bottom w:val="single" w:sz="4" w:space="0" w:color="auto"/>
            </w:tcBorders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E975AE" w:rsidRPr="00BF1462" w:rsidTr="001230F8">
        <w:trPr>
          <w:trHeight w:val="409"/>
          <w:tblHeader/>
          <w:jc w:val="center"/>
        </w:trPr>
        <w:tc>
          <w:tcPr>
            <w:tcW w:w="966" w:type="pct"/>
            <w:vMerge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201" w:type="pct"/>
            <w:tcBorders>
              <w:top w:val="single" w:sz="4" w:space="0" w:color="auto"/>
            </w:tcBorders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33" w:type="pct"/>
            <w:tcBorders>
              <w:top w:val="single" w:sz="4" w:space="0" w:color="auto"/>
            </w:tcBorders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8B10D1" w:rsidRPr="00BF1462" w:rsidTr="001230F8">
        <w:trPr>
          <w:trHeight w:val="409"/>
          <w:jc w:val="center"/>
        </w:trPr>
        <w:tc>
          <w:tcPr>
            <w:tcW w:w="966" w:type="pct"/>
            <w:noWrap/>
            <w:hideMark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201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519828.03</w:t>
            </w:r>
          </w:p>
        </w:tc>
        <w:tc>
          <w:tcPr>
            <w:tcW w:w="1833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1300884.06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  <w:hideMark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519811.75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1300893.10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  <w:hideMark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519804.96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1300897.37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  <w:hideMark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519770.89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1300914.98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519573.03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1301004.81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519465.84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1300777.32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519471.62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1300760.18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519505.64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1300723.19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519498.55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1300713.15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519469.96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1300651.62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519549.95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1300622.99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519596.26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1300606.42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519595.10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1300603.88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519674.99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1300573.41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519712.48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1300559.53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519717.50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1300557.68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519718.11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1300559.43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519725.44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1300580.48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519734.61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1300576.79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519741.61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1300595.74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519748.88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1300615.40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519755.76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1300634.02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519764.34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1300657.21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519751.79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1300662.15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519759.94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1300687.42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519757.48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1300688.46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519799.26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1300763.81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519802.31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1300780.29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519825.81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1300833.36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519816.12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1300840.59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519819.40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1300851.37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519814.89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1300854.66</w:t>
            </w:r>
          </w:p>
        </w:tc>
      </w:tr>
      <w:tr w:rsidR="008B10D1" w:rsidRPr="00BF1462" w:rsidTr="001230F8">
        <w:trPr>
          <w:trHeight w:val="300"/>
          <w:jc w:val="center"/>
        </w:trPr>
        <w:tc>
          <w:tcPr>
            <w:tcW w:w="966" w:type="pct"/>
            <w:noWrap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201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519828.03</w:t>
            </w:r>
          </w:p>
        </w:tc>
        <w:tc>
          <w:tcPr>
            <w:tcW w:w="1833" w:type="pct"/>
            <w:noWrap/>
            <w:vAlign w:val="bottom"/>
          </w:tcPr>
          <w:p w:rsidR="008B10D1" w:rsidRPr="00BF1462" w:rsidRDefault="008B10D1" w:rsidP="001230F8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1300884.06</w:t>
            </w:r>
          </w:p>
        </w:tc>
      </w:tr>
    </w:tbl>
    <w:p w:rsidR="00E370C6" w:rsidRPr="00BF1462" w:rsidRDefault="00E370C6" w:rsidP="00A71C06">
      <w:pPr>
        <w:spacing w:line="360" w:lineRule="auto"/>
        <w:ind w:firstLine="708"/>
        <w:rPr>
          <w:spacing w:val="-4"/>
          <w:sz w:val="28"/>
          <w:szCs w:val="28"/>
        </w:rPr>
      </w:pPr>
    </w:p>
    <w:p w:rsidR="00AB22E2" w:rsidRPr="00BF1462" w:rsidRDefault="00AB22E2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1230F8" w:rsidRPr="00BF1462" w:rsidRDefault="001230F8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В непосредственной близости от границ проектирования находится объект культурного наследия регионального значения «Здание Лесотехнического института» (г. Воронеж, ул. Тимирязева, д. 8). Его охранная зона покрывает часть территории проектирования. Режим использования земель и требования к градостроительным регламентам в границах зон охраны утверждены постановлением Правительства </w:t>
      </w:r>
      <w:r w:rsidRPr="00BF1462">
        <w:rPr>
          <w:sz w:val="28"/>
          <w:szCs w:val="28"/>
        </w:rPr>
        <w:lastRenderedPageBreak/>
        <w:t>Воронежской области от 29.10.2015 №</w:t>
      </w:r>
      <w:r w:rsidR="00077E29" w:rsidRPr="00BF1462">
        <w:rPr>
          <w:sz w:val="28"/>
          <w:szCs w:val="28"/>
        </w:rPr>
        <w:t xml:space="preserve"> </w:t>
      </w:r>
      <w:r w:rsidRPr="00BF1462">
        <w:rPr>
          <w:sz w:val="28"/>
          <w:szCs w:val="28"/>
        </w:rPr>
        <w:t>836.</w:t>
      </w:r>
    </w:p>
    <w:p w:rsidR="008B10D1" w:rsidRPr="00BF1462" w:rsidRDefault="008B10D1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Согласно Карте зон с особыми условиями использования территории Генерального плана территория проектирования целиком попадает в границы приаэ</w:t>
      </w:r>
      <w:r w:rsidR="00BD0776">
        <w:rPr>
          <w:sz w:val="28"/>
          <w:szCs w:val="28"/>
        </w:rPr>
        <w:t>родромной территор</w:t>
      </w:r>
      <w:proofErr w:type="gramStart"/>
      <w:r w:rsidR="00BD0776">
        <w:rPr>
          <w:sz w:val="28"/>
          <w:szCs w:val="28"/>
        </w:rPr>
        <w:t>ии аэ</w:t>
      </w:r>
      <w:proofErr w:type="gramEnd"/>
      <w:r w:rsidR="00BD0776">
        <w:rPr>
          <w:sz w:val="28"/>
          <w:szCs w:val="28"/>
        </w:rPr>
        <w:t>родрома</w:t>
      </w:r>
      <w:r w:rsidR="00077E29" w:rsidRPr="00BF1462">
        <w:rPr>
          <w:sz w:val="28"/>
          <w:szCs w:val="28"/>
        </w:rPr>
        <w:t xml:space="preserve"> Воронеж (Придача)</w:t>
      </w:r>
      <w:r w:rsidR="006438D8" w:rsidRPr="00BF1462">
        <w:rPr>
          <w:sz w:val="28"/>
          <w:szCs w:val="28"/>
        </w:rPr>
        <w:t xml:space="preserve"> авиазавода «ВАСО»</w:t>
      </w:r>
      <w:r w:rsidRPr="00BF1462">
        <w:rPr>
          <w:sz w:val="28"/>
          <w:szCs w:val="28"/>
        </w:rPr>
        <w:t>.</w:t>
      </w:r>
    </w:p>
    <w:p w:rsidR="00F82DCA" w:rsidRPr="00BF1462" w:rsidRDefault="00F82DCA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В пределах приаэродромной территории вводятся ограничения в части проектирования, землепользования, застройки и размещения отдельных категорий объектов согласно требованиям Воздушно</w:t>
      </w:r>
      <w:r w:rsidR="00077E29" w:rsidRPr="00BF1462">
        <w:rPr>
          <w:sz w:val="28"/>
          <w:szCs w:val="28"/>
        </w:rPr>
        <w:t>го кодекса Российской Федерации в с</w:t>
      </w:r>
      <w:r w:rsidRPr="00BF1462">
        <w:rPr>
          <w:sz w:val="28"/>
          <w:szCs w:val="28"/>
        </w:rPr>
        <w:t>вязи с необходимостью:</w:t>
      </w:r>
    </w:p>
    <w:p w:rsidR="00F82DCA" w:rsidRPr="00BF1462" w:rsidRDefault="00F82DCA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-</w:t>
      </w:r>
      <w:r w:rsidR="00E50536">
        <w:rPr>
          <w:sz w:val="28"/>
          <w:szCs w:val="28"/>
        </w:rPr>
        <w:t> </w:t>
      </w:r>
      <w:r w:rsidRPr="00BF1462">
        <w:rPr>
          <w:sz w:val="28"/>
          <w:szCs w:val="28"/>
        </w:rPr>
        <w:t>обеспечения безопасности полетов воздушных судов;</w:t>
      </w:r>
    </w:p>
    <w:p w:rsidR="00F82DCA" w:rsidRPr="00BF1462" w:rsidRDefault="00077E29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-</w:t>
      </w:r>
      <w:r w:rsidR="00E50536">
        <w:rPr>
          <w:sz w:val="28"/>
          <w:szCs w:val="28"/>
        </w:rPr>
        <w:t> </w:t>
      </w:r>
      <w:r w:rsidR="00F82DCA" w:rsidRPr="00BF1462">
        <w:rPr>
          <w:sz w:val="28"/>
          <w:szCs w:val="28"/>
        </w:rPr>
        <w:t xml:space="preserve">исключения негативного воздействия оборудования аэродрома и полетов воздушных судов на здоровье человека и окружающую среду. </w:t>
      </w:r>
    </w:p>
    <w:p w:rsidR="00F82DCA" w:rsidRPr="00BF1462" w:rsidRDefault="00F82DCA" w:rsidP="00E84871">
      <w:pPr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Для каждого аэродрома разрабатывается проект приаэродромной территории в соответствии с требованиями Положения о приаэродромной территории</w:t>
      </w:r>
      <w:r w:rsidR="00077E29" w:rsidRPr="00BF1462">
        <w:rPr>
          <w:sz w:val="28"/>
          <w:szCs w:val="28"/>
        </w:rPr>
        <w:t>, утвержденного п</w:t>
      </w:r>
      <w:r w:rsidRPr="00BF1462">
        <w:rPr>
          <w:sz w:val="28"/>
          <w:szCs w:val="28"/>
        </w:rPr>
        <w:t>остановление</w:t>
      </w:r>
      <w:r w:rsidR="00077E29" w:rsidRPr="00BF1462">
        <w:rPr>
          <w:sz w:val="28"/>
          <w:szCs w:val="28"/>
        </w:rPr>
        <w:t>м</w:t>
      </w:r>
      <w:r w:rsidRPr="00BF1462">
        <w:rPr>
          <w:sz w:val="28"/>
          <w:szCs w:val="28"/>
        </w:rPr>
        <w:t xml:space="preserve"> Правительства Р</w:t>
      </w:r>
      <w:r w:rsidR="00077E29" w:rsidRPr="00BF1462">
        <w:rPr>
          <w:sz w:val="28"/>
          <w:szCs w:val="28"/>
        </w:rPr>
        <w:t xml:space="preserve">оссийской </w:t>
      </w:r>
      <w:r w:rsidRPr="00BF1462">
        <w:rPr>
          <w:sz w:val="28"/>
          <w:szCs w:val="28"/>
        </w:rPr>
        <w:t>Ф</w:t>
      </w:r>
      <w:r w:rsidR="00FC67F0" w:rsidRPr="00BF1462">
        <w:rPr>
          <w:sz w:val="28"/>
          <w:szCs w:val="28"/>
        </w:rPr>
        <w:t>едерации от 02.1</w:t>
      </w:r>
      <w:r w:rsidRPr="00BF1462">
        <w:rPr>
          <w:sz w:val="28"/>
          <w:szCs w:val="28"/>
        </w:rPr>
        <w:t>2</w:t>
      </w:r>
      <w:r w:rsidR="00FC67F0" w:rsidRPr="00BF1462">
        <w:rPr>
          <w:sz w:val="28"/>
          <w:szCs w:val="28"/>
        </w:rPr>
        <w:t>.2</w:t>
      </w:r>
      <w:r w:rsidRPr="00BF1462">
        <w:rPr>
          <w:sz w:val="28"/>
          <w:szCs w:val="28"/>
        </w:rPr>
        <w:t>017 № 1460</w:t>
      </w:r>
      <w:r w:rsidR="00FC67F0" w:rsidRPr="00BF1462">
        <w:rPr>
          <w:sz w:val="28"/>
          <w:szCs w:val="28"/>
        </w:rPr>
        <w:t xml:space="preserve">. Для аэродрома </w:t>
      </w:r>
      <w:r w:rsidR="00006017">
        <w:rPr>
          <w:sz w:val="28"/>
          <w:szCs w:val="28"/>
        </w:rPr>
        <w:t xml:space="preserve">Воронеж </w:t>
      </w:r>
      <w:r w:rsidR="00FC67F0" w:rsidRPr="00BF1462">
        <w:rPr>
          <w:sz w:val="28"/>
          <w:szCs w:val="28"/>
        </w:rPr>
        <w:t>(Придача)</w:t>
      </w:r>
      <w:r w:rsidRPr="00BF1462">
        <w:rPr>
          <w:sz w:val="28"/>
          <w:szCs w:val="28"/>
        </w:rPr>
        <w:t xml:space="preserve"> авиазавода «ВАСО» проект приаэродромной территории не разработан.</w:t>
      </w:r>
    </w:p>
    <w:p w:rsidR="00AB22E2" w:rsidRPr="00BF1462" w:rsidRDefault="00580EA4" w:rsidP="00E84871">
      <w:pPr>
        <w:shd w:val="clear" w:color="auto" w:fill="FFFFFF"/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F82DCA" w:rsidRPr="00BF1462" w:rsidRDefault="00F82DCA" w:rsidP="00E84871">
      <w:pPr>
        <w:shd w:val="clear" w:color="auto" w:fill="FFFFFF"/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Охранные зоны линий электропередач</w:t>
      </w:r>
      <w:r w:rsidR="00FC67F0" w:rsidRPr="00BF1462">
        <w:rPr>
          <w:sz w:val="28"/>
          <w:szCs w:val="28"/>
        </w:rPr>
        <w:t>и</w:t>
      </w:r>
      <w:r w:rsidRPr="00BF1462">
        <w:rPr>
          <w:sz w:val="28"/>
          <w:szCs w:val="28"/>
        </w:rPr>
        <w:t>.</w:t>
      </w:r>
    </w:p>
    <w:p w:rsidR="00F82DCA" w:rsidRPr="00BF1462" w:rsidRDefault="00F82DCA" w:rsidP="00E84871">
      <w:pPr>
        <w:shd w:val="clear" w:color="auto" w:fill="FFFFFF"/>
        <w:spacing w:line="384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Охранные зоны устанавливаются вдоль воздушных линий электропередачи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</w:t>
      </w:r>
      <w:r w:rsidRPr="00BF1462">
        <w:rPr>
          <w:sz w:val="28"/>
          <w:szCs w:val="28"/>
        </w:rPr>
        <w:lastRenderedPageBreak/>
        <w:t xml:space="preserve">плоскостями, отстоящими по обе стороны линии электропередачи от крайних проводов при </w:t>
      </w:r>
      <w:proofErr w:type="spellStart"/>
      <w:r w:rsidRPr="00BF1462">
        <w:rPr>
          <w:sz w:val="28"/>
          <w:szCs w:val="28"/>
        </w:rPr>
        <w:t>неотклоненном</w:t>
      </w:r>
      <w:proofErr w:type="spellEnd"/>
      <w:r w:rsidRPr="00BF1462">
        <w:rPr>
          <w:sz w:val="28"/>
          <w:szCs w:val="28"/>
        </w:rPr>
        <w:t xml:space="preserve"> их положении на следующем расстоянии:</w:t>
      </w:r>
    </w:p>
    <w:p w:rsidR="00F82DCA" w:rsidRPr="00BF1462" w:rsidRDefault="00E50536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A60974" w:rsidRPr="00BF1462">
        <w:rPr>
          <w:sz w:val="28"/>
          <w:szCs w:val="28"/>
        </w:rPr>
        <w:t xml:space="preserve">до 1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2 метра (для линий с самонесущими или изолир</w:t>
      </w:r>
      <w:r w:rsidR="00A60974" w:rsidRPr="00BF1462">
        <w:rPr>
          <w:sz w:val="28"/>
          <w:szCs w:val="28"/>
        </w:rPr>
        <w:t>ованными проводами, проложенных</w:t>
      </w:r>
      <w:r w:rsidR="00F82DCA" w:rsidRPr="00BF1462">
        <w:rPr>
          <w:sz w:val="28"/>
          <w:szCs w:val="28"/>
        </w:rPr>
        <w:t xml:space="preserve">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допустимыми расстояниями от таких линий); </w:t>
      </w:r>
      <w:proofErr w:type="gramEnd"/>
    </w:p>
    <w:p w:rsidR="00F82DCA" w:rsidRPr="00BF1462" w:rsidRDefault="00E50536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A60974" w:rsidRPr="00BF1462">
        <w:rPr>
          <w:sz w:val="28"/>
          <w:szCs w:val="28"/>
        </w:rPr>
        <w:t xml:space="preserve">1–20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 10 метров (5 метров –</w:t>
      </w:r>
      <w:r w:rsidR="00F82DCA" w:rsidRPr="00BF1462">
        <w:rPr>
          <w:sz w:val="28"/>
          <w:szCs w:val="28"/>
        </w:rPr>
        <w:t xml:space="preserve"> для линий с самонесущими или изолир</w:t>
      </w:r>
      <w:r w:rsidR="00A60974" w:rsidRPr="00BF1462">
        <w:rPr>
          <w:sz w:val="28"/>
          <w:szCs w:val="28"/>
        </w:rPr>
        <w:t>ованными проводами, размещенных</w:t>
      </w:r>
      <w:r w:rsidR="00F82DCA" w:rsidRPr="00BF1462">
        <w:rPr>
          <w:sz w:val="28"/>
          <w:szCs w:val="28"/>
        </w:rPr>
        <w:t xml:space="preserve"> в границах населенных пунктов);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35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15 метров;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110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20 метров;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F82DCA" w:rsidRPr="00BF1462">
        <w:rPr>
          <w:sz w:val="28"/>
          <w:szCs w:val="28"/>
        </w:rPr>
        <w:t xml:space="preserve">150, 220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25 метров;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300, 500, +/-400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30 метров;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750, +/- 750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40 метров; </w:t>
      </w:r>
    </w:p>
    <w:p w:rsidR="00F82DCA" w:rsidRPr="00BF1462" w:rsidRDefault="00AC29DF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1150 </w:t>
      </w:r>
      <w:proofErr w:type="spellStart"/>
      <w:r w:rsidR="00A60974" w:rsidRPr="00BF1462">
        <w:rPr>
          <w:sz w:val="28"/>
          <w:szCs w:val="28"/>
        </w:rPr>
        <w:t>кВ</w:t>
      </w:r>
      <w:proofErr w:type="spellEnd"/>
      <w:r w:rsidR="00A60974" w:rsidRPr="00BF1462">
        <w:rPr>
          <w:sz w:val="28"/>
          <w:szCs w:val="28"/>
        </w:rPr>
        <w:t xml:space="preserve"> –</w:t>
      </w:r>
      <w:r w:rsidR="00F82DCA" w:rsidRPr="00BF1462">
        <w:rPr>
          <w:sz w:val="28"/>
          <w:szCs w:val="28"/>
        </w:rPr>
        <w:t xml:space="preserve"> 50 метров. </w:t>
      </w:r>
    </w:p>
    <w:p w:rsidR="00F82DCA" w:rsidRPr="00BF1462" w:rsidRDefault="00F82DCA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 w:rsidRPr="00BF1462">
        <w:rPr>
          <w:sz w:val="28"/>
          <w:szCs w:val="28"/>
        </w:rPr>
        <w:t>В охранных зонах линий электропередач</w:t>
      </w:r>
      <w:r w:rsidR="00A60974" w:rsidRPr="00BF1462">
        <w:rPr>
          <w:sz w:val="28"/>
          <w:szCs w:val="28"/>
        </w:rPr>
        <w:t>и</w:t>
      </w:r>
      <w:r w:rsidRPr="00BF1462">
        <w:rPr>
          <w:sz w:val="28"/>
          <w:szCs w:val="28"/>
        </w:rPr>
        <w:t xml:space="preserve">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за собой нанесение экологического ущерба и возникновение пожаров, в том числе: </w:t>
      </w:r>
      <w:proofErr w:type="gramEnd"/>
    </w:p>
    <w:p w:rsidR="00F82DCA" w:rsidRPr="00BF1462" w:rsidRDefault="00F82DCA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</w:p>
    <w:p w:rsidR="00F82DCA" w:rsidRPr="00BF1462" w:rsidRDefault="00F82DCA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размещать любые объекты и </w:t>
      </w:r>
      <w:r w:rsidR="00A60974" w:rsidRPr="00BF1462">
        <w:rPr>
          <w:sz w:val="28"/>
          <w:szCs w:val="28"/>
        </w:rPr>
        <w:t xml:space="preserve">предметы (материалы) в </w:t>
      </w:r>
      <w:proofErr w:type="gramStart"/>
      <w:r w:rsidR="00A60974" w:rsidRPr="00BF1462">
        <w:rPr>
          <w:sz w:val="28"/>
          <w:szCs w:val="28"/>
        </w:rPr>
        <w:t>пределах</w:t>
      </w:r>
      <w:proofErr w:type="gramEnd"/>
      <w:r w:rsidRPr="00BF1462">
        <w:rPr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</w:t>
      </w:r>
      <w:r w:rsidRPr="00BF1462">
        <w:rPr>
          <w:sz w:val="28"/>
          <w:szCs w:val="28"/>
        </w:rPr>
        <w:lastRenderedPageBreak/>
        <w:t xml:space="preserve">подъездов; </w:t>
      </w:r>
    </w:p>
    <w:p w:rsidR="00F82DCA" w:rsidRPr="00BF1462" w:rsidRDefault="00F82DCA" w:rsidP="0000601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 w:rsidRPr="00BF1462">
        <w:rPr>
          <w:sz w:val="28"/>
          <w:szCs w:val="28"/>
        </w:rPr>
        <w:t>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Pr="00BF1462">
        <w:rPr>
          <w:sz w:val="28"/>
          <w:szCs w:val="28"/>
        </w:rPr>
        <w:t xml:space="preserve"> электропередачи; 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размещать свалки; 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В целях защиты населения от воздействия электрического поля, создаваемого воздушными линиями электропередачи (</w:t>
      </w:r>
      <w:proofErr w:type="gramStart"/>
      <w:r w:rsidRPr="00BF1462">
        <w:rPr>
          <w:sz w:val="28"/>
          <w:szCs w:val="28"/>
        </w:rPr>
        <w:t>ВЛ</w:t>
      </w:r>
      <w:proofErr w:type="gramEnd"/>
      <w:r w:rsidRPr="00BF1462">
        <w:rPr>
          <w:sz w:val="28"/>
          <w:szCs w:val="28"/>
        </w:rPr>
        <w:t xml:space="preserve">), устанавливаются санитарные разрывы вдоль трассы высоковольтной линии, за пределами которых напряженность электрического поля не превышает 1 </w:t>
      </w:r>
      <w:proofErr w:type="spellStart"/>
      <w:r w:rsidRPr="00BF1462">
        <w:rPr>
          <w:sz w:val="28"/>
          <w:szCs w:val="28"/>
        </w:rPr>
        <w:t>кВ</w:t>
      </w:r>
      <w:proofErr w:type="spellEnd"/>
      <w:r w:rsidRPr="00BF1462">
        <w:rPr>
          <w:sz w:val="28"/>
          <w:szCs w:val="28"/>
        </w:rPr>
        <w:t xml:space="preserve">/м.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</w:t>
      </w:r>
      <w:r w:rsidR="00A60974" w:rsidRPr="00BF1462">
        <w:rPr>
          <w:sz w:val="28"/>
          <w:szCs w:val="28"/>
        </w:rPr>
        <w:t xml:space="preserve">устанавливаются </w:t>
      </w:r>
      <w:r w:rsidRPr="00BF1462">
        <w:rPr>
          <w:sz w:val="28"/>
          <w:szCs w:val="28"/>
        </w:rPr>
        <w:t>на следующих расстояниях от проекции на землю крайних фазных проводов в направлении</w:t>
      </w:r>
      <w:r w:rsidR="00006017">
        <w:rPr>
          <w:sz w:val="28"/>
          <w:szCs w:val="28"/>
        </w:rPr>
        <w:t>,</w:t>
      </w:r>
      <w:r w:rsidRPr="00BF1462">
        <w:rPr>
          <w:sz w:val="28"/>
          <w:szCs w:val="28"/>
        </w:rPr>
        <w:t xml:space="preserve"> перпендикулярном к </w:t>
      </w:r>
      <w:proofErr w:type="gramStart"/>
      <w:r w:rsidRPr="00BF1462">
        <w:rPr>
          <w:sz w:val="28"/>
          <w:szCs w:val="28"/>
        </w:rPr>
        <w:t>ВЛ</w:t>
      </w:r>
      <w:proofErr w:type="gramEnd"/>
      <w:r w:rsidRPr="00BF1462">
        <w:rPr>
          <w:sz w:val="28"/>
          <w:szCs w:val="28"/>
        </w:rPr>
        <w:t xml:space="preserve">: </w:t>
      </w:r>
    </w:p>
    <w:p w:rsidR="00F82DCA" w:rsidRPr="00BF1462" w:rsidRDefault="002B6D50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F82DCA" w:rsidRPr="00BF1462">
        <w:rPr>
          <w:sz w:val="28"/>
          <w:szCs w:val="28"/>
        </w:rPr>
        <w:t xml:space="preserve">10 м – для </w:t>
      </w:r>
      <w:proofErr w:type="gramStart"/>
      <w:r w:rsidR="00F82DCA" w:rsidRPr="00BF1462">
        <w:rPr>
          <w:sz w:val="28"/>
          <w:szCs w:val="28"/>
        </w:rPr>
        <w:t>ВЛ</w:t>
      </w:r>
      <w:proofErr w:type="gramEnd"/>
      <w:r w:rsidR="00F82DCA" w:rsidRPr="00BF1462">
        <w:rPr>
          <w:sz w:val="28"/>
          <w:szCs w:val="28"/>
        </w:rPr>
        <w:t xml:space="preserve"> напряжением до 20</w:t>
      </w:r>
      <w:r w:rsidR="00A60974" w:rsidRPr="00BF1462">
        <w:rPr>
          <w:sz w:val="28"/>
          <w:szCs w:val="28"/>
        </w:rPr>
        <w:t xml:space="preserve"> </w:t>
      </w:r>
      <w:proofErr w:type="spellStart"/>
      <w:r w:rsidR="00F82DCA" w:rsidRPr="00BF1462">
        <w:rPr>
          <w:sz w:val="28"/>
          <w:szCs w:val="28"/>
        </w:rPr>
        <w:t>кВ</w:t>
      </w:r>
      <w:proofErr w:type="spellEnd"/>
      <w:r w:rsidR="00F82DCA" w:rsidRPr="00BF1462">
        <w:rPr>
          <w:sz w:val="28"/>
          <w:szCs w:val="28"/>
        </w:rPr>
        <w:t xml:space="preserve">; </w:t>
      </w:r>
    </w:p>
    <w:p w:rsidR="00F82DCA" w:rsidRPr="00BF1462" w:rsidRDefault="002B6D50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F82DCA" w:rsidRPr="00BF1462">
        <w:rPr>
          <w:sz w:val="28"/>
          <w:szCs w:val="28"/>
        </w:rPr>
        <w:t xml:space="preserve">15 м – для </w:t>
      </w:r>
      <w:proofErr w:type="gramStart"/>
      <w:r w:rsidR="00F82DCA" w:rsidRPr="00BF1462">
        <w:rPr>
          <w:sz w:val="28"/>
          <w:szCs w:val="28"/>
        </w:rPr>
        <w:t>ВЛ</w:t>
      </w:r>
      <w:proofErr w:type="gramEnd"/>
      <w:r w:rsidR="00F82DCA" w:rsidRPr="00BF1462">
        <w:rPr>
          <w:sz w:val="28"/>
          <w:szCs w:val="28"/>
        </w:rPr>
        <w:t xml:space="preserve"> напряжением 35 </w:t>
      </w:r>
      <w:proofErr w:type="spellStart"/>
      <w:r w:rsidR="00F82DCA" w:rsidRPr="00BF1462">
        <w:rPr>
          <w:sz w:val="28"/>
          <w:szCs w:val="28"/>
        </w:rPr>
        <w:t>кВ</w:t>
      </w:r>
      <w:proofErr w:type="spellEnd"/>
      <w:r w:rsidR="00F82DCA" w:rsidRPr="00BF1462">
        <w:rPr>
          <w:sz w:val="28"/>
          <w:szCs w:val="28"/>
        </w:rPr>
        <w:t xml:space="preserve">; </w:t>
      </w:r>
    </w:p>
    <w:p w:rsidR="00F82DCA" w:rsidRPr="00BF1462" w:rsidRDefault="002B6D50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F82DCA" w:rsidRPr="00BF1462">
        <w:rPr>
          <w:sz w:val="28"/>
          <w:szCs w:val="28"/>
        </w:rPr>
        <w:t xml:space="preserve">20 м – для </w:t>
      </w:r>
      <w:proofErr w:type="gramStart"/>
      <w:r w:rsidR="00F82DCA" w:rsidRPr="00BF1462">
        <w:rPr>
          <w:sz w:val="28"/>
          <w:szCs w:val="28"/>
        </w:rPr>
        <w:t>ВЛ</w:t>
      </w:r>
      <w:proofErr w:type="gramEnd"/>
      <w:r w:rsidR="00F82DCA" w:rsidRPr="00BF1462">
        <w:rPr>
          <w:sz w:val="28"/>
          <w:szCs w:val="28"/>
        </w:rPr>
        <w:t xml:space="preserve"> напряжением 110 </w:t>
      </w:r>
      <w:proofErr w:type="spellStart"/>
      <w:r w:rsidR="00F82DCA" w:rsidRPr="00BF1462">
        <w:rPr>
          <w:sz w:val="28"/>
          <w:szCs w:val="28"/>
        </w:rPr>
        <w:t>кВ</w:t>
      </w:r>
      <w:proofErr w:type="spellEnd"/>
      <w:r w:rsidR="00F82DCA" w:rsidRPr="00BF1462">
        <w:rPr>
          <w:sz w:val="28"/>
          <w:szCs w:val="28"/>
        </w:rPr>
        <w:t xml:space="preserve">; </w:t>
      </w:r>
    </w:p>
    <w:p w:rsidR="00F82DCA" w:rsidRPr="00BF1462" w:rsidRDefault="002B6D50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A60974" w:rsidRPr="00BF1462">
        <w:rPr>
          <w:sz w:val="28"/>
          <w:szCs w:val="28"/>
        </w:rPr>
        <w:t xml:space="preserve">25 м – для </w:t>
      </w:r>
      <w:proofErr w:type="gramStart"/>
      <w:r w:rsidR="00A60974" w:rsidRPr="00BF1462">
        <w:rPr>
          <w:sz w:val="28"/>
          <w:szCs w:val="28"/>
        </w:rPr>
        <w:t>ВЛ</w:t>
      </w:r>
      <w:proofErr w:type="gramEnd"/>
      <w:r w:rsidR="00A60974" w:rsidRPr="00BF1462">
        <w:rPr>
          <w:sz w:val="28"/>
          <w:szCs w:val="28"/>
        </w:rPr>
        <w:t xml:space="preserve"> напряжением 150–</w:t>
      </w:r>
      <w:r w:rsidR="00F82DCA" w:rsidRPr="00BF1462">
        <w:rPr>
          <w:sz w:val="28"/>
          <w:szCs w:val="28"/>
        </w:rPr>
        <w:t xml:space="preserve">220 </w:t>
      </w:r>
      <w:proofErr w:type="spellStart"/>
      <w:r w:rsidR="00F82DCA" w:rsidRPr="00BF1462">
        <w:rPr>
          <w:sz w:val="28"/>
          <w:szCs w:val="28"/>
        </w:rPr>
        <w:t>кВ</w:t>
      </w:r>
      <w:proofErr w:type="spellEnd"/>
      <w:r w:rsidR="00F82DCA" w:rsidRPr="00BF1462">
        <w:rPr>
          <w:sz w:val="28"/>
          <w:szCs w:val="28"/>
        </w:rPr>
        <w:t xml:space="preserve">; </w:t>
      </w:r>
    </w:p>
    <w:p w:rsidR="00F82DCA" w:rsidRPr="00BF1462" w:rsidRDefault="002B6D50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- </w:t>
      </w:r>
      <w:r w:rsidR="00F82DCA" w:rsidRPr="00BF1462">
        <w:rPr>
          <w:sz w:val="28"/>
          <w:szCs w:val="28"/>
        </w:rPr>
        <w:t xml:space="preserve">30 м – для </w:t>
      </w:r>
      <w:proofErr w:type="gramStart"/>
      <w:r w:rsidR="00F82DCA" w:rsidRPr="00BF1462">
        <w:rPr>
          <w:sz w:val="28"/>
          <w:szCs w:val="28"/>
        </w:rPr>
        <w:t>ВЛ</w:t>
      </w:r>
      <w:proofErr w:type="gramEnd"/>
      <w:r w:rsidR="00F82DCA" w:rsidRPr="00BF1462">
        <w:rPr>
          <w:sz w:val="28"/>
          <w:szCs w:val="28"/>
        </w:rPr>
        <w:t xml:space="preserve"> напряжен</w:t>
      </w:r>
      <w:r w:rsidR="00A60974" w:rsidRPr="00BF1462">
        <w:rPr>
          <w:sz w:val="28"/>
          <w:szCs w:val="28"/>
        </w:rPr>
        <w:t>ием 300–</w:t>
      </w:r>
      <w:r w:rsidR="00F82DCA" w:rsidRPr="00BF1462">
        <w:rPr>
          <w:sz w:val="28"/>
          <w:szCs w:val="28"/>
        </w:rPr>
        <w:t xml:space="preserve">500 </w:t>
      </w:r>
      <w:proofErr w:type="spellStart"/>
      <w:r w:rsidR="00F82DCA" w:rsidRPr="00BF1462">
        <w:rPr>
          <w:sz w:val="28"/>
          <w:szCs w:val="28"/>
        </w:rPr>
        <w:t>кВ.</w:t>
      </w:r>
      <w:proofErr w:type="spellEnd"/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Охранные зоны газопровода.</w:t>
      </w:r>
    </w:p>
    <w:p w:rsidR="00F82DCA" w:rsidRPr="00BF1462" w:rsidRDefault="00F82DCA" w:rsidP="00C610B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Согласно Правилам охраны газор</w:t>
      </w:r>
      <w:r w:rsidR="00A60974" w:rsidRPr="00BF1462">
        <w:rPr>
          <w:sz w:val="28"/>
          <w:szCs w:val="28"/>
        </w:rPr>
        <w:t>аспределительных сетей, утвержденным п</w:t>
      </w:r>
      <w:r w:rsidRPr="00BF1462">
        <w:rPr>
          <w:sz w:val="28"/>
          <w:szCs w:val="28"/>
        </w:rPr>
        <w:t xml:space="preserve">остановлением Правительства Российской Федерации от </w:t>
      </w:r>
      <w:r w:rsidR="00A60974" w:rsidRPr="00BF1462">
        <w:rPr>
          <w:sz w:val="28"/>
          <w:szCs w:val="28"/>
        </w:rPr>
        <w:br/>
      </w:r>
      <w:r w:rsidR="00A60974" w:rsidRPr="00BF1462">
        <w:rPr>
          <w:sz w:val="28"/>
          <w:szCs w:val="28"/>
        </w:rPr>
        <w:lastRenderedPageBreak/>
        <w:t>20.11.</w:t>
      </w:r>
      <w:r w:rsidR="00C610B4" w:rsidRPr="00BF1462">
        <w:rPr>
          <w:sz w:val="28"/>
          <w:szCs w:val="28"/>
        </w:rPr>
        <w:t>2000 № 878</w:t>
      </w:r>
      <w:r w:rsidR="00E50536">
        <w:rPr>
          <w:sz w:val="28"/>
          <w:szCs w:val="28"/>
        </w:rPr>
        <w:t>,</w:t>
      </w:r>
      <w:r w:rsidR="00C610B4" w:rsidRPr="00BF1462">
        <w:rPr>
          <w:sz w:val="28"/>
          <w:szCs w:val="28"/>
        </w:rPr>
        <w:t xml:space="preserve"> д</w:t>
      </w:r>
      <w:r w:rsidRPr="00BF1462">
        <w:rPr>
          <w:sz w:val="28"/>
          <w:szCs w:val="28"/>
        </w:rPr>
        <w:t>ля газораспределительных сете</w:t>
      </w:r>
      <w:r w:rsidR="00C610B4" w:rsidRPr="00BF1462">
        <w:rPr>
          <w:sz w:val="28"/>
          <w:szCs w:val="28"/>
        </w:rPr>
        <w:t>й устанавливаются охранные зоны</w:t>
      </w:r>
      <w:r w:rsidRPr="00BF1462">
        <w:rPr>
          <w:sz w:val="28"/>
          <w:szCs w:val="28"/>
        </w:rPr>
        <w:t xml:space="preserve"> вдо</w:t>
      </w:r>
      <w:r w:rsidR="00C610B4" w:rsidRPr="00BF1462">
        <w:rPr>
          <w:sz w:val="28"/>
          <w:szCs w:val="28"/>
        </w:rPr>
        <w:t>ль трасс наружных газопроводов</w:t>
      </w:r>
      <w:r w:rsidRPr="00BF1462">
        <w:rPr>
          <w:sz w:val="28"/>
          <w:szCs w:val="28"/>
        </w:rPr>
        <w:t xml:space="preserve"> в виде территории, ограниченной условными линиями, проходящими на расстоянии 2 метров с каждой стороны газопровода.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</w:t>
      </w:r>
      <w:r w:rsidR="00C610B4" w:rsidRPr="00BF1462">
        <w:rPr>
          <w:sz w:val="28"/>
          <w:szCs w:val="28"/>
        </w:rPr>
        <w:t xml:space="preserve"> указанным в пункте 2 </w:t>
      </w:r>
      <w:r w:rsidR="00C610B4" w:rsidRPr="00BF1462">
        <w:rPr>
          <w:sz w:val="28"/>
          <w:szCs w:val="28"/>
        </w:rPr>
        <w:br/>
      </w:r>
      <w:r w:rsidRPr="00BF1462">
        <w:rPr>
          <w:sz w:val="28"/>
          <w:szCs w:val="28"/>
        </w:rPr>
        <w:t>Правил</w:t>
      </w:r>
      <w:r w:rsidR="00C610B4" w:rsidRPr="00BF1462">
        <w:rPr>
          <w:sz w:val="28"/>
          <w:szCs w:val="28"/>
        </w:rPr>
        <w:t xml:space="preserve"> охраны газораспределительных сетей</w:t>
      </w:r>
      <w:r w:rsidRPr="00BF1462">
        <w:rPr>
          <w:sz w:val="28"/>
          <w:szCs w:val="28"/>
        </w:rPr>
        <w:t>: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а) строить объекты жилищно-гражданского и производственного назначения;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д) устраивать свалки и склады, разливать растворы кислот, солей, щелочей и других химически активных веществ;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ж) разводить огонь и размещать источники огня;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з) 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 xml:space="preserve">и) открывать калитки и двери газорегуляторных пунктов, станций </w:t>
      </w:r>
      <w:r w:rsidRPr="00BF1462">
        <w:rPr>
          <w:sz w:val="28"/>
          <w:szCs w:val="28"/>
        </w:rPr>
        <w:lastRenderedPageBreak/>
        <w:t>катодной и дренажной защиты, люки подземных колодцев, включать или отключать электроснабжение сре</w:t>
      </w:r>
      <w:proofErr w:type="gramStart"/>
      <w:r w:rsidRPr="00BF1462">
        <w:rPr>
          <w:sz w:val="28"/>
          <w:szCs w:val="28"/>
        </w:rPr>
        <w:t>дств св</w:t>
      </w:r>
      <w:proofErr w:type="gramEnd"/>
      <w:r w:rsidRPr="00BF1462">
        <w:rPr>
          <w:sz w:val="28"/>
          <w:szCs w:val="28"/>
        </w:rPr>
        <w:t>язи, освещения и систем телемеханики;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F82DCA" w:rsidRPr="00BF1462" w:rsidRDefault="00F82DCA" w:rsidP="00F82DCA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л) самовольно подключаться к газораспределительным сетям.</w:t>
      </w:r>
    </w:p>
    <w:p w:rsidR="00A3558C" w:rsidRPr="00BF1462" w:rsidRDefault="00A3558C" w:rsidP="007E5A31">
      <w:pPr>
        <w:tabs>
          <w:tab w:val="left" w:pos="42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BF1462">
        <w:rPr>
          <w:color w:val="000000" w:themeColor="text1"/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B22E2" w:rsidRPr="00BF1462" w:rsidRDefault="00AB22E2" w:rsidP="007E5A31">
      <w:pPr>
        <w:tabs>
          <w:tab w:val="left" w:pos="426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BF1462">
        <w:rPr>
          <w:color w:val="000000" w:themeColor="text1"/>
          <w:sz w:val="28"/>
          <w:szCs w:val="28"/>
        </w:rPr>
        <w:t xml:space="preserve">Согласно п. 9 ст. 1, ч. 2 и 6 ст. 30 </w:t>
      </w:r>
      <w:proofErr w:type="spellStart"/>
      <w:r w:rsidRPr="00BF1462">
        <w:rPr>
          <w:color w:val="000000" w:themeColor="text1"/>
          <w:sz w:val="28"/>
          <w:szCs w:val="28"/>
        </w:rPr>
        <w:t>ГрК</w:t>
      </w:r>
      <w:proofErr w:type="spellEnd"/>
      <w:r w:rsidRPr="00BF1462">
        <w:rPr>
          <w:color w:val="000000" w:themeColor="text1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A3558C" w:rsidRPr="00BF1462" w:rsidRDefault="00A3558C" w:rsidP="00A3558C">
      <w:pPr>
        <w:widowControl/>
        <w:suppressAutoHyphens w:val="0"/>
        <w:spacing w:line="360" w:lineRule="auto"/>
        <w:ind w:firstLine="709"/>
        <w:textAlignment w:val="auto"/>
        <w:rPr>
          <w:color w:val="000000" w:themeColor="text1"/>
          <w:sz w:val="28"/>
          <w:szCs w:val="28"/>
        </w:rPr>
      </w:pPr>
      <w:proofErr w:type="gramStart"/>
      <w:r w:rsidRPr="00BF1462">
        <w:rPr>
          <w:color w:val="000000" w:themeColor="text1"/>
          <w:sz w:val="28"/>
          <w:szCs w:val="28"/>
        </w:rPr>
        <w:t xml:space="preserve">В соответствии с ч. 9 ст. 43 </w:t>
      </w:r>
      <w:proofErr w:type="spellStart"/>
      <w:r w:rsidRPr="00BF1462">
        <w:rPr>
          <w:color w:val="000000" w:themeColor="text1"/>
          <w:sz w:val="28"/>
          <w:szCs w:val="28"/>
        </w:rPr>
        <w:t>ГрК</w:t>
      </w:r>
      <w:proofErr w:type="spellEnd"/>
      <w:r w:rsidRPr="00BF1462">
        <w:rPr>
          <w:color w:val="000000" w:themeColor="text1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A3558C" w:rsidRPr="00BF1462" w:rsidRDefault="00A3558C" w:rsidP="00A3558C">
      <w:pPr>
        <w:widowControl/>
        <w:suppressAutoHyphens w:val="0"/>
        <w:spacing w:line="360" w:lineRule="auto"/>
        <w:ind w:firstLine="709"/>
        <w:textAlignment w:val="auto"/>
        <w:rPr>
          <w:color w:val="000000" w:themeColor="text1"/>
          <w:sz w:val="28"/>
          <w:szCs w:val="28"/>
        </w:rPr>
      </w:pPr>
      <w:r w:rsidRPr="00BF1462">
        <w:rPr>
          <w:color w:val="000000" w:themeColor="text1"/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</w:t>
      </w:r>
      <w:r w:rsidR="00C610B4" w:rsidRPr="00BF1462">
        <w:rPr>
          <w:color w:val="000000" w:themeColor="text1"/>
          <w:sz w:val="28"/>
          <w:szCs w:val="28"/>
        </w:rPr>
        <w:t xml:space="preserve"> землепользования и застройки</w:t>
      </w:r>
      <w:r w:rsidRPr="00BF1462">
        <w:rPr>
          <w:color w:val="000000" w:themeColor="text1"/>
          <w:sz w:val="28"/>
          <w:szCs w:val="28"/>
        </w:rPr>
        <w:t xml:space="preserve"> в отношении территориальных зон, применительно к конкретной территории.</w:t>
      </w:r>
    </w:p>
    <w:p w:rsidR="00A3558C" w:rsidRPr="00BF1462" w:rsidRDefault="00A3558C" w:rsidP="00A3558C">
      <w:pPr>
        <w:widowControl/>
        <w:suppressAutoHyphens w:val="0"/>
        <w:spacing w:line="360" w:lineRule="auto"/>
        <w:ind w:firstLine="709"/>
        <w:textAlignment w:val="auto"/>
        <w:rPr>
          <w:color w:val="000000" w:themeColor="text1"/>
          <w:sz w:val="28"/>
          <w:szCs w:val="28"/>
        </w:rPr>
      </w:pPr>
      <w:r w:rsidRPr="00BF1462">
        <w:rPr>
          <w:color w:val="000000" w:themeColor="text1"/>
          <w:sz w:val="28"/>
          <w:szCs w:val="28"/>
        </w:rPr>
        <w:t xml:space="preserve">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BF1462">
        <w:rPr>
          <w:color w:val="000000" w:themeColor="text1"/>
          <w:sz w:val="28"/>
          <w:szCs w:val="28"/>
        </w:rPr>
        <w:t>Росреестра</w:t>
      </w:r>
      <w:proofErr w:type="spellEnd"/>
      <w:r w:rsidRPr="00BF1462">
        <w:rPr>
          <w:color w:val="000000" w:themeColor="text1"/>
          <w:sz w:val="28"/>
          <w:szCs w:val="28"/>
        </w:rPr>
        <w:t xml:space="preserve"> от 10.11.2020 </w:t>
      </w:r>
      <w:r w:rsidR="000302C4" w:rsidRPr="00BF1462">
        <w:rPr>
          <w:color w:val="000000" w:themeColor="text1"/>
          <w:sz w:val="28"/>
          <w:szCs w:val="28"/>
        </w:rPr>
        <w:br/>
      </w:r>
      <w:r w:rsidRPr="00BF1462">
        <w:rPr>
          <w:color w:val="000000" w:themeColor="text1"/>
          <w:sz w:val="28"/>
          <w:szCs w:val="28"/>
        </w:rPr>
        <w:lastRenderedPageBreak/>
        <w:t xml:space="preserve">№ </w:t>
      </w:r>
      <w:proofErr w:type="gramStart"/>
      <w:r w:rsidRPr="00BF1462">
        <w:rPr>
          <w:color w:val="000000" w:themeColor="text1"/>
          <w:sz w:val="28"/>
          <w:szCs w:val="28"/>
        </w:rPr>
        <w:t>П</w:t>
      </w:r>
      <w:proofErr w:type="gramEnd"/>
      <w:r w:rsidRPr="00BF1462">
        <w:rPr>
          <w:color w:val="000000" w:themeColor="text1"/>
          <w:sz w:val="28"/>
          <w:szCs w:val="28"/>
        </w:rPr>
        <w:t>/0412 (далее – Классификатор), устанавливается вид разрешенного использования образуемых земельных участков.</w:t>
      </w:r>
    </w:p>
    <w:p w:rsidR="00AB22E2" w:rsidRPr="00BF1462" w:rsidRDefault="00AB22E2" w:rsidP="00A3558C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BF1462">
        <w:rPr>
          <w:rFonts w:eastAsia="Calibri"/>
          <w:bCs/>
          <w:kern w:val="0"/>
          <w:sz w:val="28"/>
          <w:szCs w:val="28"/>
          <w:lang w:eastAsia="ar-SA"/>
        </w:rPr>
        <w:t>Проектом межевания терри</w:t>
      </w:r>
      <w:r w:rsidR="005F71B9" w:rsidRPr="00BF1462">
        <w:rPr>
          <w:rFonts w:eastAsia="Calibri"/>
          <w:bCs/>
          <w:kern w:val="0"/>
          <w:sz w:val="28"/>
          <w:szCs w:val="28"/>
          <w:lang w:eastAsia="ar-SA"/>
        </w:rPr>
        <w:t>тории предлагается образовать 9</w:t>
      </w:r>
      <w:r w:rsidR="00806663" w:rsidRPr="00BF1462">
        <w:rPr>
          <w:rFonts w:eastAsia="Calibri"/>
          <w:bCs/>
          <w:kern w:val="0"/>
          <w:sz w:val="28"/>
          <w:szCs w:val="28"/>
          <w:lang w:eastAsia="ar-SA"/>
        </w:rPr>
        <w:t xml:space="preserve"> земельных участков.</w:t>
      </w:r>
    </w:p>
    <w:p w:rsidR="006B324E" w:rsidRPr="00BF1462" w:rsidRDefault="0031354E" w:rsidP="006B32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BF1462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4E1A8B" w:rsidRPr="00BF1462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BF1462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344778" w:rsidRPr="00BF1462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BF1462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E370C6" w:rsidRPr="00BF1462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="004E1A8B" w:rsidRPr="00BF1462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BF1462">
        <w:rPr>
          <w:rFonts w:eastAsia="Calibri"/>
          <w:bCs/>
          <w:kern w:val="0"/>
          <w:sz w:val="28"/>
          <w:szCs w:val="28"/>
          <w:lang w:eastAsia="ar-SA"/>
        </w:rPr>
        <w:t>в таблице № 2</w:t>
      </w:r>
      <w:r w:rsidR="004E1A8B" w:rsidRPr="00BF1462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33A99" w:rsidRPr="00BF1462" w:rsidRDefault="00344778" w:rsidP="00344778">
      <w:pPr>
        <w:widowControl/>
        <w:suppressAutoHyphens w:val="0"/>
        <w:spacing w:line="36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BF1462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TableGridReport3"/>
        <w:tblW w:w="4944" w:type="pct"/>
        <w:tblInd w:w="108" w:type="dxa"/>
        <w:tblLook w:val="04A0" w:firstRow="1" w:lastRow="0" w:firstColumn="1" w:lastColumn="0" w:noHBand="0" w:noVBand="1"/>
      </w:tblPr>
      <w:tblGrid>
        <w:gridCol w:w="560"/>
        <w:gridCol w:w="1623"/>
        <w:gridCol w:w="1429"/>
        <w:gridCol w:w="1289"/>
        <w:gridCol w:w="2372"/>
        <w:gridCol w:w="2189"/>
      </w:tblGrid>
      <w:tr w:rsidR="005F71B9" w:rsidRPr="00BF1462" w:rsidTr="00C610B4">
        <w:trPr>
          <w:tblHeader/>
        </w:trPr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 xml:space="preserve">№ </w:t>
            </w:r>
            <w:proofErr w:type="gramStart"/>
            <w:r w:rsidRPr="00BF1462">
              <w:rPr>
                <w:b/>
                <w:kern w:val="0"/>
                <w:sz w:val="24"/>
                <w:szCs w:val="24"/>
              </w:rPr>
              <w:t>п</w:t>
            </w:r>
            <w:proofErr w:type="gramEnd"/>
            <w:r w:rsidRPr="00BF1462">
              <w:rPr>
                <w:b/>
                <w:kern w:val="0"/>
                <w:sz w:val="24"/>
                <w:szCs w:val="24"/>
              </w:rPr>
              <w:t>/п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Категория земель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Площадь, кв.</w:t>
            </w:r>
            <w:r w:rsidR="00F82DCA" w:rsidRPr="00BF1462">
              <w:rPr>
                <w:b/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b/>
                <w:kern w:val="0"/>
                <w:sz w:val="24"/>
                <w:szCs w:val="24"/>
              </w:rPr>
              <w:t>м</w:t>
            </w:r>
          </w:p>
        </w:tc>
        <w:tc>
          <w:tcPr>
            <w:tcW w:w="1291" w:type="pct"/>
            <w:vAlign w:val="center"/>
          </w:tcPr>
          <w:p w:rsidR="005F71B9" w:rsidRPr="00BF1462" w:rsidRDefault="00AC29DF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Возможный с</w:t>
            </w:r>
            <w:r w:rsidR="005F71B9" w:rsidRPr="00BF1462">
              <w:rPr>
                <w:b/>
                <w:kern w:val="0"/>
                <w:sz w:val="24"/>
                <w:szCs w:val="24"/>
              </w:rPr>
              <w:t>пособ образования</w:t>
            </w:r>
          </w:p>
        </w:tc>
        <w:tc>
          <w:tcPr>
            <w:tcW w:w="1176" w:type="pct"/>
            <w:vAlign w:val="center"/>
          </w:tcPr>
          <w:p w:rsidR="005F71B9" w:rsidRPr="00BF1462" w:rsidRDefault="005F71B9" w:rsidP="00AC29DF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Вид разрешенного использования, код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6089</w:t>
            </w:r>
          </w:p>
        </w:tc>
        <w:tc>
          <w:tcPr>
            <w:tcW w:w="1291" w:type="pct"/>
            <w:vAlign w:val="center"/>
          </w:tcPr>
          <w:p w:rsidR="005F71B9" w:rsidRPr="00BF1462" w:rsidRDefault="005F71B9" w:rsidP="00DB4105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  <w:shd w:val="clear" w:color="auto" w:fill="FFFFFF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(по п.1 ст.7 ПЗЗ)</w:t>
            </w:r>
          </w:p>
        </w:tc>
      </w:tr>
      <w:tr w:rsidR="005F71B9" w:rsidRPr="00BF1462" w:rsidTr="00304599">
        <w:trPr>
          <w:trHeight w:val="775"/>
        </w:trPr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1291" w:type="pct"/>
            <w:vMerge w:val="restar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Раздел земельного участка с КН 36:34:0601006:915</w:t>
            </w: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3.1.1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1291" w:type="pct"/>
            <w:vMerge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3.1.1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4275</w:t>
            </w:r>
          </w:p>
        </w:tc>
        <w:tc>
          <w:tcPr>
            <w:tcW w:w="1291" w:type="pct"/>
            <w:vMerge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5823</w:t>
            </w:r>
          </w:p>
        </w:tc>
        <w:tc>
          <w:tcPr>
            <w:tcW w:w="1291" w:type="pct"/>
            <w:vMerge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55" w:type="pct"/>
            <w:vAlign w:val="center"/>
          </w:tcPr>
          <w:p w:rsidR="005F71B9" w:rsidRPr="00BF1462" w:rsidRDefault="005F71B9" w:rsidP="00DB4105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DB4105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6040</w:t>
            </w:r>
          </w:p>
        </w:tc>
        <w:tc>
          <w:tcPr>
            <w:tcW w:w="1291" w:type="pct"/>
            <w:vMerge/>
            <w:vAlign w:val="center"/>
          </w:tcPr>
          <w:p w:rsidR="005F71B9" w:rsidRPr="00BF1462" w:rsidRDefault="005F71B9" w:rsidP="00DB4105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5F71B9" w:rsidRPr="00BF1462" w:rsidRDefault="005F71B9" w:rsidP="00DB4105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55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4944</w:t>
            </w:r>
          </w:p>
        </w:tc>
        <w:tc>
          <w:tcPr>
            <w:tcW w:w="1291" w:type="pct"/>
            <w:vMerge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:ЗУ8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7940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F71B9" w:rsidRPr="00BF1462" w:rsidRDefault="005F71B9" w:rsidP="001F28C8">
            <w:pPr>
              <w:suppressAutoHyphens w:val="0"/>
              <w:autoSpaceDN/>
              <w:spacing w:line="216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Перераспределение участков с КН 36:34:0602007:46 и 36:34:0602007:7 и земель, государственная собственность на которые не разграничена</w:t>
            </w:r>
          </w:p>
        </w:tc>
        <w:tc>
          <w:tcPr>
            <w:tcW w:w="1176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5F71B9" w:rsidRPr="00BF1462" w:rsidTr="00304599">
        <w:tc>
          <w:tcPr>
            <w:tcW w:w="239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8" w:type="pct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55" w:type="pct"/>
            <w:shd w:val="clear" w:color="auto" w:fill="auto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1117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176" w:type="pct"/>
            <w:vAlign w:val="center"/>
          </w:tcPr>
          <w:p w:rsidR="00806663" w:rsidRPr="00BF1462" w:rsidRDefault="00806663" w:rsidP="00806663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12.0.1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</w:p>
          <w:p w:rsidR="00806663" w:rsidRPr="00BF1462" w:rsidRDefault="00806663" w:rsidP="00806663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Улично-дорожная сеть/</w:t>
            </w:r>
          </w:p>
          <w:p w:rsidR="005F71B9" w:rsidRPr="00BF1462" w:rsidRDefault="005F71B9" w:rsidP="005D711E">
            <w:pPr>
              <w:suppressAutoHyphens w:val="0"/>
              <w:autoSpaceDN/>
              <w:spacing w:line="21" w:lineRule="atLeast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12.0.2</w:t>
            </w:r>
            <w:r w:rsidR="00C610B4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304599" w:rsidRPr="00BF1462" w:rsidRDefault="00304599" w:rsidP="00335E47">
      <w:pPr>
        <w:widowControl/>
        <w:tabs>
          <w:tab w:val="left" w:pos="426"/>
        </w:tabs>
        <w:spacing w:line="360" w:lineRule="auto"/>
        <w:ind w:firstLine="0"/>
        <w:rPr>
          <w:rFonts w:eastAsia="Calibri"/>
          <w:bCs/>
          <w:kern w:val="0"/>
          <w:sz w:val="28"/>
          <w:szCs w:val="28"/>
          <w:lang w:eastAsia="ar-SA"/>
        </w:rPr>
      </w:pPr>
    </w:p>
    <w:p w:rsidR="00074B66" w:rsidRPr="00BF1462" w:rsidRDefault="00344778" w:rsidP="00304599">
      <w:pPr>
        <w:widowControl/>
        <w:tabs>
          <w:tab w:val="left" w:pos="426"/>
        </w:tabs>
        <w:spacing w:line="360" w:lineRule="auto"/>
        <w:ind w:firstLine="425"/>
        <w:rPr>
          <w:sz w:val="28"/>
          <w:szCs w:val="28"/>
        </w:rPr>
      </w:pPr>
      <w:r w:rsidRPr="00BF1462">
        <w:rPr>
          <w:sz w:val="28"/>
          <w:szCs w:val="28"/>
        </w:rPr>
        <w:t xml:space="preserve">Проектом межевания территории предлагается образовать </w:t>
      </w:r>
      <w:r w:rsidR="005F71B9" w:rsidRPr="00BF1462">
        <w:rPr>
          <w:sz w:val="28"/>
          <w:szCs w:val="28"/>
        </w:rPr>
        <w:t>1 земельный участок, который будет отнесен</w:t>
      </w:r>
      <w:r w:rsidRPr="00BF1462">
        <w:rPr>
          <w:sz w:val="28"/>
          <w:szCs w:val="28"/>
        </w:rPr>
        <w:t xml:space="preserve"> к территориям общего пользования или имуществу общего пользования, в том числе в отношении которых предполага</w:t>
      </w:r>
      <w:r w:rsidR="00B905FE" w:rsidRPr="00BF1462">
        <w:rPr>
          <w:sz w:val="28"/>
          <w:szCs w:val="28"/>
        </w:rPr>
        <w:t>ю</w:t>
      </w:r>
      <w:r w:rsidRPr="00BF1462">
        <w:rPr>
          <w:sz w:val="28"/>
          <w:szCs w:val="28"/>
        </w:rPr>
        <w:t xml:space="preserve">тся резервирование и (или) изъятие для государственных или муниципальных нужд. </w:t>
      </w:r>
      <w:r w:rsidR="00EB43CE" w:rsidRPr="00BF1462">
        <w:rPr>
          <w:sz w:val="28"/>
          <w:szCs w:val="28"/>
        </w:rPr>
        <w:t xml:space="preserve">Перечень и сведения о площади </w:t>
      </w:r>
      <w:r w:rsidR="00C610B4" w:rsidRPr="00BF1462">
        <w:rPr>
          <w:sz w:val="28"/>
          <w:szCs w:val="28"/>
        </w:rPr>
        <w:t>такого земельного участка</w:t>
      </w:r>
      <w:r w:rsidR="00EB43CE" w:rsidRPr="00BF1462">
        <w:rPr>
          <w:sz w:val="28"/>
          <w:szCs w:val="28"/>
        </w:rPr>
        <w:t xml:space="preserve"> </w:t>
      </w:r>
      <w:r w:rsidRPr="00BF1462">
        <w:rPr>
          <w:sz w:val="28"/>
          <w:szCs w:val="28"/>
        </w:rPr>
        <w:t>приведен</w:t>
      </w:r>
      <w:r w:rsidR="00B905FE" w:rsidRPr="00BF1462">
        <w:rPr>
          <w:sz w:val="28"/>
          <w:szCs w:val="28"/>
        </w:rPr>
        <w:t>ы</w:t>
      </w:r>
      <w:r w:rsidR="00EF2125" w:rsidRPr="00BF1462">
        <w:rPr>
          <w:sz w:val="28"/>
          <w:szCs w:val="28"/>
        </w:rPr>
        <w:t xml:space="preserve"> </w:t>
      </w:r>
      <w:r w:rsidR="00EB43CE" w:rsidRPr="00BF1462">
        <w:rPr>
          <w:sz w:val="28"/>
          <w:szCs w:val="28"/>
        </w:rPr>
        <w:t>в таблице № 3.</w:t>
      </w:r>
    </w:p>
    <w:p w:rsidR="00EB43CE" w:rsidRPr="00BF1462" w:rsidRDefault="00EB43CE" w:rsidP="00074B66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F1462">
        <w:rPr>
          <w:sz w:val="28"/>
          <w:szCs w:val="28"/>
        </w:rPr>
        <w:t>Таблица № 3</w:t>
      </w:r>
    </w:p>
    <w:tbl>
      <w:tblPr>
        <w:tblStyle w:val="TableGridReport2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1623"/>
        <w:gridCol w:w="1429"/>
        <w:gridCol w:w="1330"/>
        <w:gridCol w:w="2236"/>
        <w:gridCol w:w="2391"/>
      </w:tblGrid>
      <w:tr w:rsidR="005F71B9" w:rsidRPr="00BF1462" w:rsidTr="00AC29DF">
        <w:trPr>
          <w:jc w:val="center"/>
        </w:trPr>
        <w:tc>
          <w:tcPr>
            <w:tcW w:w="197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 xml:space="preserve">№ </w:t>
            </w:r>
            <w:proofErr w:type="gramStart"/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п</w:t>
            </w:r>
            <w:proofErr w:type="gramEnd"/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/п</w:t>
            </w:r>
          </w:p>
        </w:tc>
        <w:tc>
          <w:tcPr>
            <w:tcW w:w="846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33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Категория земель</w:t>
            </w:r>
          </w:p>
        </w:tc>
        <w:tc>
          <w:tcPr>
            <w:tcW w:w="732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Площадь, кв.</w:t>
            </w:r>
            <w:r w:rsidR="00AC29DF" w:rsidRPr="00BF1462">
              <w:rPr>
                <w:rFonts w:cs="Consolas"/>
                <w:b/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м</w:t>
            </w:r>
          </w:p>
        </w:tc>
        <w:tc>
          <w:tcPr>
            <w:tcW w:w="1205" w:type="pct"/>
            <w:vAlign w:val="center"/>
          </w:tcPr>
          <w:p w:rsidR="005F71B9" w:rsidRPr="00BF1462" w:rsidRDefault="00AC29DF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Возможный с</w:t>
            </w:r>
            <w:r w:rsidR="005F71B9" w:rsidRPr="00BF1462">
              <w:rPr>
                <w:rFonts w:cs="Consolas"/>
                <w:b/>
                <w:kern w:val="0"/>
                <w:sz w:val="24"/>
                <w:szCs w:val="24"/>
              </w:rPr>
              <w:t>пособ образования</w:t>
            </w:r>
          </w:p>
        </w:tc>
        <w:tc>
          <w:tcPr>
            <w:tcW w:w="1286" w:type="pct"/>
            <w:vAlign w:val="center"/>
          </w:tcPr>
          <w:p w:rsidR="005F71B9" w:rsidRPr="00BF1462" w:rsidRDefault="005F71B9" w:rsidP="00AC29DF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b/>
                <w:kern w:val="0"/>
                <w:sz w:val="24"/>
                <w:szCs w:val="24"/>
              </w:rPr>
            </w:pPr>
            <w:r w:rsidRPr="00BF1462">
              <w:rPr>
                <w:rFonts w:cs="Consolas"/>
                <w:b/>
                <w:kern w:val="0"/>
                <w:sz w:val="24"/>
                <w:szCs w:val="24"/>
              </w:rPr>
              <w:t>Вид разрешенного использования, код</w:t>
            </w:r>
          </w:p>
        </w:tc>
      </w:tr>
      <w:tr w:rsidR="005F71B9" w:rsidRPr="00BF1462" w:rsidTr="00AC29DF">
        <w:trPr>
          <w:jc w:val="center"/>
        </w:trPr>
        <w:tc>
          <w:tcPr>
            <w:tcW w:w="197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rFonts w:cs="Consolas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33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32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1117</w:t>
            </w:r>
          </w:p>
        </w:tc>
        <w:tc>
          <w:tcPr>
            <w:tcW w:w="1205" w:type="pct"/>
            <w:vAlign w:val="center"/>
          </w:tcPr>
          <w:p w:rsidR="005F71B9" w:rsidRPr="00BF1462" w:rsidRDefault="005F71B9" w:rsidP="005F71B9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286" w:type="pct"/>
            <w:vAlign w:val="center"/>
          </w:tcPr>
          <w:p w:rsidR="00806663" w:rsidRPr="00BF1462" w:rsidRDefault="00806663" w:rsidP="0080666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12.0.1</w:t>
            </w:r>
            <w:r w:rsidR="00C610B4" w:rsidRPr="00BF1462">
              <w:rPr>
                <w:rFonts w:cs="Consolas"/>
                <w:kern w:val="0"/>
                <w:sz w:val="24"/>
                <w:szCs w:val="24"/>
              </w:rPr>
              <w:t>.</w:t>
            </w:r>
            <w:r w:rsidRPr="00BF1462">
              <w:rPr>
                <w:rFonts w:cs="Consolas"/>
                <w:kern w:val="0"/>
                <w:sz w:val="24"/>
                <w:szCs w:val="24"/>
              </w:rPr>
              <w:t xml:space="preserve"> Улично-дорожная</w:t>
            </w:r>
          </w:p>
          <w:p w:rsidR="00806663" w:rsidRPr="00BF1462" w:rsidRDefault="00806663" w:rsidP="0080666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сеть/</w:t>
            </w:r>
          </w:p>
          <w:p w:rsidR="00806663" w:rsidRPr="00BF1462" w:rsidRDefault="00806663" w:rsidP="0080666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12.0.2</w:t>
            </w:r>
            <w:r w:rsidR="00C610B4" w:rsidRPr="00BF1462">
              <w:rPr>
                <w:rFonts w:cs="Consolas"/>
                <w:kern w:val="0"/>
                <w:sz w:val="24"/>
                <w:szCs w:val="24"/>
              </w:rPr>
              <w:t>.</w:t>
            </w:r>
            <w:r w:rsidRPr="00BF1462">
              <w:rPr>
                <w:rFonts w:cs="Consolas"/>
                <w:kern w:val="0"/>
                <w:sz w:val="24"/>
                <w:szCs w:val="24"/>
              </w:rPr>
              <w:t xml:space="preserve"> Благоустройство</w:t>
            </w:r>
          </w:p>
          <w:p w:rsidR="005F71B9" w:rsidRPr="00BF1462" w:rsidRDefault="00806663" w:rsidP="00806663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rFonts w:cs="Consolas"/>
                <w:kern w:val="0"/>
                <w:sz w:val="24"/>
                <w:szCs w:val="24"/>
              </w:rPr>
            </w:pPr>
            <w:r w:rsidRPr="00BF1462">
              <w:rPr>
                <w:rFonts w:cs="Consolas"/>
                <w:kern w:val="0"/>
                <w:sz w:val="24"/>
                <w:szCs w:val="24"/>
              </w:rPr>
              <w:t>территории</w:t>
            </w:r>
          </w:p>
        </w:tc>
      </w:tr>
    </w:tbl>
    <w:p w:rsidR="004E1A8B" w:rsidRPr="00BF1462" w:rsidRDefault="004E1A8B" w:rsidP="0031354E">
      <w:pPr>
        <w:pStyle w:val="af1"/>
        <w:shd w:val="clear" w:color="auto" w:fill="FFFFFF"/>
        <w:suppressAutoHyphens/>
        <w:spacing w:before="0" w:beforeAutospacing="0" w:after="0"/>
        <w:rPr>
          <w:sz w:val="28"/>
          <w:szCs w:val="28"/>
        </w:rPr>
      </w:pPr>
    </w:p>
    <w:p w:rsidR="00590D9C" w:rsidRPr="00BF1462" w:rsidRDefault="00590D9C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территории, </w:t>
      </w:r>
      <w:r w:rsidR="00D926FC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ограниченной </w:t>
      </w:r>
      <w:r w:rsidR="00F04085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Морозова, </w:t>
      </w:r>
      <w:r w:rsidR="00F04085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  <w:t>ул. Тимирязева, ул. Докучаева, пер. Тимирязева в городском округе город Воронеж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,</w:t>
      </w:r>
      <w:r w:rsidR="00A81217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образуются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следующие земельные участки:</w:t>
      </w:r>
      <w:proofErr w:type="gramEnd"/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1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 образовать земельный участок для многоквартирного дома, расположенного по адресу г. Воронеж, ул. Морозова, 31.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данным государственной информационной системы жилищно-коммунального хозяйства многоквартирный дом по адресу ул. Морозова, 31 имеет 10 этажей, год завершения строительства – 2003, общая площадь жилых помещений составляет 11530,6 кв.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Нормат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ивный размер земельного участка определяется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согласно 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СП 30-101-98 «Методические указания по расчету нормативных размеров земельных участков в кондоминиумах» (далее − СП 30-101-98):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proofErr w:type="spell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Sнорм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.к</w:t>
      </w:r>
      <w:proofErr w:type="spellEnd"/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= </w:t>
      </w:r>
      <w:proofErr w:type="spell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Sк</w:t>
      </w:r>
      <w:proofErr w:type="spell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× </w:t>
      </w:r>
      <w:proofErr w:type="spell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Yзд</w:t>
      </w:r>
      <w:proofErr w:type="spell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, где: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proofErr w:type="spell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Sнорм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.к</w:t>
      </w:r>
      <w:proofErr w:type="spellEnd"/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– нормативный размер земельного участка в кондоминиуме, кв. м;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proofErr w:type="spellStart"/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S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к</w:t>
      </w:r>
      <w:proofErr w:type="spell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– общая площадь жилых помещений в кондоминиуме, кв. м; </w:t>
      </w:r>
    </w:p>
    <w:p w:rsidR="00F04085" w:rsidRPr="00BF1462" w:rsidRDefault="00F04085" w:rsidP="00304599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proofErr w:type="spellStart"/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Y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зд</w:t>
      </w:r>
      <w:proofErr w:type="spell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– удельный показатель земельной до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ли для зданий разной этажности.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Нормативный размер земельного участка в кондоминиуме составляет 10608 кв. м.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У1 площадью 6089 кв. м. Границы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ториальных и функциональных зон. В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связи с этими стесненными условиями образуемый земельный участок имеет площадь меньше нормативной.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расположен в территориальной зоне ЖИ. </w:t>
      </w:r>
    </w:p>
    <w:p w:rsidR="00F04085" w:rsidRDefault="00F04085" w:rsidP="00304599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У1 образуется из земель, государственная собственность на которые не разграничена. 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(код 2.6) согласно Классификатору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 Вид разрешенного использования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не соответствует градостроительному регламенту зоны ЖИ, но определен в соответствии с фактическим использованием объекта капитального строительства на 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указанном земельном участке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, что д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опустимо согласно п.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1 ст.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7 Правил 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  <w:t>землепользования и застройки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2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изменить земельный участок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У2 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под трансформаторной подстанцией площадью 142 кв. м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 то</w:t>
      </w:r>
      <w:r w:rsidR="00C610B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лько после перевода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населенных пунктов» путем установления границы населенного пункта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  <w:t>г. Воронеж.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У2 образуется путем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раздела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>«Предоставление коммунальных услуг»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(код 3.1.1)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Классификатору.</w:t>
      </w:r>
    </w:p>
    <w:p w:rsidR="00F04085" w:rsidRPr="00BF1462" w:rsidRDefault="00F04085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 (:ЗУ3)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изменить земельный участок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У3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под ЦТП площадью 380 кв. 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возможно то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лько после перевода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населенных пунктов» путем установления границы населенного пункта г. Воронеж.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У3 образуется путем разд</w:t>
      </w:r>
      <w:r w:rsidR="00006017">
        <w:rPr>
          <w:rFonts w:eastAsia="Lucida Sans Unicode"/>
          <w:color w:val="000000"/>
          <w:spacing w:val="-5"/>
          <w:sz w:val="28"/>
          <w:szCs w:val="28"/>
          <w:lang w:bidi="ru-RU"/>
        </w:rPr>
        <w:t>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006017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>«Предоставление коммунальных услуг»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(код 3.1.1)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Классификатору.</w:t>
      </w:r>
    </w:p>
    <w:p w:rsidR="00F04085" w:rsidRPr="00BF1462" w:rsidRDefault="00F04085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4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изменить земельный участок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У4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под многоквартирным домом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 только после перевода участ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населенных пунктов» путем установления границы населенного пункта г. Воронеж.</w:t>
      </w:r>
    </w:p>
    <w:p w:rsidR="00F04085" w:rsidRPr="00BF1462" w:rsidRDefault="00F04085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данным государственной информационной системы жилищно-коммунального хозяйства многоквартирный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дом по адресу ул. Морозова, 31а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имеет 10 этажей, год завершения строительства – 2003, общая площадь жилых помещений составляет 8230,8 кв.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Нормативный размер земельного участка, определяемый согласно СП 30-101-98, составляет 7572 кв. м. В текущей градостроительной ситуации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У4 площадью 4275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F04085" w:rsidRPr="00BF1462" w:rsidRDefault="00F04085" w:rsidP="00304599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У4 образуется путем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раздела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(код 2.6) согласно Классификатору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 (:ЗУ5)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изменить земельный участок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У5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под многоквартирным домом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возможно то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лько после перевода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населенных пунктов» путем установления границы населенного пункта г. Воронеж.</w:t>
      </w:r>
    </w:p>
    <w:p w:rsidR="00F04085" w:rsidRPr="00BF1462" w:rsidRDefault="00F04085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данным государственной информационной системы жилищно-коммунального хозяйства многоквартирный дом по адресу ул. Морозова, 29 имеет 10 этажей, год завершения строительства – 2005, общая площадь жилых помещений составляет 9023,1 кв.</w:t>
      </w:r>
      <w:r w:rsidR="00B65EF0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Нормативный размер земельного участка, определяемый согласно СП 30-101-98, составляет 8301 кв. м. В текущей градостроительной ситуации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У5 площадью 5823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F04085" w:rsidRPr="00BF1462" w:rsidRDefault="00F04085" w:rsidP="00304599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У5 образуется путем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раздела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(код 2.6) согласно Классификатору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6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6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 изменить земельный уча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B65EF0" w:rsidRPr="00BF1462" w:rsidRDefault="00B65EF0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У6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под многоквартирным домом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возможно то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лько после перевода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населенных пунктов» путем установления границы населенного пункта г. Воронеж.</w:t>
      </w:r>
    </w:p>
    <w:p w:rsidR="00F04085" w:rsidRPr="00BF1462" w:rsidRDefault="00F04085" w:rsidP="00B65EF0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данным государственной информационной системы жилищно-коммунального хозяйства многоквартирный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дом по адресу ул. Морозова, 29а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имеет 10 этажей, год завершения строительства – 2005, общая площадь жилых помещений составляет 8852,5 кв.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Нормативный размер земельного участка, определяемый согласно СП 30-101-98, составляет 8144 кв. м. В текущей градостроительной ситуации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У6 площадью 6040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AB5562" w:rsidRPr="00BF1462" w:rsidRDefault="00F04085" w:rsidP="0033210C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У6 образуется путем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раздела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006017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(код 2.6) согласно Классификатору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7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изменить земельный участок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36:34:0601006:915, на котором расположены 4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многоквартирных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многоэтажных жилых дома, трансформаторная подстанция и ЦТП.</w:t>
      </w:r>
    </w:p>
    <w:p w:rsidR="00DD3125" w:rsidRPr="00BF1462" w:rsidRDefault="00DD3125" w:rsidP="00DD312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Образование участка </w:t>
      </w:r>
      <w:proofErr w:type="gramStart"/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У7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под многоквартирным домом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возможно только после перевода участка с 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>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 из категории «земли лесного фонда» в категорию «земли населенных пунктов» путем установления границы населенного пункта г. Воронеж.</w:t>
      </w:r>
    </w:p>
    <w:p w:rsidR="00F04085" w:rsidRPr="00BF1462" w:rsidRDefault="00DD3125" w:rsidP="00DD312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Согласно </w:t>
      </w:r>
      <w:r w:rsidR="00F04085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данным государственной информационной системы жилищно-коммунального хозяйства многоквартирный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дом по адресу ул. Морозова, 29б</w:t>
      </w:r>
      <w:r w:rsidR="00F04085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имеет 10 этажей, год завершения строительства – 2006, общая площадь жилых помещений составляет 8920,3 кв.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="00F04085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Нормативный размер земельного участка, определяемый согласно СП 30-101-98, составляет 8207 кв. м. В текущей градостроительной ситуации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У7 площадью 4944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33210C" w:rsidRDefault="00F04085" w:rsidP="0033210C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У7 образуется путем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раздела земельного участка с кадастровым номером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36:34:0601006:915. 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(код 2.6) согласно Классификатору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F04085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8 (:ЗУ8)</w:t>
      </w:r>
    </w:p>
    <w:p w:rsidR="00F04085" w:rsidRPr="00BF1462" w:rsidRDefault="00F04085" w:rsidP="001F28C8">
      <w:pPr>
        <w:widowControl/>
        <w:spacing w:line="372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предлагается изменить земельные участки под многоквартирным домом, расположенным по адресу г. Воронеж, </w:t>
      </w:r>
      <w:r w:rsidR="000302C4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ул. Тимирязева, 27а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1F28C8">
      <w:pPr>
        <w:widowControl/>
        <w:spacing w:line="372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данным государственной информационной системы жилищно-коммунального хозяйства многоквартирный д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ом по адресу ул. Тимирязева, 27а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имеет 17 этажей, год завершения строительства – 2010, общая площадь жилых помещений составляет 32491,1 кв.</w:t>
      </w:r>
      <w:r w:rsidR="00AB556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м.</w:t>
      </w:r>
    </w:p>
    <w:p w:rsidR="00F04085" w:rsidRPr="00BF1462" w:rsidRDefault="00F04085" w:rsidP="001F28C8">
      <w:pPr>
        <w:widowControl/>
        <w:spacing w:line="372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Нормативный размер земельного участка, определяемый согласно СП 30-101-98, составляет 29892 кв. м. В текущей градостроительной ситуации под многоквартирным домом образован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У8 площадью 7940 кв. м. Границы земельного участка определены в соответствии со сложившейся планировочной структурой и учитывают границы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расположен в зоне ОДМ. 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У8 образуется путем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перераспределения участков с кадастровым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>и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номер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>ами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36:34:0602007:46 и 36:34:0602007:7 и земель, государственная собственность на которые не разграничена. 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Вид разрешенного использования 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«Многоэтажная жилая застройка (высотная застройка)» 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(код 2.6) согласно Классификатору</w:t>
      </w:r>
      <w:r w:rsidR="00304599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9 (:ЗУ</w:t>
      </w:r>
      <w:proofErr w:type="gramStart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9</w:t>
      </w:r>
      <w:proofErr w:type="gramEnd"/>
      <w:r w:rsidRPr="00BF1462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)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Проектом межевания предлагается образовать земельный участок площадью 1117 кв. м под внутриквартальным проездом и благоустройством вдоль него.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участка (существующего ограждения, фасадов соседних зданий), а также требований, установленных в соответствии с иными нормативами градостроительного проектирования.</w:t>
      </w:r>
    </w:p>
    <w:p w:rsidR="00F04085" w:rsidRPr="00BF1462" w:rsidRDefault="00F0408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расположен в зоне ЖИ. </w:t>
      </w:r>
    </w:p>
    <w:p w:rsidR="00DD3125" w:rsidRPr="00BF1462" w:rsidRDefault="00DD3125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Земельный участок </w:t>
      </w:r>
      <w:proofErr w:type="gramStart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:З</w:t>
      </w:r>
      <w:proofErr w:type="gramEnd"/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У9 образуется из земель, государственная собственность на которые не разграничена. Вид разрешенного использования 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>–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>«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>Улично-дорожная сеть» (код 12.0.1)</w:t>
      </w:r>
      <w:r w:rsidR="00BD0782"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/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t xml:space="preserve">«Благоустройство территории» </w:t>
      </w:r>
      <w:r w:rsidRPr="00BF1462">
        <w:rPr>
          <w:rFonts w:eastAsia="Lucida Sans Unicode"/>
          <w:bCs/>
          <w:color w:val="000000"/>
          <w:spacing w:val="-5"/>
          <w:sz w:val="28"/>
          <w:szCs w:val="28"/>
          <w:lang w:bidi="ru-RU"/>
        </w:rPr>
        <w:br/>
        <w:t xml:space="preserve">(код 12.0.2) 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согласно Классификатору.</w:t>
      </w:r>
    </w:p>
    <w:p w:rsidR="00C84C82" w:rsidRPr="00BF1462" w:rsidRDefault="00C0205C" w:rsidP="001F28C8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Перечень видов разрешенного использования образуемых земельных участков в со</w:t>
      </w:r>
      <w:r w:rsidR="00BD0782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ответствии с проектом межевания</w:t>
      </w: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территории</w:t>
      </w:r>
      <w:r w:rsidR="00D7223C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представлен в таблице </w:t>
      </w:r>
      <w:r w:rsidR="00DB4105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№ </w:t>
      </w:r>
      <w:r w:rsidR="00D7223C"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t>4.</w:t>
      </w:r>
    </w:p>
    <w:p w:rsidR="00D7223C" w:rsidRPr="00BF1462" w:rsidRDefault="00D7223C" w:rsidP="00D7223C">
      <w:pPr>
        <w:widowControl/>
        <w:spacing w:line="360" w:lineRule="auto"/>
        <w:ind w:firstLine="709"/>
        <w:jc w:val="right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F1462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941"/>
        <w:gridCol w:w="1950"/>
        <w:gridCol w:w="1449"/>
        <w:gridCol w:w="3363"/>
      </w:tblGrid>
      <w:tr w:rsidR="00B75046" w:rsidRPr="00BF1462" w:rsidTr="00B75046">
        <w:trPr>
          <w:trHeight w:val="333"/>
          <w:tblHeader/>
          <w:jc w:val="center"/>
        </w:trPr>
        <w:tc>
          <w:tcPr>
            <w:tcW w:w="453" w:type="pct"/>
            <w:shd w:val="clear" w:color="auto" w:fill="auto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 xml:space="preserve">Координата </w:t>
            </w:r>
            <w:r w:rsidRPr="00BF1462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 xml:space="preserve">Координата </w:t>
            </w:r>
            <w:r w:rsidRPr="00BF1462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 xml:space="preserve">Площадь участка, </w:t>
            </w:r>
            <w:proofErr w:type="gramStart"/>
            <w:r w:rsidRPr="00BF1462">
              <w:rPr>
                <w:b/>
                <w:kern w:val="0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57" w:type="pct"/>
            <w:vAlign w:val="center"/>
          </w:tcPr>
          <w:p w:rsidR="00B75046" w:rsidRPr="00BF1462" w:rsidRDefault="00B75046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Вид разрешенного использования, код</w:t>
            </w: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0,6089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519739.50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1300795.86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519743.01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1300802.45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519752.65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1300798.24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519755.52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1300803.80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519796.74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1300781.46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519802.31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1300780.29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519799.26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1300763.81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519772.86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1300716.20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519769.03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1300717.66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519766.37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1300710.68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519747.69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1300704.95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519700.12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1300724.82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519713.05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1300758.42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519718.29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1300755.95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519724.27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1300767.21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0,0142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3.1.1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519739.50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1300795.86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519726.11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1300801.32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519722.27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1300791.85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:ЗУ3</w:t>
            </w:r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0,0380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3.1.1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Предоставление коммунальных услуг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519722.27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1300791.85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519717.38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1300793.84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519714.79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1300787.09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519709.60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1300773.62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519724.27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1300767.21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519734.70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1300786.82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0,4275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519714.79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1300787.09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519709.60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1300773.62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519724.27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1300767.21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519718.29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1300755.95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519713.05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1300758.42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519700.12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1300724.82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519698.43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1300720.44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519672.85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1300730.84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519638.86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1300745.46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519662.43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1300806.42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519714.79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1300787.09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:ЗУ5</w:t>
            </w:r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0,5823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519714.10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1300886.18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519726.41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1300885.57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519728.29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1300885.07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519725.98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1300875.55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519724.08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1300875.83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519708.83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1300820.11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519719.53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1300816.51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519715.50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1300805.54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519722.06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1300802.97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519726.11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1300801.32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519722.27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1300791.85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519717.38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1300793.84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519714.79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1300787.09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519662.43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1300806.42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519642.60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1300814.66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519677.44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1300900.98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519714.10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1300886.18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0,6040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519677.44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1300900.98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519623.81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1300922.63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519581.71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1300831.04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519640.03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1300808.29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519642.60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1300814.66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519677.44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1300900.98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0,4944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519581.71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1300831.04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519640.03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1300808.29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519642.60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1300814.66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519662.43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1300806.42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519638.86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1300745.46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519560.85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1300779.02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519583.15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1300829.00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519581.71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1300831.04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:ЗУ8</w:t>
            </w:r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0,7940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2.6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</w:t>
            </w:r>
            <w:r w:rsidRPr="00BF1462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 (высотная застройка)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519654.39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1300625.83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519646.47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1300628.78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519646.52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1300630.11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519641.80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1300633.14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519644.51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1300639.73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519625.57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1300640.45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519620.74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1300637.37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519611.86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1300640.23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519601.71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1300645.47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519523.49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1300675.32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519525.13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1300679.80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519511.49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1300696.92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519498.55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1300713.15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519469.96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1300651.62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519549.95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1300622.99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519596.26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1300606.42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519595.10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1300603.88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519638.74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1300587.23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519640.44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1300591.53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519654.39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1300625.83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2486" w:type="pct"/>
            <w:gridSpan w:val="3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BF1462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0,1117</w:t>
            </w:r>
          </w:p>
        </w:tc>
        <w:tc>
          <w:tcPr>
            <w:tcW w:w="1757" w:type="pct"/>
            <w:vMerge w:val="restart"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12.0.2</w:t>
            </w:r>
            <w:r w:rsidR="00BD0782" w:rsidRPr="00BF1462">
              <w:rPr>
                <w:kern w:val="0"/>
                <w:sz w:val="24"/>
                <w:szCs w:val="24"/>
              </w:rPr>
              <w:t>.</w:t>
            </w:r>
            <w:r w:rsidRPr="00BF1462">
              <w:rPr>
                <w:kern w:val="0"/>
                <w:sz w:val="24"/>
                <w:szCs w:val="24"/>
              </w:rPr>
              <w:t xml:space="preserve"> Благоустройство территории</w:t>
            </w: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519672.18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1300729.51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519670.20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1300724.14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519671.31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1300723.69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519669.58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1300718.79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519661.52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1300695.94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519658.80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1300694.11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519668.18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1300691.29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519667.01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1300694.65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519667.33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1300694.89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519671.36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1300704.34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519678.20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1300720.68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519680.17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1300725.31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519696.86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1300717.77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519713.57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1300710.23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519713.69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1300710.51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519726.87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1300705.29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519725.89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1300702.98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519741.91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1300695.64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519757.48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1300688.46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519772.86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1300716.20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519769.03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1300717.66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519766.37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1300710.68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519747.69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1300704.95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519700.12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1300724.82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519698.43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1300720.44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519672.85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1300730.84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B75046" w:rsidRPr="00BF1462" w:rsidTr="00B75046">
        <w:trPr>
          <w:jc w:val="center"/>
        </w:trPr>
        <w:tc>
          <w:tcPr>
            <w:tcW w:w="453" w:type="pct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14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519672.18</w:t>
            </w:r>
          </w:p>
        </w:tc>
        <w:tc>
          <w:tcPr>
            <w:tcW w:w="1019" w:type="pct"/>
            <w:vAlign w:val="bottom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1300729.51</w:t>
            </w:r>
          </w:p>
        </w:tc>
        <w:tc>
          <w:tcPr>
            <w:tcW w:w="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57" w:type="pct"/>
            <w:vMerge/>
            <w:vAlign w:val="center"/>
          </w:tcPr>
          <w:p w:rsidR="00B75046" w:rsidRPr="00BF1462" w:rsidRDefault="00B75046" w:rsidP="00B7504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424550" w:rsidRDefault="00424550" w:rsidP="001F28C8">
      <w:pPr>
        <w:tabs>
          <w:tab w:val="left" w:pos="426"/>
        </w:tabs>
        <w:spacing w:before="140" w:line="336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В границах проектирования р</w:t>
      </w:r>
      <w:r w:rsidR="00BD0782" w:rsidRPr="00BF1462">
        <w:rPr>
          <w:sz w:val="28"/>
          <w:szCs w:val="28"/>
        </w:rPr>
        <w:t>асположен земельный участок с кадастровым номером</w:t>
      </w:r>
      <w:r w:rsidRPr="00BF1462">
        <w:rPr>
          <w:sz w:val="28"/>
          <w:szCs w:val="28"/>
        </w:rPr>
        <w:t xml:space="preserve"> 36:34:0601006:915 площадью</w:t>
      </w:r>
      <w:r w:rsidR="00006017">
        <w:rPr>
          <w:sz w:val="28"/>
          <w:szCs w:val="28"/>
        </w:rPr>
        <w:t xml:space="preserve"> 21556 кв. м, категория земель </w:t>
      </w:r>
      <w:r w:rsidR="00BD0782" w:rsidRPr="00BF1462">
        <w:rPr>
          <w:sz w:val="28"/>
          <w:szCs w:val="28"/>
        </w:rPr>
        <w:t>«</w:t>
      </w:r>
      <w:r w:rsidRPr="00BF1462">
        <w:rPr>
          <w:sz w:val="28"/>
          <w:szCs w:val="28"/>
        </w:rPr>
        <w:t>земли лесного фонда</w:t>
      </w:r>
      <w:r w:rsidR="00BD0782" w:rsidRPr="00BF1462">
        <w:rPr>
          <w:sz w:val="28"/>
          <w:szCs w:val="28"/>
        </w:rPr>
        <w:t>»</w:t>
      </w:r>
      <w:r w:rsidRPr="00BF1462">
        <w:rPr>
          <w:sz w:val="28"/>
          <w:szCs w:val="28"/>
        </w:rPr>
        <w:t xml:space="preserve">. </w:t>
      </w:r>
      <w:r w:rsidR="001F28C8">
        <w:rPr>
          <w:sz w:val="28"/>
          <w:szCs w:val="28"/>
        </w:rPr>
        <w:t>Фактически в границах указанного земельного участка расположены многоэтажные многоквартирные жилые дома.</w:t>
      </w:r>
    </w:p>
    <w:p w:rsidR="001F28C8" w:rsidRPr="00BF1462" w:rsidRDefault="001F28C8" w:rsidP="00BD078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сведениями ЕГРН указанный земельный участок расположен в границах Пригородного лесничества (Пригородное лесничество, Правобережное  участковое лесничество, квартал № 53, часть выдела 23), реестровый номер 36:00-15.1.</w:t>
      </w:r>
    </w:p>
    <w:p w:rsidR="00424550" w:rsidRPr="00BF1462" w:rsidRDefault="00424550" w:rsidP="0042455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Согласно действующему законодательству осуществить перевод из категории «земли лесного фонда» в категорию «земли населенных пунктов» возможно путем установления или изменения границ населенного пункта.</w:t>
      </w:r>
    </w:p>
    <w:p w:rsidR="00424550" w:rsidRPr="00BF1462" w:rsidRDefault="00424550" w:rsidP="00BD078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lastRenderedPageBreak/>
        <w:t xml:space="preserve">В настоящее время </w:t>
      </w:r>
      <w:r w:rsidR="00BD0782" w:rsidRPr="00BF1462">
        <w:rPr>
          <w:sz w:val="28"/>
          <w:szCs w:val="28"/>
        </w:rPr>
        <w:t>граница населенного пункта г.</w:t>
      </w:r>
      <w:r w:rsidRPr="00BF1462">
        <w:rPr>
          <w:sz w:val="28"/>
          <w:szCs w:val="28"/>
        </w:rPr>
        <w:t xml:space="preserve"> Воронеж не установлена. Проводятся работы по подготовке проекта внесения изменений в Генеральный </w:t>
      </w:r>
      <w:r w:rsidR="00A84454">
        <w:rPr>
          <w:sz w:val="28"/>
          <w:szCs w:val="28"/>
        </w:rPr>
        <w:t xml:space="preserve">план </w:t>
      </w:r>
      <w:r w:rsidRPr="00BF1462">
        <w:rPr>
          <w:sz w:val="28"/>
          <w:szCs w:val="28"/>
        </w:rPr>
        <w:t>в части установ</w:t>
      </w:r>
      <w:r w:rsidR="00BD0782" w:rsidRPr="00BF1462">
        <w:rPr>
          <w:sz w:val="28"/>
          <w:szCs w:val="28"/>
        </w:rPr>
        <w:t>ления границ населенного пункта, после чего станет возможно</w:t>
      </w:r>
      <w:r w:rsidRPr="00BF1462">
        <w:rPr>
          <w:sz w:val="28"/>
          <w:szCs w:val="28"/>
        </w:rPr>
        <w:t xml:space="preserve"> образование земельных участков с условными номерами ЗУ</w:t>
      </w:r>
      <w:proofErr w:type="gramStart"/>
      <w:r w:rsidRPr="00BF1462">
        <w:rPr>
          <w:sz w:val="28"/>
          <w:szCs w:val="28"/>
        </w:rPr>
        <w:t>2</w:t>
      </w:r>
      <w:proofErr w:type="gramEnd"/>
      <w:r w:rsidRPr="00BF1462">
        <w:rPr>
          <w:sz w:val="28"/>
          <w:szCs w:val="28"/>
        </w:rPr>
        <w:t xml:space="preserve">, ЗУ3, ЗУ4, ЗУ5, ЗУ6, ЗУ7. </w:t>
      </w:r>
    </w:p>
    <w:p w:rsidR="00220BD4" w:rsidRPr="00BF1462" w:rsidRDefault="00220BD4" w:rsidP="0042455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В рамках настоящего проекта</w:t>
      </w:r>
      <w:r w:rsidR="00253FE4" w:rsidRPr="00BF1462">
        <w:rPr>
          <w:sz w:val="28"/>
          <w:szCs w:val="28"/>
        </w:rPr>
        <w:t xml:space="preserve"> межевания территории предлагается</w:t>
      </w:r>
      <w:r w:rsidR="00FF32C3">
        <w:rPr>
          <w:sz w:val="28"/>
          <w:szCs w:val="28"/>
        </w:rPr>
        <w:t xml:space="preserve"> установить </w:t>
      </w:r>
      <w:bookmarkStart w:id="0" w:name="_GoBack"/>
      <w:bookmarkEnd w:id="0"/>
      <w:r w:rsidR="00BD0782" w:rsidRPr="00BF1462">
        <w:rPr>
          <w:sz w:val="28"/>
          <w:szCs w:val="28"/>
        </w:rPr>
        <w:t>7</w:t>
      </w:r>
      <w:r w:rsidR="008B08BE" w:rsidRPr="00BF1462">
        <w:rPr>
          <w:sz w:val="28"/>
          <w:szCs w:val="28"/>
        </w:rPr>
        <w:t xml:space="preserve"> публичных сервитутов</w:t>
      </w:r>
      <w:r w:rsidRPr="00BF1462">
        <w:rPr>
          <w:sz w:val="28"/>
          <w:szCs w:val="28"/>
        </w:rPr>
        <w:t>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</w:t>
      </w:r>
      <w:proofErr w:type="gramStart"/>
      <w:r w:rsidRPr="00BF1462">
        <w:rPr>
          <w:b/>
          <w:color w:val="000000"/>
          <w:sz w:val="28"/>
          <w:szCs w:val="28"/>
        </w:rPr>
        <w:t>1</w:t>
      </w:r>
      <w:proofErr w:type="gramEnd"/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t xml:space="preserve">ул. Морозова к объектам инженерной инфраструктуры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Площадь предлагаемого сервитута − 428 </w:t>
      </w:r>
      <w:r w:rsidR="00BD0782" w:rsidRPr="00BF1462">
        <w:rPr>
          <w:color w:val="000000"/>
          <w:sz w:val="28"/>
          <w:szCs w:val="28"/>
        </w:rPr>
        <w:t>кв. м. Он проходит через участок</w:t>
      </w:r>
      <w:r w:rsidRPr="00BF1462">
        <w:rPr>
          <w:color w:val="000000"/>
          <w:sz w:val="28"/>
          <w:szCs w:val="28"/>
        </w:rPr>
        <w:t xml:space="preserve"> </w:t>
      </w:r>
      <w:proofErr w:type="gramStart"/>
      <w:r w:rsidRPr="00BF1462">
        <w:rPr>
          <w:color w:val="000000"/>
          <w:sz w:val="28"/>
          <w:szCs w:val="28"/>
        </w:rPr>
        <w:t>:З</w:t>
      </w:r>
      <w:proofErr w:type="gramEnd"/>
      <w:r w:rsidRPr="00BF1462">
        <w:rPr>
          <w:color w:val="000000"/>
          <w:sz w:val="28"/>
          <w:szCs w:val="28"/>
        </w:rPr>
        <w:t>У1, образуемый в рамках настоящего проекта межевания.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</w:t>
      </w:r>
      <w:proofErr w:type="gramStart"/>
      <w:r w:rsidRPr="00BF1462">
        <w:rPr>
          <w:b/>
          <w:color w:val="000000"/>
          <w:sz w:val="28"/>
          <w:szCs w:val="28"/>
        </w:rPr>
        <w:t>2</w:t>
      </w:r>
      <w:proofErr w:type="gramEnd"/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t xml:space="preserve">ул. Морозова к объектам инженерной инфраструктуры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Площадь предлагаемого сервитута − 107 кв. м. Он проходит через земельный участок с кадастровым номером 36:34:0000000:1022, прошедший кадастровый учет.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:чзу3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t xml:space="preserve">ул. Тимирязева к жилым домам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Площадь предлагаемого сервитута − 942 </w:t>
      </w:r>
      <w:r w:rsidR="00BD0782" w:rsidRPr="00BF1462">
        <w:rPr>
          <w:color w:val="000000"/>
          <w:sz w:val="28"/>
          <w:szCs w:val="28"/>
        </w:rPr>
        <w:t>кв. м. Он проходит через участок</w:t>
      </w:r>
      <w:r w:rsidRPr="00BF1462">
        <w:rPr>
          <w:color w:val="000000"/>
          <w:sz w:val="28"/>
          <w:szCs w:val="28"/>
        </w:rPr>
        <w:t xml:space="preserve"> </w:t>
      </w:r>
      <w:proofErr w:type="gramStart"/>
      <w:r w:rsidRPr="00BF1462">
        <w:rPr>
          <w:color w:val="000000"/>
          <w:sz w:val="28"/>
          <w:szCs w:val="28"/>
        </w:rPr>
        <w:t>:З</w:t>
      </w:r>
      <w:proofErr w:type="gramEnd"/>
      <w:r w:rsidRPr="00BF1462">
        <w:rPr>
          <w:color w:val="000000"/>
          <w:sz w:val="28"/>
          <w:szCs w:val="28"/>
        </w:rPr>
        <w:t>У5, образуемый в рамках настоящего проекта межевания.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</w:t>
      </w:r>
      <w:proofErr w:type="gramStart"/>
      <w:r w:rsidRPr="00BF1462">
        <w:rPr>
          <w:b/>
          <w:color w:val="000000"/>
          <w:sz w:val="28"/>
          <w:szCs w:val="28"/>
        </w:rPr>
        <w:t>4</w:t>
      </w:r>
      <w:proofErr w:type="gramEnd"/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t xml:space="preserve">ул. Тимирязева к жилым домам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Площадь предлагаемого сервитута − 219 </w:t>
      </w:r>
      <w:r w:rsidR="00BD0782" w:rsidRPr="00BF1462">
        <w:rPr>
          <w:color w:val="000000"/>
          <w:sz w:val="28"/>
          <w:szCs w:val="28"/>
        </w:rPr>
        <w:t>кв. м. Он проходит через участок</w:t>
      </w:r>
      <w:r w:rsidRPr="00BF1462">
        <w:rPr>
          <w:color w:val="000000"/>
          <w:sz w:val="28"/>
          <w:szCs w:val="28"/>
        </w:rPr>
        <w:t xml:space="preserve"> </w:t>
      </w:r>
      <w:proofErr w:type="gramStart"/>
      <w:r w:rsidRPr="00BF1462">
        <w:rPr>
          <w:color w:val="000000"/>
          <w:sz w:val="28"/>
          <w:szCs w:val="28"/>
        </w:rPr>
        <w:t>:З</w:t>
      </w:r>
      <w:proofErr w:type="gramEnd"/>
      <w:r w:rsidRPr="00BF1462">
        <w:rPr>
          <w:color w:val="000000"/>
          <w:sz w:val="28"/>
          <w:szCs w:val="28"/>
        </w:rPr>
        <w:t>У6, образуемый в рамках настоящего проекта межевания.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:чзу5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lastRenderedPageBreak/>
        <w:t xml:space="preserve">ул. Тимирязева к жилым домам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Площадь предлагаемого сервитута − 450 кв</w:t>
      </w:r>
      <w:r w:rsidR="00BD0782" w:rsidRPr="00BF1462">
        <w:rPr>
          <w:color w:val="000000"/>
          <w:sz w:val="28"/>
          <w:szCs w:val="28"/>
        </w:rPr>
        <w:t>. м. Он проходит через участок</w:t>
      </w:r>
      <w:r w:rsidRPr="00BF1462">
        <w:rPr>
          <w:color w:val="000000"/>
          <w:sz w:val="28"/>
          <w:szCs w:val="28"/>
        </w:rPr>
        <w:t xml:space="preserve"> </w:t>
      </w:r>
      <w:proofErr w:type="gramStart"/>
      <w:r w:rsidRPr="00BF1462">
        <w:rPr>
          <w:color w:val="000000"/>
          <w:sz w:val="28"/>
          <w:szCs w:val="28"/>
        </w:rPr>
        <w:t>:З</w:t>
      </w:r>
      <w:proofErr w:type="gramEnd"/>
      <w:r w:rsidRPr="00BF1462">
        <w:rPr>
          <w:color w:val="000000"/>
          <w:sz w:val="28"/>
          <w:szCs w:val="28"/>
        </w:rPr>
        <w:t>У7, образуемый в рамках настоящего проекта межевания.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</w:t>
      </w:r>
      <w:proofErr w:type="gramStart"/>
      <w:r w:rsidRPr="00BF1462">
        <w:rPr>
          <w:b/>
          <w:color w:val="000000"/>
          <w:sz w:val="28"/>
          <w:szCs w:val="28"/>
        </w:rPr>
        <w:t>6</w:t>
      </w:r>
      <w:proofErr w:type="gramEnd"/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 xml:space="preserve">Предлагаемый сервитут предназначен для проезда (прохода) от </w:t>
      </w:r>
      <w:r w:rsidR="000302C4" w:rsidRPr="00BF1462">
        <w:rPr>
          <w:color w:val="000000"/>
          <w:sz w:val="28"/>
          <w:szCs w:val="28"/>
        </w:rPr>
        <w:br/>
      </w:r>
      <w:r w:rsidRPr="00BF1462">
        <w:rPr>
          <w:color w:val="000000"/>
          <w:sz w:val="28"/>
          <w:szCs w:val="28"/>
        </w:rPr>
        <w:t xml:space="preserve">ул. Тимирязева к жилым домам внутри квартала. 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Площадь предлагаемого сервитута − 210 кв. м. Он проходи</w:t>
      </w:r>
      <w:r w:rsidR="00BD0782" w:rsidRPr="00BF1462">
        <w:rPr>
          <w:color w:val="000000"/>
          <w:sz w:val="28"/>
          <w:szCs w:val="28"/>
        </w:rPr>
        <w:t>т через участок</w:t>
      </w:r>
      <w:r w:rsidRPr="00BF1462">
        <w:rPr>
          <w:color w:val="000000"/>
          <w:sz w:val="28"/>
          <w:szCs w:val="28"/>
        </w:rPr>
        <w:t xml:space="preserve"> </w:t>
      </w:r>
      <w:proofErr w:type="gramStart"/>
      <w:r w:rsidRPr="00BF1462">
        <w:rPr>
          <w:color w:val="000000"/>
          <w:sz w:val="28"/>
          <w:szCs w:val="28"/>
        </w:rPr>
        <w:t>:З</w:t>
      </w:r>
      <w:proofErr w:type="gramEnd"/>
      <w:r w:rsidRPr="00BF1462">
        <w:rPr>
          <w:color w:val="000000"/>
          <w:sz w:val="28"/>
          <w:szCs w:val="28"/>
        </w:rPr>
        <w:t>У4, образуемый в рамках настоящего проекта межевания.</w:t>
      </w:r>
    </w:p>
    <w:p w:rsidR="008B08BE" w:rsidRPr="00BF1462" w:rsidRDefault="008B08BE" w:rsidP="001F28C8">
      <w:pPr>
        <w:tabs>
          <w:tab w:val="left" w:pos="426"/>
        </w:tabs>
        <w:spacing w:line="372" w:lineRule="auto"/>
        <w:ind w:firstLine="709"/>
        <w:rPr>
          <w:b/>
          <w:color w:val="000000"/>
          <w:sz w:val="28"/>
          <w:szCs w:val="28"/>
        </w:rPr>
      </w:pPr>
      <w:r w:rsidRPr="00BF1462">
        <w:rPr>
          <w:b/>
          <w:color w:val="000000"/>
          <w:sz w:val="28"/>
          <w:szCs w:val="28"/>
        </w:rPr>
        <w:t>:чзу</w:t>
      </w:r>
      <w:proofErr w:type="gramStart"/>
      <w:r w:rsidRPr="00BF1462">
        <w:rPr>
          <w:b/>
          <w:color w:val="000000"/>
          <w:sz w:val="28"/>
          <w:szCs w:val="28"/>
        </w:rPr>
        <w:t>7</w:t>
      </w:r>
      <w:proofErr w:type="gramEnd"/>
    </w:p>
    <w:p w:rsidR="00F4041B" w:rsidRPr="00BF1462" w:rsidRDefault="00F4041B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Предлагаемый сервитут установлен в соответствии с постановлением администрации городского округа город Воронеж от 27.12.2023 №</w:t>
      </w:r>
      <w:r w:rsidR="00BD0782" w:rsidRPr="00BF1462">
        <w:rPr>
          <w:color w:val="000000"/>
          <w:sz w:val="28"/>
          <w:szCs w:val="28"/>
        </w:rPr>
        <w:t xml:space="preserve"> </w:t>
      </w:r>
      <w:r w:rsidRPr="00BF1462">
        <w:rPr>
          <w:color w:val="000000"/>
          <w:sz w:val="28"/>
          <w:szCs w:val="28"/>
        </w:rPr>
        <w:t>1760 и предназначен для проезда (прохода) от ул. Док</w:t>
      </w:r>
      <w:r w:rsidR="00BD0782" w:rsidRPr="00BF1462">
        <w:rPr>
          <w:color w:val="000000"/>
          <w:sz w:val="28"/>
          <w:szCs w:val="28"/>
        </w:rPr>
        <w:t>учаева к жилому дому</w:t>
      </w:r>
      <w:r w:rsidRPr="00BF1462">
        <w:rPr>
          <w:color w:val="000000"/>
          <w:sz w:val="28"/>
          <w:szCs w:val="28"/>
        </w:rPr>
        <w:t xml:space="preserve"> по </w:t>
      </w:r>
      <w:r w:rsidR="00BD0782" w:rsidRPr="00BF1462">
        <w:rPr>
          <w:color w:val="000000"/>
          <w:sz w:val="28"/>
          <w:szCs w:val="28"/>
        </w:rPr>
        <w:t xml:space="preserve">       ул. Тимирязева, 27а</w:t>
      </w:r>
      <w:r w:rsidRPr="00BF1462">
        <w:rPr>
          <w:color w:val="000000"/>
          <w:sz w:val="28"/>
          <w:szCs w:val="28"/>
        </w:rPr>
        <w:t>.</w:t>
      </w:r>
    </w:p>
    <w:p w:rsidR="00F4041B" w:rsidRPr="00BF1462" w:rsidRDefault="00F4041B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Площадь предлагаемого сервитута – 1296,55 кв. м. Он проходит через земельный участок с кадастровым номером 36:34:0602007:1764, прошедший кадастровый учет.</w:t>
      </w:r>
    </w:p>
    <w:p w:rsidR="00D7223C" w:rsidRDefault="00D7223C" w:rsidP="001F28C8">
      <w:pPr>
        <w:tabs>
          <w:tab w:val="left" w:pos="426"/>
        </w:tabs>
        <w:spacing w:line="372" w:lineRule="auto"/>
        <w:ind w:firstLine="709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Ведомость координат поворотных точек границ публичных сервитутов представлена в таблице 5.</w:t>
      </w:r>
    </w:p>
    <w:p w:rsidR="00D7223C" w:rsidRPr="00BF1462" w:rsidRDefault="00D7223C" w:rsidP="00D7223C">
      <w:pPr>
        <w:tabs>
          <w:tab w:val="left" w:pos="426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F1462">
        <w:rPr>
          <w:color w:val="000000"/>
          <w:sz w:val="28"/>
          <w:szCs w:val="28"/>
        </w:rPr>
        <w:t>Таблица № 5</w:t>
      </w:r>
    </w:p>
    <w:tbl>
      <w:tblPr>
        <w:tblStyle w:val="TableGridReport5"/>
        <w:tblW w:w="5000" w:type="pct"/>
        <w:tblLook w:val="04A0" w:firstRow="1" w:lastRow="0" w:firstColumn="1" w:lastColumn="0" w:noHBand="0" w:noVBand="1"/>
      </w:tblPr>
      <w:tblGrid>
        <w:gridCol w:w="2865"/>
        <w:gridCol w:w="3391"/>
        <w:gridCol w:w="3313"/>
      </w:tblGrid>
      <w:tr w:rsidR="00D7223C" w:rsidRPr="00BF1462" w:rsidTr="00B35ECC">
        <w:trPr>
          <w:trHeight w:val="385"/>
          <w:tblHeader/>
        </w:trPr>
        <w:tc>
          <w:tcPr>
            <w:tcW w:w="1497" w:type="pct"/>
            <w:vMerge w:val="restart"/>
            <w:vAlign w:val="center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503" w:type="pct"/>
            <w:gridSpan w:val="2"/>
            <w:tcBorders>
              <w:bottom w:val="single" w:sz="4" w:space="0" w:color="auto"/>
            </w:tcBorders>
            <w:vAlign w:val="center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D7223C" w:rsidRPr="00BF1462" w:rsidTr="00B35ECC">
        <w:trPr>
          <w:trHeight w:val="251"/>
          <w:tblHeader/>
        </w:trPr>
        <w:tc>
          <w:tcPr>
            <w:tcW w:w="1497" w:type="pct"/>
            <w:vMerge/>
            <w:vAlign w:val="center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single" w:sz="4" w:space="0" w:color="auto"/>
            </w:tcBorders>
            <w:vAlign w:val="center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31" w:type="pct"/>
            <w:tcBorders>
              <w:top w:val="single" w:sz="4" w:space="0" w:color="auto"/>
            </w:tcBorders>
            <w:vAlign w:val="center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1</w:t>
            </w:r>
            <w:proofErr w:type="gramEnd"/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  <w:hideMark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519802.07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1300778.99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  <w:hideMark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519796.74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1300781.46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  <w:hideMark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519754.40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1300801.64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519752.65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1300798.24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2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519742.57</w:t>
            </w:r>
          </w:p>
        </w:tc>
        <w:tc>
          <w:tcPr>
            <w:tcW w:w="1731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1300780.51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519733.26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1300784.12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519730.67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1300779.25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519746.05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1300773.16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519749.53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1300781.85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519756.96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1300795.31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519801.29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1300774.77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519802.07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1300778.99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519754.40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1300801.64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519741.68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1300807.70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519730.78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1300799.42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519736.52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1300797.08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519743.01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1300802.45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519752.65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1300798.24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519754.40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1300801.64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:чзу3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519700.50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1300792.37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519714.10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1300886.18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519674.55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1300893.81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519661.35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1300861.12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519660.03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1300857.83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519665.52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1300855.42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519678.03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1300887.19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519718.99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1300879.63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519695.77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1300794.11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519700.50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1300792.37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519700.50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1300792.37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4</w:t>
            </w:r>
            <w:proofErr w:type="gramEnd"/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519661.35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1300861.12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519660.03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1300857.83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519643.51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1300865.07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519629.74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1300831.06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519624.72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1300825.20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519620.90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1300815.75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519617.98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1300816.89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519621.89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1300826.06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519627.41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1300832.45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519642.59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1300869.31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519661.35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1300861.12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519620.90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1300815.75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519617.98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1300816.89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519608.51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1300792.70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519650.65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1300775.94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519659.94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1300799.99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519661.62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1300804.32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519655.78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1300806.55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519646.34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1300782.90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519613.09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1300796.18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519620.90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1300815.75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D7223C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6</w:t>
            </w:r>
            <w:proofErr w:type="gramEnd"/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519659.94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1300799.99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519661.62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1300804.32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519692.42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1300793.12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519695.77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1300794.11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519700.50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1300792.37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519698.73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1300785.61</w:t>
            </w:r>
          </w:p>
        </w:tc>
      </w:tr>
      <w:tr w:rsidR="00D7223C" w:rsidRPr="00BF1462" w:rsidTr="00B35ECC">
        <w:trPr>
          <w:trHeight w:val="300"/>
        </w:trPr>
        <w:tc>
          <w:tcPr>
            <w:tcW w:w="1497" w:type="pct"/>
            <w:noWrap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772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519659.94</w:t>
            </w:r>
          </w:p>
        </w:tc>
        <w:tc>
          <w:tcPr>
            <w:tcW w:w="1731" w:type="pct"/>
            <w:noWrap/>
            <w:vAlign w:val="bottom"/>
          </w:tcPr>
          <w:p w:rsidR="00D7223C" w:rsidRPr="00BF1462" w:rsidRDefault="00D7223C" w:rsidP="005D711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BF1462">
              <w:rPr>
                <w:color w:val="000000"/>
                <w:kern w:val="0"/>
                <w:sz w:val="24"/>
                <w:szCs w:val="24"/>
              </w:rPr>
              <w:t>1300799.99</w:t>
            </w:r>
          </w:p>
        </w:tc>
      </w:tr>
      <w:tr w:rsidR="00D7223C" w:rsidRPr="00BF1462" w:rsidTr="00B35ECC">
        <w:trPr>
          <w:trHeight w:val="300"/>
        </w:trPr>
        <w:tc>
          <w:tcPr>
            <w:tcW w:w="5000" w:type="pct"/>
            <w:gridSpan w:val="3"/>
            <w:noWrap/>
          </w:tcPr>
          <w:p w:rsidR="00D7223C" w:rsidRPr="00BF1462" w:rsidRDefault="00F4041B" w:rsidP="00AC29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:чзу</w:t>
            </w:r>
            <w:proofErr w:type="gramStart"/>
            <w:r w:rsidRPr="00BF1462">
              <w:rPr>
                <w:rFonts w:eastAsia="Calibri"/>
                <w:b/>
                <w:kern w:val="0"/>
                <w:sz w:val="24"/>
                <w:szCs w:val="24"/>
              </w:rPr>
              <w:t>7</w:t>
            </w:r>
            <w:proofErr w:type="gramEnd"/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16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519553.38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1300672.92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17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519549.15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1300673.57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18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519546.26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1300676.04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19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519542.22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1300681.93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20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519538.71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1300683.57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21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519520.85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1300704.96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22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519511.49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1300696.92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23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519525.13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1300679.80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24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519523.49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1300675.32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25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519601.71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1300645.47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26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519611.86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1300640.23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27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519620.74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1300637.37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55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519625.57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1300640.45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56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519635.05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1300640.09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57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519623.71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1300643.11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58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519612.82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1300649.02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59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519594.31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1300656.41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60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519572.32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1300668.07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61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519561.76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1300674.04</w:t>
            </w:r>
          </w:p>
        </w:tc>
      </w:tr>
      <w:tr w:rsidR="00B35ECC" w:rsidRPr="00BF1462" w:rsidTr="00B35ECC">
        <w:trPr>
          <w:trHeight w:val="300"/>
        </w:trPr>
        <w:tc>
          <w:tcPr>
            <w:tcW w:w="1497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16</w:t>
            </w:r>
          </w:p>
        </w:tc>
        <w:tc>
          <w:tcPr>
            <w:tcW w:w="1772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519553.38</w:t>
            </w:r>
          </w:p>
        </w:tc>
        <w:tc>
          <w:tcPr>
            <w:tcW w:w="1731" w:type="pct"/>
            <w:noWrap/>
          </w:tcPr>
          <w:p w:rsidR="00B35ECC" w:rsidRPr="00BF1462" w:rsidRDefault="00B35ECC" w:rsidP="00B35E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1300672.92</w:t>
            </w:r>
          </w:p>
        </w:tc>
      </w:tr>
    </w:tbl>
    <w:p w:rsidR="00D7223C" w:rsidRPr="00BF1462" w:rsidRDefault="00D7223C" w:rsidP="00D7223C">
      <w:pPr>
        <w:tabs>
          <w:tab w:val="left" w:pos="426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220BD4" w:rsidRPr="00BF1462" w:rsidRDefault="00B35ECC" w:rsidP="00E84871">
      <w:pPr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F1462">
        <w:rPr>
          <w:kern w:val="0"/>
          <w:sz w:val="28"/>
          <w:szCs w:val="28"/>
        </w:rPr>
        <w:t>Проектом межевания территории устанавливаются красные линии с учетом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с нормативами градостроительного проектирования</w:t>
      </w:r>
      <w:r w:rsidR="00366443" w:rsidRPr="00BF1462">
        <w:rPr>
          <w:kern w:val="0"/>
          <w:sz w:val="28"/>
          <w:szCs w:val="28"/>
        </w:rPr>
        <w:t>.</w:t>
      </w:r>
    </w:p>
    <w:p w:rsidR="00AC29DF" w:rsidRDefault="007D1275" w:rsidP="00E8487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F1462">
        <w:rPr>
          <w:sz w:val="28"/>
          <w:szCs w:val="28"/>
        </w:rPr>
        <w:t>Перечень</w:t>
      </w:r>
      <w:r w:rsidR="00B919BF" w:rsidRPr="00BF1462">
        <w:rPr>
          <w:sz w:val="28"/>
          <w:szCs w:val="28"/>
        </w:rPr>
        <w:t xml:space="preserve"> координат утвержд</w:t>
      </w:r>
      <w:r w:rsidR="00CB0C63" w:rsidRPr="00BF1462">
        <w:rPr>
          <w:sz w:val="28"/>
          <w:szCs w:val="28"/>
        </w:rPr>
        <w:t>аемых красных линий представлен</w:t>
      </w:r>
      <w:r w:rsidR="00B919BF" w:rsidRPr="00BF1462">
        <w:rPr>
          <w:sz w:val="28"/>
          <w:szCs w:val="28"/>
        </w:rPr>
        <w:t xml:space="preserve"> в таблице</w:t>
      </w:r>
      <w:r w:rsidR="00C83EED" w:rsidRPr="00BF1462">
        <w:rPr>
          <w:sz w:val="28"/>
          <w:szCs w:val="28"/>
        </w:rPr>
        <w:t xml:space="preserve"> № 6</w:t>
      </w:r>
      <w:r w:rsidR="00B919BF" w:rsidRPr="00BF1462">
        <w:rPr>
          <w:sz w:val="28"/>
          <w:szCs w:val="28"/>
        </w:rPr>
        <w:t>.</w:t>
      </w:r>
    </w:p>
    <w:p w:rsidR="00C83EED" w:rsidRPr="00BF1462" w:rsidRDefault="00C83EED" w:rsidP="00C83EED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BF1462">
        <w:rPr>
          <w:sz w:val="28"/>
          <w:szCs w:val="28"/>
        </w:rPr>
        <w:t>Таблица № 6</w:t>
      </w:r>
    </w:p>
    <w:tbl>
      <w:tblPr>
        <w:tblStyle w:val="TableGridReport4"/>
        <w:tblW w:w="5000" w:type="pct"/>
        <w:jc w:val="center"/>
        <w:tblLook w:val="04A0" w:firstRow="1" w:lastRow="0" w:firstColumn="1" w:lastColumn="0" w:noHBand="0" w:noVBand="1"/>
      </w:tblPr>
      <w:tblGrid>
        <w:gridCol w:w="2568"/>
        <w:gridCol w:w="3403"/>
        <w:gridCol w:w="3598"/>
      </w:tblGrid>
      <w:tr w:rsidR="008B08BE" w:rsidRPr="00BF1462" w:rsidTr="00687819">
        <w:trPr>
          <w:trHeight w:val="525"/>
          <w:tblHeader/>
          <w:jc w:val="center"/>
        </w:trPr>
        <w:tc>
          <w:tcPr>
            <w:tcW w:w="1342" w:type="pct"/>
            <w:vMerge w:val="restart"/>
            <w:vAlign w:val="center"/>
          </w:tcPr>
          <w:p w:rsidR="008B08BE" w:rsidRPr="00BF1462" w:rsidRDefault="008B08BE" w:rsidP="007426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658" w:type="pct"/>
            <w:gridSpan w:val="2"/>
            <w:tcBorders>
              <w:bottom w:val="single" w:sz="4" w:space="0" w:color="auto"/>
            </w:tcBorders>
            <w:vAlign w:val="center"/>
          </w:tcPr>
          <w:p w:rsidR="008B08BE" w:rsidRPr="00BF1462" w:rsidRDefault="008B08BE" w:rsidP="007426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  <w:r w:rsidRPr="00BF1462">
              <w:rPr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8B08BE" w:rsidRPr="00BF1462" w:rsidTr="007426E5">
        <w:trPr>
          <w:trHeight w:val="251"/>
          <w:tblHeader/>
          <w:jc w:val="center"/>
        </w:trPr>
        <w:tc>
          <w:tcPr>
            <w:tcW w:w="1342" w:type="pct"/>
            <w:vMerge/>
            <w:vAlign w:val="center"/>
          </w:tcPr>
          <w:p w:rsidR="008B08BE" w:rsidRPr="00BF1462" w:rsidRDefault="008B08BE" w:rsidP="007426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single" w:sz="4" w:space="0" w:color="auto"/>
            </w:tcBorders>
            <w:vAlign w:val="center"/>
          </w:tcPr>
          <w:p w:rsidR="008B08BE" w:rsidRPr="00BF1462" w:rsidRDefault="008B08BE" w:rsidP="007426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80" w:type="pct"/>
            <w:tcBorders>
              <w:top w:val="single" w:sz="4" w:space="0" w:color="auto"/>
            </w:tcBorders>
            <w:vAlign w:val="center"/>
          </w:tcPr>
          <w:p w:rsidR="008B08BE" w:rsidRPr="00BF1462" w:rsidRDefault="008B08BE" w:rsidP="007426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val="en-US"/>
              </w:rPr>
            </w:pPr>
            <w:r w:rsidRPr="00BF1462">
              <w:rPr>
                <w:b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519817.36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1300844.65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519728.29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1300885.07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3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519552.96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1300962.21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519465.84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1300777.32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519471.62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1300760.18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6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519505.64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1300723.19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7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519520.85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1300704.96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8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519511.49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1300696.92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  <w:hideMark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9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519498.55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1300713.15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10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519469.96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1300651.62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11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519549.95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1300622.99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12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519596.26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1300606.42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519595.10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1300603.88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14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519674.99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1300573.41</w:t>
            </w:r>
          </w:p>
        </w:tc>
      </w:tr>
      <w:tr w:rsidR="00B35ECC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15</w:t>
            </w:r>
          </w:p>
        </w:tc>
        <w:tc>
          <w:tcPr>
            <w:tcW w:w="1778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519712.48</w:t>
            </w:r>
          </w:p>
        </w:tc>
        <w:tc>
          <w:tcPr>
            <w:tcW w:w="1880" w:type="pct"/>
            <w:noWrap/>
          </w:tcPr>
          <w:p w:rsidR="00B35ECC" w:rsidRPr="00BF1462" w:rsidRDefault="00B35ECC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1300559.53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16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519717.50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1300557.68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17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519718.11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1300559.43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18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519725.44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1300580.48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19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519734.61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1300576.79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20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519741.61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1300595.74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21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519748.88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1300615.40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22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519755.76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1300634.02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23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519764.34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1300657.21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24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519751.79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1300662.15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25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519759.94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1300687.42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26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519757.48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1300688.46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27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519799.26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1300763.81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28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519802.31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1300780.29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29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519825.81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1300833.36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30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519816.12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1300840.59</w:t>
            </w:r>
          </w:p>
        </w:tc>
      </w:tr>
      <w:tr w:rsidR="007426E5" w:rsidRPr="00BF1462" w:rsidTr="007426E5">
        <w:trPr>
          <w:trHeight w:val="300"/>
          <w:jc w:val="center"/>
        </w:trPr>
        <w:tc>
          <w:tcPr>
            <w:tcW w:w="1342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</w:t>
            </w:r>
          </w:p>
        </w:tc>
        <w:tc>
          <w:tcPr>
            <w:tcW w:w="1778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519817.36</w:t>
            </w:r>
          </w:p>
        </w:tc>
        <w:tc>
          <w:tcPr>
            <w:tcW w:w="1880" w:type="pct"/>
            <w:noWrap/>
          </w:tcPr>
          <w:p w:rsidR="007426E5" w:rsidRPr="00BF1462" w:rsidRDefault="007426E5" w:rsidP="007426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62">
              <w:rPr>
                <w:sz w:val="24"/>
                <w:szCs w:val="24"/>
              </w:rPr>
              <w:t>1300844.65</w:t>
            </w:r>
          </w:p>
        </w:tc>
      </w:tr>
    </w:tbl>
    <w:p w:rsidR="00B919BF" w:rsidRPr="00BF1462" w:rsidRDefault="00B919BF" w:rsidP="003F65A3">
      <w:pPr>
        <w:tabs>
          <w:tab w:val="left" w:pos="426"/>
        </w:tabs>
        <w:spacing w:line="360" w:lineRule="auto"/>
        <w:ind w:firstLine="709"/>
        <w:jc w:val="left"/>
        <w:rPr>
          <w:sz w:val="28"/>
          <w:szCs w:val="28"/>
        </w:rPr>
      </w:pPr>
    </w:p>
    <w:p w:rsidR="00723001" w:rsidRDefault="00BD0782" w:rsidP="001F28C8">
      <w:pPr>
        <w:widowControl/>
        <w:shd w:val="clear" w:color="auto" w:fill="FFFFFF"/>
        <w:suppressAutoHyphens w:val="0"/>
        <w:autoSpaceDN/>
        <w:spacing w:line="372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 w:rsidRPr="00BF1462">
        <w:rPr>
          <w:rFonts w:eastAsia="Calibri"/>
          <w:bCs/>
          <w:sz w:val="28"/>
          <w:szCs w:val="28"/>
        </w:rPr>
        <w:t>Координатное описание характерных точек линий</w:t>
      </w:r>
      <w:r w:rsidR="00264B98" w:rsidRPr="00BF1462">
        <w:rPr>
          <w:rFonts w:eastAsia="Calibri"/>
          <w:bCs/>
          <w:sz w:val="28"/>
          <w:szCs w:val="28"/>
        </w:rPr>
        <w:t xml:space="preserve"> отступа</w:t>
      </w:r>
      <w:r w:rsidR="00EE22B6" w:rsidRPr="00BF1462">
        <w:rPr>
          <w:rFonts w:eastAsia="Calibri"/>
          <w:bCs/>
          <w:sz w:val="28"/>
          <w:szCs w:val="28"/>
        </w:rPr>
        <w:t>,</w:t>
      </w:r>
      <w:r w:rsidR="00264B98" w:rsidRPr="00BF1462">
        <w:rPr>
          <w:rFonts w:eastAsia="Calibri"/>
          <w:bCs/>
          <w:sz w:val="28"/>
          <w:szCs w:val="28"/>
        </w:rPr>
        <w:t xml:space="preserve"> </w:t>
      </w:r>
      <w:r w:rsidRPr="00BF1462">
        <w:rPr>
          <w:bCs/>
          <w:sz w:val="28"/>
          <w:szCs w:val="28"/>
        </w:rPr>
        <w:t>утверждаемых</w:t>
      </w:r>
      <w:r w:rsidR="00264B98" w:rsidRPr="00BF1462">
        <w:rPr>
          <w:bCs/>
          <w:sz w:val="28"/>
          <w:szCs w:val="28"/>
        </w:rPr>
        <w:t xml:space="preserve">, </w:t>
      </w:r>
      <w:r w:rsidRPr="00BF1462">
        <w:rPr>
          <w:bCs/>
          <w:sz w:val="28"/>
          <w:szCs w:val="28"/>
        </w:rPr>
        <w:t>изменяемых</w:t>
      </w:r>
      <w:r w:rsidR="00264B98" w:rsidRPr="00BF1462">
        <w:rPr>
          <w:bCs/>
          <w:sz w:val="28"/>
          <w:szCs w:val="28"/>
        </w:rPr>
        <w:t xml:space="preserve"> проектом межевания территории, </w:t>
      </w:r>
      <w:r w:rsidR="00264B98" w:rsidRPr="00BF1462">
        <w:rPr>
          <w:rFonts w:eastAsia="Calibri"/>
          <w:bCs/>
          <w:sz w:val="28"/>
          <w:szCs w:val="28"/>
        </w:rPr>
        <w:t>в системе координат, используемой для ведения Единого государственного реестра недвижимости</w:t>
      </w:r>
      <w:r w:rsidR="00EE22B6" w:rsidRPr="00BF1462">
        <w:rPr>
          <w:rFonts w:eastAsia="Calibri"/>
          <w:bCs/>
          <w:sz w:val="28"/>
          <w:szCs w:val="28"/>
        </w:rPr>
        <w:t>,</w:t>
      </w:r>
      <w:r w:rsidR="00264B98" w:rsidRPr="00BF1462">
        <w:rPr>
          <w:rFonts w:eastAsia="Calibri"/>
          <w:bCs/>
          <w:sz w:val="28"/>
          <w:szCs w:val="28"/>
        </w:rPr>
        <w:t xml:space="preserve"> </w:t>
      </w:r>
      <w:r w:rsidR="00454297" w:rsidRPr="00BF1462">
        <w:rPr>
          <w:rFonts w:eastAsia="Calibri"/>
          <w:bCs/>
          <w:sz w:val="28"/>
          <w:szCs w:val="28"/>
        </w:rPr>
        <w:t>представлен</w:t>
      </w:r>
      <w:r w:rsidRPr="00BF1462">
        <w:rPr>
          <w:rFonts w:eastAsia="Calibri"/>
          <w:bCs/>
          <w:sz w:val="28"/>
          <w:szCs w:val="28"/>
        </w:rPr>
        <w:t>о</w:t>
      </w:r>
      <w:r w:rsidR="00454297" w:rsidRPr="00BF1462">
        <w:rPr>
          <w:rFonts w:eastAsia="Calibri"/>
          <w:bCs/>
          <w:sz w:val="28"/>
          <w:szCs w:val="28"/>
        </w:rPr>
        <w:t xml:space="preserve"> в таблице № 7</w:t>
      </w:r>
      <w:r w:rsidR="004C3E9A" w:rsidRPr="00BF1462">
        <w:rPr>
          <w:rFonts w:eastAsia="Calibri"/>
          <w:bCs/>
          <w:sz w:val="28"/>
          <w:szCs w:val="28"/>
        </w:rPr>
        <w:t>.</w:t>
      </w:r>
    </w:p>
    <w:p w:rsidR="001F28C8" w:rsidRDefault="001F28C8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A62F78" w:rsidRDefault="00454297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№ 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3581"/>
        <w:gridCol w:w="3885"/>
      </w:tblGrid>
      <w:tr w:rsidR="008B08BE" w:rsidRPr="007426E5" w:rsidTr="00687819">
        <w:trPr>
          <w:trHeight w:val="394"/>
          <w:tblHeader/>
          <w:jc w:val="center"/>
        </w:trPr>
        <w:tc>
          <w:tcPr>
            <w:tcW w:w="1099" w:type="pct"/>
            <w:vMerge w:val="restart"/>
            <w:shd w:val="clear" w:color="auto" w:fill="auto"/>
            <w:noWrap/>
            <w:vAlign w:val="center"/>
          </w:tcPr>
          <w:p w:rsidR="008B08BE" w:rsidRPr="0033210C" w:rsidRDefault="008B08BE" w:rsidP="00BD0782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33210C">
              <w:rPr>
                <w:b/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901" w:type="pct"/>
            <w:gridSpan w:val="2"/>
            <w:shd w:val="clear" w:color="auto" w:fill="auto"/>
            <w:noWrap/>
            <w:vAlign w:val="center"/>
          </w:tcPr>
          <w:p w:rsidR="008B08BE" w:rsidRPr="0033210C" w:rsidRDefault="008B08BE" w:rsidP="00BD0782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33210C">
              <w:rPr>
                <w:b/>
                <w:kern w:val="0"/>
                <w:sz w:val="24"/>
                <w:szCs w:val="24"/>
              </w:rPr>
              <w:t>Координаты</w:t>
            </w:r>
          </w:p>
        </w:tc>
      </w:tr>
      <w:tr w:rsidR="008B08BE" w:rsidRPr="007426E5" w:rsidTr="00687819">
        <w:trPr>
          <w:trHeight w:val="235"/>
          <w:tblHeader/>
          <w:jc w:val="center"/>
        </w:trPr>
        <w:tc>
          <w:tcPr>
            <w:tcW w:w="1099" w:type="pct"/>
            <w:vMerge/>
            <w:vAlign w:val="center"/>
          </w:tcPr>
          <w:p w:rsidR="008B08BE" w:rsidRPr="0033210C" w:rsidRDefault="008B08BE" w:rsidP="00BD0782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871" w:type="pct"/>
            <w:shd w:val="clear" w:color="auto" w:fill="auto"/>
            <w:noWrap/>
            <w:vAlign w:val="center"/>
          </w:tcPr>
          <w:p w:rsidR="008B08BE" w:rsidRPr="0033210C" w:rsidRDefault="008B08BE" w:rsidP="00BD0782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33210C">
              <w:rPr>
                <w:b/>
                <w:kern w:val="0"/>
                <w:sz w:val="24"/>
                <w:szCs w:val="24"/>
              </w:rPr>
              <w:t>X</w:t>
            </w:r>
          </w:p>
        </w:tc>
        <w:tc>
          <w:tcPr>
            <w:tcW w:w="2030" w:type="pct"/>
            <w:shd w:val="clear" w:color="auto" w:fill="auto"/>
            <w:noWrap/>
            <w:vAlign w:val="center"/>
          </w:tcPr>
          <w:p w:rsidR="008B08BE" w:rsidRPr="0033210C" w:rsidRDefault="008B08BE" w:rsidP="00BD0782">
            <w:pPr>
              <w:suppressAutoHyphens w:val="0"/>
              <w:autoSpaceDN/>
              <w:spacing w:line="240" w:lineRule="auto"/>
              <w:ind w:firstLine="0"/>
              <w:jc w:val="center"/>
              <w:textAlignment w:val="auto"/>
              <w:textboxTightWrap w:val="allLines"/>
              <w:rPr>
                <w:b/>
                <w:kern w:val="0"/>
                <w:sz w:val="24"/>
                <w:szCs w:val="24"/>
              </w:rPr>
            </w:pPr>
            <w:r w:rsidRPr="0033210C">
              <w:rPr>
                <w:b/>
                <w:kern w:val="0"/>
                <w:sz w:val="24"/>
                <w:szCs w:val="24"/>
              </w:rPr>
              <w:t>Y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519753.23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1300687.00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519796.39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1300764.84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3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519799.42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1300781.18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4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519822.10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1300832.39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519812.64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1300839.45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6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519812.84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1300840.11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7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519725.84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1300879.59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8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519553.12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1300955.58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9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519469.07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1300777.14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10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519474.26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1300761.74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11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D772C">
              <w:rPr>
                <w:color w:val="000000"/>
                <w:sz w:val="24"/>
                <w:szCs w:val="24"/>
              </w:rPr>
              <w:t>519507.90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D772C">
              <w:rPr>
                <w:color w:val="000000"/>
                <w:sz w:val="24"/>
                <w:szCs w:val="24"/>
              </w:rPr>
              <w:t>1300725.17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12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519525.05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1300704.61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13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519511.08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1300692.62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14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519499.23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1300707.49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15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519474.06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1300653.34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16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519550.96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1300625.81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17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519600.35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1300608.14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18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519599.16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1300605.54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19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D772C">
              <w:rPr>
                <w:color w:val="000000"/>
                <w:sz w:val="24"/>
                <w:szCs w:val="24"/>
              </w:rPr>
              <w:t>519676.05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D772C">
              <w:rPr>
                <w:color w:val="000000"/>
                <w:sz w:val="24"/>
                <w:szCs w:val="24"/>
              </w:rPr>
              <w:t>1300576.22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20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519715.67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1300561.55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21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519723.64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1300584.44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22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519732.86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1300580.73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23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519738.79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1300596.78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24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519746.06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1300616.44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25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519752.95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1300635.06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26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519760.50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1300655.50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27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519748.07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1300660.39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28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519756.24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1300685.73</w:t>
            </w:r>
          </w:p>
        </w:tc>
      </w:tr>
      <w:tr w:rsidR="009D772C" w:rsidRPr="007426E5" w:rsidTr="00BD0782">
        <w:trPr>
          <w:trHeight w:val="284"/>
          <w:tblHeader/>
          <w:jc w:val="center"/>
        </w:trPr>
        <w:tc>
          <w:tcPr>
            <w:tcW w:w="1099" w:type="pct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772C">
              <w:rPr>
                <w:sz w:val="24"/>
                <w:szCs w:val="24"/>
              </w:rPr>
              <w:t>1</w:t>
            </w:r>
          </w:p>
        </w:tc>
        <w:tc>
          <w:tcPr>
            <w:tcW w:w="1871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519753.23</w:t>
            </w:r>
          </w:p>
        </w:tc>
        <w:tc>
          <w:tcPr>
            <w:tcW w:w="2030" w:type="pct"/>
            <w:shd w:val="clear" w:color="auto" w:fill="auto"/>
            <w:noWrap/>
            <w:vAlign w:val="bottom"/>
          </w:tcPr>
          <w:p w:rsidR="009D772C" w:rsidRPr="009D772C" w:rsidRDefault="009D772C" w:rsidP="00BD078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D772C">
              <w:rPr>
                <w:color w:val="000000"/>
                <w:sz w:val="24"/>
                <w:szCs w:val="24"/>
              </w:rPr>
              <w:t>1300687.00</w:t>
            </w:r>
          </w:p>
        </w:tc>
      </w:tr>
    </w:tbl>
    <w:p w:rsidR="00047647" w:rsidRPr="003555CA" w:rsidRDefault="00047647" w:rsidP="003555CA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8F7777" w:rsidRDefault="00A16CA9" w:rsidP="008F777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4050E4" w:rsidRDefault="00C03882" w:rsidP="007426E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9D772C" w:rsidRDefault="009D772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ED0845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D0845" w:rsidRDefault="00ED0845" w:rsidP="00ED084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ED0845" w:rsidP="00ED084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Г.Ю. Чурсанов</w:t>
            </w:r>
          </w:p>
        </w:tc>
      </w:tr>
    </w:tbl>
    <w:p w:rsidR="00723001" w:rsidRPr="003555CA" w:rsidRDefault="00723001" w:rsidP="007426E5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723001" w:rsidRPr="003555CA" w:rsidSect="006B324E">
      <w:headerReference w:type="default" r:id="rId9"/>
      <w:pgSz w:w="11905" w:h="16837"/>
      <w:pgMar w:top="1134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2B" w:rsidRDefault="007D212B" w:rsidP="00466849">
      <w:pPr>
        <w:spacing w:line="240" w:lineRule="auto"/>
      </w:pPr>
      <w:r>
        <w:separator/>
      </w:r>
    </w:p>
  </w:endnote>
  <w:endnote w:type="continuationSeparator" w:id="0">
    <w:p w:rsidR="007D212B" w:rsidRDefault="007D212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2B" w:rsidRDefault="007D212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7D212B" w:rsidRDefault="007D212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9E" w:rsidRPr="008C2E5A" w:rsidRDefault="00150C9E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FF32C3">
      <w:rPr>
        <w:noProof/>
        <w:sz w:val="24"/>
        <w:szCs w:val="24"/>
      </w:rPr>
      <w:t>21</w:t>
    </w:r>
    <w:r w:rsidRPr="00D5757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5C714EB"/>
    <w:multiLevelType w:val="hybridMultilevel"/>
    <w:tmpl w:val="FE0007F4"/>
    <w:lvl w:ilvl="0" w:tplc="DC7E89C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DE34A91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F6BDA"/>
    <w:multiLevelType w:val="multilevel"/>
    <w:tmpl w:val="AF4A1F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424D94"/>
    <w:multiLevelType w:val="hybridMultilevel"/>
    <w:tmpl w:val="2C562768"/>
    <w:lvl w:ilvl="0" w:tplc="F912AB74">
      <w:start w:val="50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06AD9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4A549C"/>
    <w:multiLevelType w:val="hybridMultilevel"/>
    <w:tmpl w:val="FE0007F4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9"/>
  </w:num>
  <w:num w:numId="5">
    <w:abstractNumId w:val="33"/>
  </w:num>
  <w:num w:numId="6">
    <w:abstractNumId w:val="34"/>
  </w:num>
  <w:num w:numId="7">
    <w:abstractNumId w:val="32"/>
  </w:num>
  <w:num w:numId="8">
    <w:abstractNumId w:val="13"/>
  </w:num>
  <w:num w:numId="9">
    <w:abstractNumId w:val="31"/>
  </w:num>
  <w:num w:numId="10">
    <w:abstractNumId w:val="29"/>
  </w:num>
  <w:num w:numId="11">
    <w:abstractNumId w:val="40"/>
  </w:num>
  <w:num w:numId="12">
    <w:abstractNumId w:val="41"/>
  </w:num>
  <w:num w:numId="13">
    <w:abstractNumId w:val="17"/>
  </w:num>
  <w:num w:numId="14">
    <w:abstractNumId w:val="36"/>
  </w:num>
  <w:num w:numId="15">
    <w:abstractNumId w:val="14"/>
  </w:num>
  <w:num w:numId="16">
    <w:abstractNumId w:val="30"/>
  </w:num>
  <w:num w:numId="17">
    <w:abstractNumId w:val="38"/>
  </w:num>
  <w:num w:numId="18">
    <w:abstractNumId w:val="6"/>
  </w:num>
  <w:num w:numId="19">
    <w:abstractNumId w:val="28"/>
  </w:num>
  <w:num w:numId="20">
    <w:abstractNumId w:val="27"/>
  </w:num>
  <w:num w:numId="21">
    <w:abstractNumId w:val="5"/>
  </w:num>
  <w:num w:numId="22">
    <w:abstractNumId w:val="4"/>
  </w:num>
  <w:num w:numId="23">
    <w:abstractNumId w:val="10"/>
  </w:num>
  <w:num w:numId="24">
    <w:abstractNumId w:val="20"/>
  </w:num>
  <w:num w:numId="25">
    <w:abstractNumId w:val="23"/>
  </w:num>
  <w:num w:numId="26">
    <w:abstractNumId w:val="7"/>
  </w:num>
  <w:num w:numId="27">
    <w:abstractNumId w:val="26"/>
  </w:num>
  <w:num w:numId="28">
    <w:abstractNumId w:val="35"/>
  </w:num>
  <w:num w:numId="29">
    <w:abstractNumId w:val="22"/>
  </w:num>
  <w:num w:numId="30">
    <w:abstractNumId w:val="42"/>
  </w:num>
  <w:num w:numId="31">
    <w:abstractNumId w:val="37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9"/>
  </w:num>
  <w:num w:numId="35">
    <w:abstractNumId w:val="11"/>
  </w:num>
  <w:num w:numId="36">
    <w:abstractNumId w:val="12"/>
  </w:num>
  <w:num w:numId="37">
    <w:abstractNumId w:val="15"/>
  </w:num>
  <w:num w:numId="38">
    <w:abstractNumId w:val="24"/>
  </w:num>
  <w:num w:numId="39">
    <w:abstractNumId w:val="21"/>
  </w:num>
  <w:num w:numId="40">
    <w:abstractNumId w:val="25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017"/>
    <w:rsid w:val="00006FDF"/>
    <w:rsid w:val="000136FB"/>
    <w:rsid w:val="00016666"/>
    <w:rsid w:val="00017E48"/>
    <w:rsid w:val="00017F37"/>
    <w:rsid w:val="00020197"/>
    <w:rsid w:val="00020910"/>
    <w:rsid w:val="0002400F"/>
    <w:rsid w:val="00024E82"/>
    <w:rsid w:val="000302C4"/>
    <w:rsid w:val="00033A99"/>
    <w:rsid w:val="00035392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77E29"/>
    <w:rsid w:val="000839A1"/>
    <w:rsid w:val="00086733"/>
    <w:rsid w:val="00086AA5"/>
    <w:rsid w:val="0009164C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0A98"/>
    <w:rsid w:val="00121A83"/>
    <w:rsid w:val="001230F8"/>
    <w:rsid w:val="00124F93"/>
    <w:rsid w:val="00125F1A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0C9E"/>
    <w:rsid w:val="0015100F"/>
    <w:rsid w:val="0015156F"/>
    <w:rsid w:val="00155D61"/>
    <w:rsid w:val="001578AE"/>
    <w:rsid w:val="00160F6E"/>
    <w:rsid w:val="00170C95"/>
    <w:rsid w:val="00170EA1"/>
    <w:rsid w:val="00177CC8"/>
    <w:rsid w:val="0018027B"/>
    <w:rsid w:val="00194780"/>
    <w:rsid w:val="001A0CFE"/>
    <w:rsid w:val="001A302D"/>
    <w:rsid w:val="001A3C2A"/>
    <w:rsid w:val="001A4287"/>
    <w:rsid w:val="001A5259"/>
    <w:rsid w:val="001A5D90"/>
    <w:rsid w:val="001A7506"/>
    <w:rsid w:val="001C0213"/>
    <w:rsid w:val="001C2B6B"/>
    <w:rsid w:val="001C772C"/>
    <w:rsid w:val="001D2CBD"/>
    <w:rsid w:val="001D325E"/>
    <w:rsid w:val="001E17BD"/>
    <w:rsid w:val="001E2496"/>
    <w:rsid w:val="001E47A1"/>
    <w:rsid w:val="001E4DE9"/>
    <w:rsid w:val="001F0972"/>
    <w:rsid w:val="001F28C8"/>
    <w:rsid w:val="001F296B"/>
    <w:rsid w:val="001F5FDD"/>
    <w:rsid w:val="001F7055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0BD4"/>
    <w:rsid w:val="0022688B"/>
    <w:rsid w:val="002321C0"/>
    <w:rsid w:val="002322F5"/>
    <w:rsid w:val="002360EE"/>
    <w:rsid w:val="00240475"/>
    <w:rsid w:val="00240D16"/>
    <w:rsid w:val="00241CFC"/>
    <w:rsid w:val="00241E83"/>
    <w:rsid w:val="00245B38"/>
    <w:rsid w:val="00247535"/>
    <w:rsid w:val="00247D67"/>
    <w:rsid w:val="00253EEF"/>
    <w:rsid w:val="00253FE4"/>
    <w:rsid w:val="0026063A"/>
    <w:rsid w:val="00263870"/>
    <w:rsid w:val="00264B98"/>
    <w:rsid w:val="002654B0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6D50"/>
    <w:rsid w:val="002B7E69"/>
    <w:rsid w:val="002C2420"/>
    <w:rsid w:val="002C7244"/>
    <w:rsid w:val="002C7472"/>
    <w:rsid w:val="002C78A9"/>
    <w:rsid w:val="002C797C"/>
    <w:rsid w:val="002D3940"/>
    <w:rsid w:val="002D3E4F"/>
    <w:rsid w:val="002D71D0"/>
    <w:rsid w:val="002E4482"/>
    <w:rsid w:val="002F3724"/>
    <w:rsid w:val="002F387C"/>
    <w:rsid w:val="002F45AC"/>
    <w:rsid w:val="002F5B35"/>
    <w:rsid w:val="002F7BBB"/>
    <w:rsid w:val="003030C3"/>
    <w:rsid w:val="00304599"/>
    <w:rsid w:val="003055EC"/>
    <w:rsid w:val="00306B7E"/>
    <w:rsid w:val="003116F7"/>
    <w:rsid w:val="00312CE5"/>
    <w:rsid w:val="0031354E"/>
    <w:rsid w:val="00314CD6"/>
    <w:rsid w:val="00314F6A"/>
    <w:rsid w:val="00322C78"/>
    <w:rsid w:val="0033210C"/>
    <w:rsid w:val="003322EF"/>
    <w:rsid w:val="00335E47"/>
    <w:rsid w:val="003377B3"/>
    <w:rsid w:val="00337C95"/>
    <w:rsid w:val="003430D6"/>
    <w:rsid w:val="0034372F"/>
    <w:rsid w:val="003444B6"/>
    <w:rsid w:val="00344778"/>
    <w:rsid w:val="003447CE"/>
    <w:rsid w:val="00344E33"/>
    <w:rsid w:val="00344EAA"/>
    <w:rsid w:val="00352669"/>
    <w:rsid w:val="003555CA"/>
    <w:rsid w:val="0035793B"/>
    <w:rsid w:val="003615C0"/>
    <w:rsid w:val="00361698"/>
    <w:rsid w:val="00362CDB"/>
    <w:rsid w:val="00366316"/>
    <w:rsid w:val="00366443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0F87"/>
    <w:rsid w:val="003B25E5"/>
    <w:rsid w:val="003B62AD"/>
    <w:rsid w:val="003B6403"/>
    <w:rsid w:val="003C0E8D"/>
    <w:rsid w:val="003C1912"/>
    <w:rsid w:val="003C289E"/>
    <w:rsid w:val="003C6737"/>
    <w:rsid w:val="003C69D2"/>
    <w:rsid w:val="003D0410"/>
    <w:rsid w:val="003E05D8"/>
    <w:rsid w:val="003E077E"/>
    <w:rsid w:val="003E4B3C"/>
    <w:rsid w:val="003E57E2"/>
    <w:rsid w:val="003F04FD"/>
    <w:rsid w:val="003F0867"/>
    <w:rsid w:val="003F14DA"/>
    <w:rsid w:val="003F2EA2"/>
    <w:rsid w:val="003F65A3"/>
    <w:rsid w:val="00401D66"/>
    <w:rsid w:val="00404699"/>
    <w:rsid w:val="004050E4"/>
    <w:rsid w:val="00405765"/>
    <w:rsid w:val="00416290"/>
    <w:rsid w:val="00422C86"/>
    <w:rsid w:val="00424550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052B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588E"/>
    <w:rsid w:val="00495AFB"/>
    <w:rsid w:val="00495E2E"/>
    <w:rsid w:val="004A3C43"/>
    <w:rsid w:val="004A3E69"/>
    <w:rsid w:val="004A4F25"/>
    <w:rsid w:val="004A6C65"/>
    <w:rsid w:val="004B0BD7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6EF0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325B1"/>
    <w:rsid w:val="005333B0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04FF"/>
    <w:rsid w:val="00580EA4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3A34"/>
    <w:rsid w:val="005C4396"/>
    <w:rsid w:val="005C4A74"/>
    <w:rsid w:val="005C6F68"/>
    <w:rsid w:val="005D2591"/>
    <w:rsid w:val="005D4EA9"/>
    <w:rsid w:val="005D711E"/>
    <w:rsid w:val="005E0452"/>
    <w:rsid w:val="005E4D31"/>
    <w:rsid w:val="005E51A0"/>
    <w:rsid w:val="005F1C4B"/>
    <w:rsid w:val="005F3B18"/>
    <w:rsid w:val="005F6387"/>
    <w:rsid w:val="005F71B9"/>
    <w:rsid w:val="006137F8"/>
    <w:rsid w:val="00617941"/>
    <w:rsid w:val="00622172"/>
    <w:rsid w:val="00623865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8D8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480F"/>
    <w:rsid w:val="00685217"/>
    <w:rsid w:val="00687819"/>
    <w:rsid w:val="0069195D"/>
    <w:rsid w:val="00692B29"/>
    <w:rsid w:val="0069338C"/>
    <w:rsid w:val="00693536"/>
    <w:rsid w:val="006A151E"/>
    <w:rsid w:val="006A268E"/>
    <w:rsid w:val="006A40D5"/>
    <w:rsid w:val="006A4564"/>
    <w:rsid w:val="006A5536"/>
    <w:rsid w:val="006B1124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3FFC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426E5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AAF"/>
    <w:rsid w:val="00785BE3"/>
    <w:rsid w:val="0078684C"/>
    <w:rsid w:val="007901DF"/>
    <w:rsid w:val="007911F5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1FD0"/>
    <w:rsid w:val="007C3AD1"/>
    <w:rsid w:val="007C69DF"/>
    <w:rsid w:val="007C6CCA"/>
    <w:rsid w:val="007D1275"/>
    <w:rsid w:val="007D212B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6663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51870"/>
    <w:rsid w:val="00852CF2"/>
    <w:rsid w:val="00855B42"/>
    <w:rsid w:val="008620C2"/>
    <w:rsid w:val="00862FC7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96BF5"/>
    <w:rsid w:val="008A031E"/>
    <w:rsid w:val="008A0E5B"/>
    <w:rsid w:val="008A1E3C"/>
    <w:rsid w:val="008B08BE"/>
    <w:rsid w:val="008B10D1"/>
    <w:rsid w:val="008B1A2A"/>
    <w:rsid w:val="008B2B06"/>
    <w:rsid w:val="008B4B54"/>
    <w:rsid w:val="008B5C6D"/>
    <w:rsid w:val="008B7764"/>
    <w:rsid w:val="008C2E5A"/>
    <w:rsid w:val="008C2F24"/>
    <w:rsid w:val="008C313D"/>
    <w:rsid w:val="008C43C0"/>
    <w:rsid w:val="008C576E"/>
    <w:rsid w:val="008C5B49"/>
    <w:rsid w:val="008D1E65"/>
    <w:rsid w:val="008D4DC3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8F7777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70B8"/>
    <w:rsid w:val="00951813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A798B"/>
    <w:rsid w:val="009B7118"/>
    <w:rsid w:val="009C4351"/>
    <w:rsid w:val="009C5406"/>
    <w:rsid w:val="009C6826"/>
    <w:rsid w:val="009C7409"/>
    <w:rsid w:val="009C7D35"/>
    <w:rsid w:val="009D4A1E"/>
    <w:rsid w:val="009D697B"/>
    <w:rsid w:val="009D772C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1754"/>
    <w:rsid w:val="00A140A7"/>
    <w:rsid w:val="00A14498"/>
    <w:rsid w:val="00A16CA9"/>
    <w:rsid w:val="00A213A4"/>
    <w:rsid w:val="00A21DF2"/>
    <w:rsid w:val="00A248C6"/>
    <w:rsid w:val="00A25FF7"/>
    <w:rsid w:val="00A3433E"/>
    <w:rsid w:val="00A3558C"/>
    <w:rsid w:val="00A416F5"/>
    <w:rsid w:val="00A4594A"/>
    <w:rsid w:val="00A466E0"/>
    <w:rsid w:val="00A46FE8"/>
    <w:rsid w:val="00A511DA"/>
    <w:rsid w:val="00A513A8"/>
    <w:rsid w:val="00A53AB4"/>
    <w:rsid w:val="00A56549"/>
    <w:rsid w:val="00A56BAD"/>
    <w:rsid w:val="00A57823"/>
    <w:rsid w:val="00A60467"/>
    <w:rsid w:val="00A60974"/>
    <w:rsid w:val="00A62F78"/>
    <w:rsid w:val="00A6468D"/>
    <w:rsid w:val="00A658D2"/>
    <w:rsid w:val="00A66BFB"/>
    <w:rsid w:val="00A711E9"/>
    <w:rsid w:val="00A71C06"/>
    <w:rsid w:val="00A7377A"/>
    <w:rsid w:val="00A73E88"/>
    <w:rsid w:val="00A7539F"/>
    <w:rsid w:val="00A7657B"/>
    <w:rsid w:val="00A76D7F"/>
    <w:rsid w:val="00A7766F"/>
    <w:rsid w:val="00A81217"/>
    <w:rsid w:val="00A83A99"/>
    <w:rsid w:val="00A84454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A70EF"/>
    <w:rsid w:val="00AB22E2"/>
    <w:rsid w:val="00AB382B"/>
    <w:rsid w:val="00AB5562"/>
    <w:rsid w:val="00AB6D09"/>
    <w:rsid w:val="00AC11B4"/>
    <w:rsid w:val="00AC29DF"/>
    <w:rsid w:val="00AC2F56"/>
    <w:rsid w:val="00AC43F0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007E"/>
    <w:rsid w:val="00B11A29"/>
    <w:rsid w:val="00B11E16"/>
    <w:rsid w:val="00B1241A"/>
    <w:rsid w:val="00B20295"/>
    <w:rsid w:val="00B217DC"/>
    <w:rsid w:val="00B220D5"/>
    <w:rsid w:val="00B259AF"/>
    <w:rsid w:val="00B25FA8"/>
    <w:rsid w:val="00B32C91"/>
    <w:rsid w:val="00B35ECC"/>
    <w:rsid w:val="00B35FCF"/>
    <w:rsid w:val="00B36204"/>
    <w:rsid w:val="00B375B1"/>
    <w:rsid w:val="00B40408"/>
    <w:rsid w:val="00B43A89"/>
    <w:rsid w:val="00B44898"/>
    <w:rsid w:val="00B51957"/>
    <w:rsid w:val="00B51F53"/>
    <w:rsid w:val="00B53E50"/>
    <w:rsid w:val="00B55237"/>
    <w:rsid w:val="00B56FFA"/>
    <w:rsid w:val="00B5700D"/>
    <w:rsid w:val="00B62128"/>
    <w:rsid w:val="00B62C30"/>
    <w:rsid w:val="00B641A9"/>
    <w:rsid w:val="00B655DE"/>
    <w:rsid w:val="00B65EF0"/>
    <w:rsid w:val="00B70EF2"/>
    <w:rsid w:val="00B75046"/>
    <w:rsid w:val="00B761CF"/>
    <w:rsid w:val="00B76CD0"/>
    <w:rsid w:val="00B905FE"/>
    <w:rsid w:val="00B90667"/>
    <w:rsid w:val="00B919BF"/>
    <w:rsid w:val="00B95793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0776"/>
    <w:rsid w:val="00BD0782"/>
    <w:rsid w:val="00BD5498"/>
    <w:rsid w:val="00BD6226"/>
    <w:rsid w:val="00BE1E7A"/>
    <w:rsid w:val="00BE79A4"/>
    <w:rsid w:val="00BF001C"/>
    <w:rsid w:val="00BF1462"/>
    <w:rsid w:val="00BF1FBA"/>
    <w:rsid w:val="00BF422A"/>
    <w:rsid w:val="00BF5A33"/>
    <w:rsid w:val="00C00CCB"/>
    <w:rsid w:val="00C01443"/>
    <w:rsid w:val="00C0205C"/>
    <w:rsid w:val="00C03882"/>
    <w:rsid w:val="00C04754"/>
    <w:rsid w:val="00C100A6"/>
    <w:rsid w:val="00C144E4"/>
    <w:rsid w:val="00C2126D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5CB8"/>
    <w:rsid w:val="00C37512"/>
    <w:rsid w:val="00C4396C"/>
    <w:rsid w:val="00C4439F"/>
    <w:rsid w:val="00C50C40"/>
    <w:rsid w:val="00C514DA"/>
    <w:rsid w:val="00C52F43"/>
    <w:rsid w:val="00C532C9"/>
    <w:rsid w:val="00C56D51"/>
    <w:rsid w:val="00C610B4"/>
    <w:rsid w:val="00C620D3"/>
    <w:rsid w:val="00C65FA5"/>
    <w:rsid w:val="00C6667E"/>
    <w:rsid w:val="00C713A7"/>
    <w:rsid w:val="00C71E98"/>
    <w:rsid w:val="00C73CEE"/>
    <w:rsid w:val="00C7431E"/>
    <w:rsid w:val="00C74DCC"/>
    <w:rsid w:val="00C76866"/>
    <w:rsid w:val="00C77D86"/>
    <w:rsid w:val="00C83EED"/>
    <w:rsid w:val="00C84233"/>
    <w:rsid w:val="00C84C82"/>
    <w:rsid w:val="00C87AE3"/>
    <w:rsid w:val="00C909AA"/>
    <w:rsid w:val="00C92FBE"/>
    <w:rsid w:val="00CA194C"/>
    <w:rsid w:val="00CA48FD"/>
    <w:rsid w:val="00CA5D54"/>
    <w:rsid w:val="00CB0C63"/>
    <w:rsid w:val="00CB3F0F"/>
    <w:rsid w:val="00CB791B"/>
    <w:rsid w:val="00CC1D12"/>
    <w:rsid w:val="00CD22D9"/>
    <w:rsid w:val="00CD40CF"/>
    <w:rsid w:val="00CD4BFB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223C"/>
    <w:rsid w:val="00D7382D"/>
    <w:rsid w:val="00D75198"/>
    <w:rsid w:val="00D80D08"/>
    <w:rsid w:val="00D8166A"/>
    <w:rsid w:val="00D83EB6"/>
    <w:rsid w:val="00D8584F"/>
    <w:rsid w:val="00D91C1C"/>
    <w:rsid w:val="00D926FC"/>
    <w:rsid w:val="00D96539"/>
    <w:rsid w:val="00D97197"/>
    <w:rsid w:val="00D97AF4"/>
    <w:rsid w:val="00DB4105"/>
    <w:rsid w:val="00DB52C8"/>
    <w:rsid w:val="00DB7054"/>
    <w:rsid w:val="00DC0389"/>
    <w:rsid w:val="00DC0FB5"/>
    <w:rsid w:val="00DC2137"/>
    <w:rsid w:val="00DC2D5F"/>
    <w:rsid w:val="00DC6586"/>
    <w:rsid w:val="00DC6CDA"/>
    <w:rsid w:val="00DC73B8"/>
    <w:rsid w:val="00DD3125"/>
    <w:rsid w:val="00DD479F"/>
    <w:rsid w:val="00DD7232"/>
    <w:rsid w:val="00DD7C07"/>
    <w:rsid w:val="00DE11D2"/>
    <w:rsid w:val="00DF185A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0536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84871"/>
    <w:rsid w:val="00E958A0"/>
    <w:rsid w:val="00E975AE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C2605"/>
    <w:rsid w:val="00ED0845"/>
    <w:rsid w:val="00ED0946"/>
    <w:rsid w:val="00ED238A"/>
    <w:rsid w:val="00ED2DF4"/>
    <w:rsid w:val="00ED365D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5660"/>
    <w:rsid w:val="00EE782E"/>
    <w:rsid w:val="00EF05E8"/>
    <w:rsid w:val="00EF0ABC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85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54DA"/>
    <w:rsid w:val="00F278A7"/>
    <w:rsid w:val="00F319AD"/>
    <w:rsid w:val="00F3526E"/>
    <w:rsid w:val="00F36C14"/>
    <w:rsid w:val="00F4041B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2DCA"/>
    <w:rsid w:val="00F85326"/>
    <w:rsid w:val="00F87EB9"/>
    <w:rsid w:val="00F90127"/>
    <w:rsid w:val="00F91EF5"/>
    <w:rsid w:val="00F927A6"/>
    <w:rsid w:val="00F95071"/>
    <w:rsid w:val="00F972AA"/>
    <w:rsid w:val="00FA03B0"/>
    <w:rsid w:val="00FA2FC3"/>
    <w:rsid w:val="00FA6E2D"/>
    <w:rsid w:val="00FB1CAA"/>
    <w:rsid w:val="00FB78C8"/>
    <w:rsid w:val="00FC569F"/>
    <w:rsid w:val="00FC67F0"/>
    <w:rsid w:val="00FC79B0"/>
    <w:rsid w:val="00FD0111"/>
    <w:rsid w:val="00FD37DB"/>
    <w:rsid w:val="00FD3FBD"/>
    <w:rsid w:val="00FD52BF"/>
    <w:rsid w:val="00FE1B4C"/>
    <w:rsid w:val="00FE5C53"/>
    <w:rsid w:val="00FE6946"/>
    <w:rsid w:val="00FF0CF0"/>
    <w:rsid w:val="00FF2D22"/>
    <w:rsid w:val="00FF32C3"/>
    <w:rsid w:val="00FF3C24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table" w:customStyle="1" w:styleId="TableGridReport1">
    <w:name w:val="Table Grid Report1"/>
    <w:basedOn w:val="a1"/>
    <w:next w:val="af4"/>
    <w:uiPriority w:val="99"/>
    <w:rsid w:val="008B10D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1"/>
    <w:next w:val="af4"/>
    <w:uiPriority w:val="99"/>
    <w:rsid w:val="005F71B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5F71B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8B08B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D7223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  <w:style w:type="table" w:customStyle="1" w:styleId="TableGridReport1">
    <w:name w:val="Table Grid Report1"/>
    <w:basedOn w:val="a1"/>
    <w:next w:val="af4"/>
    <w:uiPriority w:val="99"/>
    <w:rsid w:val="008B10D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1"/>
    <w:next w:val="af4"/>
    <w:uiPriority w:val="99"/>
    <w:rsid w:val="005F71B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5F71B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8B08B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D7223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E913-103F-47E0-B88F-388FD904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26</Pages>
  <Words>6047</Words>
  <Characters>34472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5</cp:revision>
  <cp:lastPrinted>2024-03-04T10:58:00Z</cp:lastPrinted>
  <dcterms:created xsi:type="dcterms:W3CDTF">2024-03-04T09:19:00Z</dcterms:created>
  <dcterms:modified xsi:type="dcterms:W3CDTF">2024-03-04T10:59:00Z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