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C6" w:rsidRPr="000F78C6" w:rsidRDefault="000F78C6" w:rsidP="000F78C6">
      <w:pPr>
        <w:spacing w:before="60"/>
        <w:ind w:left="5529"/>
        <w:rPr>
          <w:sz w:val="28"/>
          <w:szCs w:val="28"/>
        </w:rPr>
      </w:pPr>
      <w:bookmarkStart w:id="0" w:name="_GoBack"/>
      <w:bookmarkEnd w:id="0"/>
      <w:r w:rsidRPr="000F78C6">
        <w:rPr>
          <w:sz w:val="28"/>
          <w:szCs w:val="28"/>
        </w:rPr>
        <w:t xml:space="preserve">Приложение </w:t>
      </w:r>
    </w:p>
    <w:p w:rsidR="000F78C6" w:rsidRPr="000F78C6" w:rsidRDefault="000F78C6" w:rsidP="000F78C6">
      <w:pPr>
        <w:ind w:left="5529"/>
        <w:rPr>
          <w:sz w:val="28"/>
          <w:szCs w:val="28"/>
        </w:rPr>
      </w:pPr>
      <w:r w:rsidRPr="000F78C6">
        <w:rPr>
          <w:sz w:val="28"/>
          <w:szCs w:val="28"/>
        </w:rPr>
        <w:t xml:space="preserve">к решению </w:t>
      </w:r>
    </w:p>
    <w:p w:rsidR="000F78C6" w:rsidRPr="000F78C6" w:rsidRDefault="000F78C6" w:rsidP="000F78C6">
      <w:pPr>
        <w:ind w:left="5529"/>
        <w:rPr>
          <w:sz w:val="28"/>
          <w:szCs w:val="28"/>
        </w:rPr>
      </w:pPr>
      <w:r w:rsidRPr="000F78C6">
        <w:rPr>
          <w:sz w:val="28"/>
          <w:szCs w:val="28"/>
        </w:rPr>
        <w:t>Воронежской городской Думы</w:t>
      </w:r>
    </w:p>
    <w:p w:rsidR="000F78C6" w:rsidRPr="000F78C6" w:rsidRDefault="000F78C6" w:rsidP="000F78C6">
      <w:pPr>
        <w:ind w:left="5529"/>
        <w:rPr>
          <w:sz w:val="28"/>
          <w:szCs w:val="28"/>
        </w:rPr>
      </w:pPr>
      <w:r w:rsidRPr="000F78C6">
        <w:rPr>
          <w:sz w:val="28"/>
          <w:szCs w:val="28"/>
        </w:rPr>
        <w:t>от 16.12.2015 № 85-</w:t>
      </w:r>
      <w:r w:rsidRPr="000F78C6">
        <w:rPr>
          <w:sz w:val="28"/>
          <w:szCs w:val="28"/>
          <w:lang w:val="en-US"/>
        </w:rPr>
        <w:t>IV</w:t>
      </w:r>
    </w:p>
    <w:p w:rsidR="000F78C6" w:rsidRPr="000F78C6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0F78C6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0F78C6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0F78C6" w:rsidRDefault="000F78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0F78C6">
        <w:rPr>
          <w:rFonts w:ascii="Times New Roman" w:hAnsi="Times New Roman" w:cs="Times New Roman"/>
          <w:sz w:val="28"/>
          <w:szCs w:val="28"/>
        </w:rPr>
        <w:t>ПОЛОЖЕНИЕ</w:t>
      </w:r>
    </w:p>
    <w:p w:rsidR="000F78C6" w:rsidRPr="000F78C6" w:rsidRDefault="000F78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8C6">
        <w:rPr>
          <w:rFonts w:ascii="Times New Roman" w:hAnsi="Times New Roman" w:cs="Times New Roman"/>
          <w:sz w:val="28"/>
          <w:szCs w:val="28"/>
        </w:rPr>
        <w:t>О СТРАТЕГИЧЕСКОМ ПЛАНИРОВАНИИ В ГОРОДСКОМ ОКРУГЕ</w:t>
      </w:r>
    </w:p>
    <w:p w:rsidR="000F78C6" w:rsidRDefault="000F78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8C6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0F78C6" w:rsidRDefault="000F78C6" w:rsidP="000F78C6">
      <w:pPr>
        <w:pStyle w:val="ConsPlusNormal"/>
        <w:jc w:val="center"/>
        <w:rPr>
          <w:rFonts w:ascii="Times New Roman" w:hAnsi="Times New Roman" w:cs="Times New Roman"/>
          <w:color w:val="392C69"/>
          <w:sz w:val="28"/>
          <w:szCs w:val="28"/>
        </w:rPr>
      </w:pPr>
    </w:p>
    <w:p w:rsidR="000F78C6" w:rsidRPr="001E328E" w:rsidRDefault="00C9054B" w:rsidP="001E3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8C6">
        <w:rPr>
          <w:rFonts w:ascii="Times New Roman" w:hAnsi="Times New Roman" w:cs="Times New Roman"/>
          <w:sz w:val="28"/>
          <w:szCs w:val="28"/>
        </w:rPr>
        <w:t xml:space="preserve"> </w:t>
      </w:r>
      <w:r w:rsidR="000F78C6" w:rsidRPr="000F78C6">
        <w:rPr>
          <w:rFonts w:ascii="Times New Roman" w:hAnsi="Times New Roman" w:cs="Times New Roman"/>
          <w:sz w:val="28"/>
          <w:szCs w:val="28"/>
        </w:rPr>
        <w:t xml:space="preserve">(в ред. решений Воронежской городской Думы от 29.06.2016 </w:t>
      </w:r>
      <w:hyperlink r:id="rId5" w:history="1">
        <w:r w:rsidR="000F78C6" w:rsidRPr="000F78C6">
          <w:rPr>
            <w:rFonts w:ascii="Times New Roman" w:hAnsi="Times New Roman" w:cs="Times New Roman"/>
            <w:sz w:val="28"/>
            <w:szCs w:val="28"/>
          </w:rPr>
          <w:t>N 279-IV</w:t>
        </w:r>
      </w:hyperlink>
      <w:r w:rsidR="000F78C6" w:rsidRPr="000F78C6">
        <w:rPr>
          <w:rFonts w:ascii="Times New Roman" w:hAnsi="Times New Roman" w:cs="Times New Roman"/>
          <w:sz w:val="28"/>
          <w:szCs w:val="28"/>
        </w:rPr>
        <w:t>,</w:t>
      </w:r>
      <w:r w:rsidR="001E328E" w:rsidRPr="001E328E">
        <w:rPr>
          <w:rFonts w:ascii="Times New Roman" w:hAnsi="Times New Roman" w:cs="Times New Roman"/>
          <w:sz w:val="28"/>
          <w:szCs w:val="28"/>
        </w:rPr>
        <w:t xml:space="preserve"> </w:t>
      </w:r>
      <w:r w:rsidR="001E328E">
        <w:rPr>
          <w:rFonts w:ascii="Times New Roman" w:hAnsi="Times New Roman" w:cs="Times New Roman"/>
          <w:sz w:val="28"/>
          <w:szCs w:val="28"/>
        </w:rPr>
        <w:t xml:space="preserve">      </w:t>
      </w:r>
      <w:r w:rsidR="00B51CBC">
        <w:rPr>
          <w:rFonts w:ascii="Times New Roman" w:hAnsi="Times New Roman" w:cs="Times New Roman"/>
          <w:sz w:val="28"/>
          <w:szCs w:val="28"/>
        </w:rPr>
        <w:t>от 30.05.</w:t>
      </w:r>
      <w:r w:rsidR="001E328E" w:rsidRPr="001E328E">
        <w:rPr>
          <w:rFonts w:ascii="Times New Roman" w:hAnsi="Times New Roman" w:cs="Times New Roman"/>
          <w:sz w:val="28"/>
          <w:szCs w:val="28"/>
        </w:rPr>
        <w:t>2018 N 844-IV</w:t>
      </w:r>
      <w:r w:rsidR="001E328E">
        <w:rPr>
          <w:rFonts w:ascii="Times New Roman" w:hAnsi="Times New Roman" w:cs="Times New Roman"/>
          <w:sz w:val="28"/>
          <w:szCs w:val="28"/>
        </w:rPr>
        <w:t xml:space="preserve">, </w:t>
      </w:r>
      <w:r w:rsidR="000F78C6" w:rsidRPr="00214D8E">
        <w:rPr>
          <w:rFonts w:ascii="Times New Roman" w:hAnsi="Times New Roman" w:cs="Times New Roman"/>
          <w:sz w:val="28"/>
          <w:szCs w:val="28"/>
        </w:rPr>
        <w:t xml:space="preserve">от 30.05.2018 </w:t>
      </w:r>
      <w:hyperlink r:id="rId6" w:history="1">
        <w:r w:rsidR="000F78C6" w:rsidRPr="00214D8E">
          <w:rPr>
            <w:rFonts w:ascii="Times New Roman" w:hAnsi="Times New Roman" w:cs="Times New Roman"/>
            <w:sz w:val="28"/>
            <w:szCs w:val="28"/>
          </w:rPr>
          <w:t>N 847-IV</w:t>
        </w:r>
      </w:hyperlink>
      <w:r w:rsidR="000F78C6" w:rsidRPr="00214D8E">
        <w:rPr>
          <w:rFonts w:ascii="Times New Roman" w:hAnsi="Times New Roman" w:cs="Times New Roman"/>
          <w:sz w:val="28"/>
          <w:szCs w:val="28"/>
        </w:rPr>
        <w:t>)</w:t>
      </w:r>
    </w:p>
    <w:p w:rsidR="000F78C6" w:rsidRPr="000F78C6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Настоящее Положение устанавливает правовые основы разработки и реализации документов стратегического планирования городского округа город Воронеж и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2. Понятия и термины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настоящем Положении, применяются в значениях, определенных Федеральным </w:t>
      </w:r>
      <w:hyperlink r:id="rId7" w:history="1">
        <w:r w:rsidRPr="00214D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от 28.06.2014 N 172-ФЗ "О стратегическом планировании в Российской Федерации".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3. Принципы и задачи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в городском округе город Воронеж осуществляется на основе принципов и в соответствии с задачами, определенными Федеральным </w:t>
      </w:r>
      <w:hyperlink r:id="rId8" w:history="1">
        <w:r w:rsidRPr="00214D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от 28.06.2014 N 172-ФЗ "О стратегическом планировании в Российской Федерации".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4. Документы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4.1. К документам стратегического планирования городского округа город Воронеж относятся: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4.1.1. Документ стратегического планирования городского округа город </w:t>
      </w:r>
      <w:r w:rsidRPr="00214D8E">
        <w:rPr>
          <w:rFonts w:ascii="Times New Roman" w:hAnsi="Times New Roman" w:cs="Times New Roman"/>
          <w:sz w:val="28"/>
          <w:szCs w:val="28"/>
        </w:rPr>
        <w:lastRenderedPageBreak/>
        <w:t>Воронеж, разрабатываемый в рамках целеполагания - стратегия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4.1.2. Документы стратегического планирования городского округа город Воронеж, разрабатываемые в рамках прогнозирования: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городского округа город Воронеж на среднесрочный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городского округа город Воронеж на долгосрочный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бюджетный прогноз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4.1.3. Документы стратегического планирования городского округа город Воронеж, разрабатываемые в рамках планирования и программирования: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план мероприятий по реализации стратегии социально-экономического развития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муниципальные программы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4.2. Документы стратегического планирования городского округа город Воронеж, необходимые для обеспечения бюджетного процесса в городском округе город Воронеж, разрабатываются, утверждаются (одобряются) и реализуются в соответствии с Бюджетным </w:t>
      </w:r>
      <w:hyperlink r:id="rId9" w:history="1">
        <w:r w:rsidRPr="00214D8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4.3. К разработке документов стратегического планирования городского округа город Воронеж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5. Участники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Участниками стратегического планирования в городском округе город Воронеж являются: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Воронежская городская Дума;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глава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администрация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Контрольно-счетная палата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lastRenderedPageBreak/>
        <w:t>- иные органы и организации, предусмотренные законодательством Российской Федерации, Воронежской области и муниципальными правовыми актами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6. Полномочия участников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6.1. К полномочиям Воронежской городской Думы в сфере стратегического планирования городского округа город Воронеж относятся: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6.1.1. Рассмотрение и утверждение стратегии социально-экономического развития городского округа город Воронеж (изменений в стратегию социально-экономического развития городского округа город Воронеж).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6.1.2. Иные полномочия в сфере стратегического планирования городского округа город Воронеж, предусмотренные законодательством Российской Федерации, Воронежской области и муниципальными правовыми актами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6.2. К полномочиям главы городского округа город Воронеж в сфере стратегического планирования городского округа город Воронеж относятся: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6.2.1. Определение политики в сфере стратегического планирования в городском округе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6.2.2. Определение стратегических направлений, целей и задач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6.2.3. Принятие решений о разработке и корректировке стратегии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6.2.4. Принятие решения о проведении публичных слушаний по проекту стратегии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. 6.2.4 введен </w:t>
      </w:r>
      <w:hyperlink r:id="rId10" w:history="1">
        <w:r w:rsidRPr="00214D8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30.05.2018 N 847-IV)</w:t>
      </w:r>
    </w:p>
    <w:p w:rsidR="000F78C6" w:rsidRPr="00214D8E" w:rsidRDefault="00B364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F78C6" w:rsidRPr="00214D8E">
          <w:rPr>
            <w:rFonts w:ascii="Times New Roman" w:hAnsi="Times New Roman" w:cs="Times New Roman"/>
            <w:sz w:val="28"/>
            <w:szCs w:val="28"/>
          </w:rPr>
          <w:t>6.2.5</w:t>
        </w:r>
      </w:hyperlink>
      <w:r w:rsidR="000F78C6" w:rsidRPr="00214D8E">
        <w:rPr>
          <w:rFonts w:ascii="Times New Roman" w:hAnsi="Times New Roman" w:cs="Times New Roman"/>
          <w:sz w:val="28"/>
          <w:szCs w:val="28"/>
        </w:rPr>
        <w:t>. Иные полномочия в сфере стратегического планирования городского округа город Воронеж, предусмотренные законодательством Российской Федерации, Воронежской области и муниципальными правовыми актами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 К полномочиям администрации городского округа город Воронеж в сфере стратегического планирования городского округа город Воронеж относятся: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6.3.1. Определение: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lastRenderedPageBreak/>
        <w:t>- порядка разработки, корректировки, мониторинга и контроля реализации стратегии социально-экономического развития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разработки и корректировки прогноза социально-экономического развития городского округа город Воронеж на среднесрочный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разработки и корректировки прогноза социально-экономического развития городского округа город Воронеж на долгосрочный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разработки и утверждения, а также требований к составу и содержанию бюджетного прогноза городского округа город Воронеж на долгосрочный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разработки, корректировки, мониторинга и контроля реализации плана мероприятий по реализации стратегии социально-экономического развития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разработки, корректировки, мониторинга и контроля реализации муниципальных программ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проведения оценки эффективности реализации муниципальных программ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порядка проведения общественного обсуждения проектов документов стратегического планирования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6.3.2. Разработка, реализация и корректировка документов стратегического планирования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6.3.3. Одобрение: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прогноза социально-экономического развития городского округа город Воронеж на среднесрочный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прогноза социально-экономического развития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6.3.4. Утверждение: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бюджетного прогноза (изменений бюджетного прогноза) городского округа город Воронеж на долгосрочный период;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плана мероприятий по реализации стратегии социально-экономического развития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перечня муниципальных программ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lastRenderedPageBreak/>
        <w:t>- муниципальных программ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6.3.5. Осуществление мониторинга и контроля реализации документов стратегического планирования городского округа город Воронеж в пределах своих полномочий.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6.3.6. Информационное обеспечение стратегического планирования в городском округе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6.3.7. Организация и проведение публичных слушаний по проекту стратегии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. 6.3.7 введен </w:t>
      </w:r>
      <w:hyperlink r:id="rId12" w:history="1">
        <w:r w:rsidRPr="00214D8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30.05.2018 N 847-IV)</w:t>
      </w:r>
    </w:p>
    <w:p w:rsidR="000F78C6" w:rsidRPr="00214D8E" w:rsidRDefault="00B364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F78C6" w:rsidRPr="00214D8E">
          <w:rPr>
            <w:rFonts w:ascii="Times New Roman" w:hAnsi="Times New Roman" w:cs="Times New Roman"/>
            <w:sz w:val="28"/>
            <w:szCs w:val="28"/>
          </w:rPr>
          <w:t>6.3.7</w:t>
        </w:r>
      </w:hyperlink>
      <w:r w:rsidR="000F78C6" w:rsidRPr="00214D8E">
        <w:rPr>
          <w:rFonts w:ascii="Times New Roman" w:hAnsi="Times New Roman" w:cs="Times New Roman"/>
          <w:sz w:val="28"/>
          <w:szCs w:val="28"/>
        </w:rPr>
        <w:t>. Иные полномочия в сфере стратегического планирования городского округа город Воронеж, предусмотренные законодательством Российской Федерации, Воронежской области и муниципальными правовыми актами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6.4. Контрольно-счетная палата городского округа город Воронеж осуществляет полномочия в сфере стратегического планирования в соответствии с Положением о Контрольно-счетной палате городского округа город Воронеж, утверждаемым Воронежской городской Думой.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7. Разработка документов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 Стратегия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7.1.1. Стратегия социально-экономического развития городского округа город Воронеж определяет долгосрочные цели, задачи и направления социально-экономического развития городского округа город Воронеж, согласованные с приоритетами и целями социально-экономического развития Воронежской области и Российской Федерации.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7.1.2. Стратегия социально-экономического развития городского округа город Воронеж разрабатывается с учетом прогноза социально-экономического развития городского округа город Воронеж на долгосрочный период и бюджетного прогноза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7.1.3. Стратегия социально-экономического развития городского округа город Воронеж разрабатывается на период, не превышающий периода, на который разрабатывается прогноз социально-экономического развития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lastRenderedPageBreak/>
        <w:t>7.1.4. Стратегия социально-экономического развития городского округа город Воронеж является основой для разработки муниципальных программ городского округа город Воронеж и плана мероприятий по реализации стратегии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7.1.5. Корректировка стратегии социально-экономического развития городского округа город Воронеж осуществляется в случае необходимости при изменении внешних и внутренних факторов, оказывающих существенное влияние на социально-экономическое развитие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7.1.6. Порядок разработки и корректировки стратегии социально-экономического развития городского округа город Воронеж определяется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7.1.7. Проект стратегии социально-экономического развития городского округа город Воронеж подлежит вынесению на публичные слушания в соответствии с порядком организации и проведения публичных слушаний в городском округе город Воронеж, утверждаемым решением Воронежской городской Думы.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4D8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14D8E">
        <w:rPr>
          <w:rFonts w:ascii="Times New Roman" w:hAnsi="Times New Roman" w:cs="Times New Roman"/>
          <w:sz w:val="28"/>
          <w:szCs w:val="28"/>
        </w:rPr>
        <w:t xml:space="preserve">. 7.1.7 введен </w:t>
      </w:r>
      <w:hyperlink r:id="rId14" w:history="1">
        <w:r w:rsidRPr="00214D8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30.05.2018 N 847-IV)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7.2. Прогноз социально-экономического развития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7.2.1. Прогноз социально-экономического развития городского округа город Воронеж на долгосрочный период разрабатывается каждые шесть лет на двенадцать и более лет на основе прогноза социально-экономического развития Воронежской области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7.2.2. Корректировка прогноза социально-экономического развития городского округа город Воронеж на долгосрочный период осуществляется с учетом прогноза социально-экономического развития городского округа город Воронеж на среднесрочный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7.2.3. Порядок разработки и корректировки прогноза социально-экономического развития городского округа город Воронеж на долгосрочный период определяется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7.3. Бюджетный прогноз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7.3.1. Бюджетный прогноз городского округа город Воронеж на долгосрочный период разрабатывается каждые три года на шесть и более лет на основе прогноза социально-экономического развития городского округа </w:t>
      </w:r>
      <w:r w:rsidRPr="00214D8E">
        <w:rPr>
          <w:rFonts w:ascii="Times New Roman" w:hAnsi="Times New Roman" w:cs="Times New Roman"/>
          <w:sz w:val="28"/>
          <w:szCs w:val="28"/>
        </w:rPr>
        <w:lastRenderedPageBreak/>
        <w:t>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7.3.2. Бюджетный прогноз городского округа город Воронеж на долгосрочный период может быть изменен с учетом изменения прогноза социально-экономического развития городского округа город Воронеж на соответствующий период и принятого решения Воронежской городской Думы о бюджете городского округа город Воронеж без продления периода его действия.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7.3.3. Бюджетный прогноз городского округа город Воронеж на долгосрочный период утверждается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7.3.4. Порядок разработки и утверждения, а также требования к составу и содержанию бюджетного прогноза городского округа город Воронеж на долгосрочный период устанавливаются постановлением администрации городского округа город Воронеж с соблюдением требований Бюджетного </w:t>
      </w:r>
      <w:hyperlink r:id="rId15" w:history="1">
        <w:r w:rsidRPr="00214D8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7.4. Прогноз социально-экономического развития городского округа город Воронеж на среднесрочный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7.4.1. Прогноз социально-экономического развития городского округа город Воронеж на среднесрочный период разрабатывается ежегодно на основе сценарных условий, основных параметров прогнозов социально-экономического развития Российской Федерации и Воронежской области, разрабатываемых Министерством экономического развития Российской Федерации и департаментом экономического развития Воронежской области.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214D8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29.06.2016 N 279-IV)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7.4.2. Изменение прогноза социально-экономического развития городского округа город Воронеж в ходе составления или рассмотрения проекта бюджета городского округа город Воронеж влечет за собой изменение основных характеристик проекта бюджета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7.4.3. Порядок разработки и корректировки прогноза социально-экономического развития городского округа город Воронеж на среднесрочный период определяется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7.5. План мероприятий по реализации стратегии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7.5.1. План мероприятий по реализации стратегии социально-экономического развития городского округа город Воронеж разрабатывается на основе положений стратегии социально-экономического развития городского округа город Воронеж на период реализации стратегии </w:t>
      </w:r>
      <w:r w:rsidRPr="00214D8E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7.5.2. Корректировка плана мероприятий по реализации стратегии социально-экономического развития городского округа город Воронеж осуществляется в случаях корректировки стратегии социально-экономического развития городского округа город Воронеж, а также изменения внешних и внутренних факторов, оказывающих существенное влияние на социально-экономическое развитие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7.5.3. План мероприятий по реализации стратегии социально-экономического развития городского округа город Воронеж утверждается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7.5.4. Порядок разработки и корректировки плана мероприятий по реализации стратегии социально-экономического развития городского округа город Воронеж определяется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7.6. Муниципальные программы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7.6.1. Муниципальные программы городского округа город Воронеж разрабатываются в соответствии с целями и задачами социально-экономического развития городского округа город Воронеж, определенными стратегией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7.6.2. Сроки реализации муниципальных программ городского округа город Воронеж определяются администрацией городского округа город Воронеж.</w:t>
      </w:r>
    </w:p>
    <w:p w:rsidR="000F78C6" w:rsidRPr="00214D8E" w:rsidRDefault="00214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7.6.3.</w:t>
      </w:r>
      <w:r w:rsidR="000F78C6" w:rsidRPr="00214D8E">
        <w:rPr>
          <w:rFonts w:ascii="Times New Roman" w:hAnsi="Times New Roman" w:cs="Times New Roman"/>
          <w:sz w:val="28"/>
          <w:szCs w:val="28"/>
        </w:rPr>
        <w:t>Порядки разработки, реализации и проведения оценки эффективности реализации муниципальных программ городского округа город Воронеж утверждаются постановлениями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7.6.4. Перечень муниципальных программ городского округа город Воронеж утверждается распоряжением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7.6.5. Муниципальные программы городского округа город Воронеж утверждаются постановлениями администрации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8. Общественное обсуждение проектов документов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стратегического планирования 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8.1. Проекты документов стратегического планирования городского </w:t>
      </w:r>
      <w:r w:rsidRPr="00214D8E">
        <w:rPr>
          <w:rFonts w:ascii="Times New Roman" w:hAnsi="Times New Roman" w:cs="Times New Roman"/>
          <w:sz w:val="28"/>
          <w:szCs w:val="28"/>
        </w:rPr>
        <w:lastRenderedPageBreak/>
        <w:t>округа город Воронеж подлежат общественному обсуждению.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8.2. Порядок проведения общественного обсуждения проектов документов стратегического планирования городского округа город Воронеж определяется постановлением администрации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9. Информационное обеспечение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В целях обеспечения открытости и доступности информации об основных положениях документов стратегического планирования городского округа город Воронеж их проекты подлежат размещению на официальном сайте администрации городского округа город Воронеж, а также на общедоступном информационном ресурсе стратегического планирования в информационно-телекоммуникационной сети Интернет.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10. Государственная регистрация документов стратегического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планирования 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Документы стратегического планирования городского округа город Воронеж подлежат обязательной государственной регистрации в федеральном государственном реестре документов стратегического планирования в порядке и в сроки, установленные </w:t>
      </w:r>
      <w:hyperlink r:id="rId17" w:history="1">
        <w:r w:rsidRPr="00214D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14D8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11. Реализация документов стратегического планирования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11.1. Положения стратегии социально-экономического развития городского округа город Воронеж детализируются в муниципальных программах городского округа город Воронеж с учетом необходимости ресурсного обеспечения, в том числе определенного в соответствии с бюджетным прогнозом городского округа город Воронеж на долгосрочный период.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11.2. Комплексы мероприятий по реализации основных положений стратегии социально-экономического развития городского округа город Воронеж и перечень муниципальных программ городского округа город Воронеж включаются в план мероприятий по реализации стратегии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11.3. Реализация стратегии социально-экономического развития </w:t>
      </w:r>
      <w:r w:rsidRPr="00214D8E">
        <w:rPr>
          <w:rFonts w:ascii="Times New Roman" w:hAnsi="Times New Roman" w:cs="Times New Roman"/>
          <w:sz w:val="28"/>
          <w:szCs w:val="28"/>
        </w:rPr>
        <w:lastRenderedPageBreak/>
        <w:t>городского округа город Воронеж осуществляется путем реализации плана мероприятий по реализации стратегии социально-экономического развития городского округа город Воронеж и муниципальных программ городского округа город Воронеж.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12. Мониторинг и контроль реализации документов</w:t>
      </w:r>
    </w:p>
    <w:p w:rsidR="000F78C6" w:rsidRPr="00214D8E" w:rsidRDefault="000F78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8E">
        <w:rPr>
          <w:rFonts w:ascii="Times New Roman" w:hAnsi="Times New Roman" w:cs="Times New Roman"/>
          <w:b/>
          <w:sz w:val="28"/>
          <w:szCs w:val="28"/>
        </w:rPr>
        <w:t>стратегического планирования городского округа город Воронеж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12.1. Целью мониторинга и контроля реализации документов стратегического планирования городского округа город Воронеж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 городского округа город Воронеж, а также повышение эффективности деятельности участников стратегического планирования городского округа город Воронеж по достижению в установленные сроки запланированных показателей социально-экономического развития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12.2. Порядки осуществления мониторинга и контроля реализации документов стратегического планирования городского округа город Воронеж определяются постановлениями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12.3. Документами, в которых отражаются результаты мониторинга реализации документов стратегического планирования городского округа город Воронеж, являются: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ежегодный отчет главы городского округа город Воронеж о деятельности администрации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ежегодный отчет о результатах реализации стратегии социально-экономического развития городского округа город Воронеж;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- сводный годовой доклад о ходе реализации и об оценке эффективности реализации муниципальных программ.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12.4. Порядки подготовки документов, в которых отражаются результаты мониторинга реализации документов стратегического планирования городского округа город Воронеж, определяются муниципальными правовыми актами администрации городского округа город Воронеж.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 xml:space="preserve">12.5. Документы, в которых отражаются результаты мониторинга реализации документов стратегического планирования городского округа город Воронеж, подлежат размещению на официальных сайтах (разделах сайта администрации городского округа город Воронеж) структурных </w:t>
      </w:r>
      <w:r w:rsidRPr="00214D8E">
        <w:rPr>
          <w:rFonts w:ascii="Times New Roman" w:hAnsi="Times New Roman" w:cs="Times New Roman"/>
          <w:sz w:val="28"/>
          <w:szCs w:val="28"/>
        </w:rPr>
        <w:lastRenderedPageBreak/>
        <w:t>подразделений администрации городского округа город Воронеж, ответственных за разработку соответствующих документов стратегического планирования, и общедоступном информационном ресурсе стратегического планирования в сети Интернет, за исключением сведений, отнесенных к государственной, коммерческой, служебной и иной охраняемой законом тайне.</w:t>
      </w:r>
    </w:p>
    <w:p w:rsidR="000F78C6" w:rsidRPr="00214D8E" w:rsidRDefault="000F78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12.6. Воронежская городская Дума и Контрольно-счетная палата городского округа город Воронеж осуществляют контроль за реализацией документов стратегического планирования городского округа город Воронеж в пределах своих полномочий.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Глава городского</w:t>
      </w:r>
    </w:p>
    <w:p w:rsidR="000F78C6" w:rsidRPr="00214D8E" w:rsidRDefault="000F7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0F78C6" w:rsidRPr="00214D8E" w:rsidRDefault="000F7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А.В.ГУСЕВ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214D8E" w:rsidRDefault="000F7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Председатель Воронежской городской Думы</w:t>
      </w:r>
    </w:p>
    <w:p w:rsidR="000F78C6" w:rsidRPr="00214D8E" w:rsidRDefault="000F7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D8E">
        <w:rPr>
          <w:rFonts w:ascii="Times New Roman" w:hAnsi="Times New Roman" w:cs="Times New Roman"/>
          <w:sz w:val="28"/>
          <w:szCs w:val="28"/>
        </w:rPr>
        <w:t>В.Ф.ХОДЫРЕВ</w:t>
      </w:r>
    </w:p>
    <w:p w:rsidR="000F78C6" w:rsidRPr="00214D8E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8C6" w:rsidRPr="000F78C6" w:rsidRDefault="000F7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CED" w:rsidRPr="000F78C6" w:rsidRDefault="00A63CED">
      <w:pPr>
        <w:rPr>
          <w:sz w:val="28"/>
          <w:szCs w:val="28"/>
        </w:rPr>
      </w:pPr>
    </w:p>
    <w:sectPr w:rsidR="00A63CED" w:rsidRPr="000F78C6" w:rsidSect="002F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C6"/>
    <w:rsid w:val="000F78C6"/>
    <w:rsid w:val="001E328E"/>
    <w:rsid w:val="00214D8E"/>
    <w:rsid w:val="00A63CED"/>
    <w:rsid w:val="00B364B9"/>
    <w:rsid w:val="00B51CBC"/>
    <w:rsid w:val="00C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FC23FC3F2A9AD06E4726B6F937A68DF766E8B08C3CC9A1DC7A9DD2B32t8G" TargetMode="External"/><Relationship Id="rId13" Type="http://schemas.openxmlformats.org/officeDocument/2006/relationships/hyperlink" Target="consultantplus://offline/ref=DCAFC23FC3F2A9AD06E46C6679FF256DDC75378603CEC3CD4098F2807C21F78816C27D39597EB590E5FCED3Dt4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AFC23FC3F2A9AD06E4726B6F937A68DF766E8B08C3CC9A1DC7A9DD2B32t8G" TargetMode="External"/><Relationship Id="rId12" Type="http://schemas.openxmlformats.org/officeDocument/2006/relationships/hyperlink" Target="consultantplus://offline/ref=DCAFC23FC3F2A9AD06E46C6679FF256DDC75378603CEC3CD4098F2807C21F78816C27D39597EB590E5FCEC3DtCG" TargetMode="External"/><Relationship Id="rId17" Type="http://schemas.openxmlformats.org/officeDocument/2006/relationships/hyperlink" Target="consultantplus://offline/ref=DCAFC23FC3F2A9AD06E4726B6F937A68DC76688C08CACC9A1DC7A9DD2B32t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AFC23FC3F2A9AD06E46C6679FF256DDC75378603CEC3C94198F2807C21F78816C27D39597EB590E5FCEC3Dt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AFC23FC3F2A9AD06E46C6679FF256DDC75378603CEC3CD4098F2807C21F78816C27D39597EB590E5FCEC3Dt0G" TargetMode="External"/><Relationship Id="rId11" Type="http://schemas.openxmlformats.org/officeDocument/2006/relationships/hyperlink" Target="consultantplus://offline/ref=DCAFC23FC3F2A9AD06E46C6679FF256DDC75378603CEC3CD4098F2807C21F78816C27D39597EB590E5FCEC3DtDG" TargetMode="External"/><Relationship Id="rId5" Type="http://schemas.openxmlformats.org/officeDocument/2006/relationships/hyperlink" Target="consultantplus://offline/ref=DCAFC23FC3F2A9AD06E46C6679FF256DDC75378603CEC3C94198F2807C21F78816C27D39597EB590E5FCEC3Dt0G" TargetMode="External"/><Relationship Id="rId15" Type="http://schemas.openxmlformats.org/officeDocument/2006/relationships/hyperlink" Target="consultantplus://offline/ref=DCAFC23FC3F2A9AD06E4726B6F937A68DF77608E0ECCCC9A1DC7A9DD2B32t8G" TargetMode="External"/><Relationship Id="rId10" Type="http://schemas.openxmlformats.org/officeDocument/2006/relationships/hyperlink" Target="consultantplus://offline/ref=DCAFC23FC3F2A9AD06E46C6679FF256DDC75378603CEC3CD4098F2807C21F78816C27D39597EB590E5FCEC3Dt3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AFC23FC3F2A9AD06E4726B6F937A68DF77608E0ECCCC9A1DC7A9DD2B32t8G" TargetMode="External"/><Relationship Id="rId14" Type="http://schemas.openxmlformats.org/officeDocument/2006/relationships/hyperlink" Target="consultantplus://offline/ref=DCAFC23FC3F2A9AD06E46C6679FF256DDC75378603CEC3CD4098F2807C21F78816C27D39597EB590E5FCED3D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Шамарина М.Ю.</dc:creator>
  <cp:lastModifiedBy>Козлов Д.Н.</cp:lastModifiedBy>
  <cp:revision>2</cp:revision>
  <dcterms:created xsi:type="dcterms:W3CDTF">2018-07-26T15:18:00Z</dcterms:created>
  <dcterms:modified xsi:type="dcterms:W3CDTF">2018-07-26T15:18:00Z</dcterms:modified>
</cp:coreProperties>
</file>