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7D7741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961EA3">
        <w:rPr>
          <w:spacing w:val="-4"/>
          <w:sz w:val="24"/>
          <w:szCs w:val="24"/>
        </w:rPr>
        <w:t>16</w:t>
      </w:r>
      <w:r w:rsidR="00D65312" w:rsidRPr="0006299B">
        <w:rPr>
          <w:spacing w:val="-4"/>
          <w:sz w:val="24"/>
          <w:szCs w:val="24"/>
        </w:rPr>
        <w:t xml:space="preserve"> </w:t>
      </w:r>
      <w:r w:rsidR="005B016C">
        <w:rPr>
          <w:spacing w:val="-4"/>
          <w:sz w:val="24"/>
          <w:szCs w:val="24"/>
        </w:rPr>
        <w:t>ноября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134"/>
        <w:gridCol w:w="3118"/>
        <w:gridCol w:w="1560"/>
        <w:gridCol w:w="1842"/>
      </w:tblGrid>
      <w:tr w:rsidR="00405A4D" w:rsidRPr="00CC225E" w:rsidTr="005B016C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Сведения о муниципальном </w:t>
            </w:r>
            <w:bookmarkStart w:id="0" w:name="_GoBack"/>
            <w:r w:rsidRPr="0006299B">
              <w:rPr>
                <w:b/>
                <w:sz w:val="19"/>
                <w:szCs w:val="19"/>
              </w:rPr>
              <w:t>и</w:t>
            </w:r>
            <w:bookmarkEnd w:id="0"/>
            <w:r w:rsidRPr="0006299B">
              <w:rPr>
                <w:b/>
                <w:sz w:val="19"/>
                <w:szCs w:val="19"/>
              </w:rPr>
              <w:t>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5B016C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>III</w:t>
            </w:r>
            <w:r w:rsidRPr="00747087">
              <w:t xml:space="preserve">, пом. </w:t>
            </w:r>
            <w:r w:rsidRPr="00747087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149,1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r w:rsidRPr="00747087">
              <w:t xml:space="preserve">Помещение, назначение: нежилое, площадь 149,1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 № 1, кадастровый номер: 36:34:0603025:9890</w:t>
            </w:r>
            <w:r w:rsidRPr="00747087">
              <w:rPr>
                <w:bCs/>
              </w:rPr>
              <w:t xml:space="preserve">. </w:t>
            </w:r>
            <w:r w:rsidRPr="00747087">
              <w:t>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6C" w:rsidRPr="00397268" w:rsidRDefault="005B016C" w:rsidP="005B016C">
            <w:pPr>
              <w:tabs>
                <w:tab w:val="left" w:pos="1843"/>
              </w:tabs>
              <w:jc w:val="center"/>
            </w:pPr>
            <w:r>
              <w:rPr>
                <w:color w:val="000000"/>
              </w:rPr>
              <w:t>3</w:t>
            </w:r>
            <w:r w:rsidRPr="00397268">
              <w:rPr>
                <w:color w:val="000000"/>
              </w:rPr>
              <w:t> 798 879,72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FF08D7" w:rsidRDefault="005B016C" w:rsidP="005B016C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80FB6">
              <w:rPr>
                <w:color w:val="000000"/>
              </w:rPr>
              <w:t>Хурчак</w:t>
            </w:r>
            <w:proofErr w:type="spellEnd"/>
            <w:r w:rsidRPr="00480FB6">
              <w:rPr>
                <w:color w:val="000000"/>
              </w:rPr>
              <w:t xml:space="preserve"> Елена Вячеславовна</w:t>
            </w:r>
          </w:p>
        </w:tc>
      </w:tr>
      <w:tr w:rsidR="005B016C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94,3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r w:rsidRPr="00747087">
              <w:t xml:space="preserve">Помещение </w:t>
            </w:r>
            <w:r w:rsidRPr="00747087">
              <w:rPr>
                <w:lang w:val="en-US"/>
              </w:rPr>
              <w:t>I</w:t>
            </w:r>
            <w:r w:rsidRPr="00747087">
              <w:t xml:space="preserve">, назначение: нежилое, площадь 94,3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этаж: подвал, кадастровый номер: 36:34:0603025:2658.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6C" w:rsidRPr="00F6183E" w:rsidRDefault="005B016C" w:rsidP="005B016C">
            <w:pPr>
              <w:jc w:val="center"/>
            </w:pPr>
            <w:r w:rsidRPr="00F6183E">
              <w:t>1 234 883,00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FF08D7" w:rsidRDefault="005B016C" w:rsidP="005B016C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</w:tr>
      <w:tr w:rsidR="005B016C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jc w:val="center"/>
              <w:rPr>
                <w:lang w:eastAsia="en-US"/>
              </w:rPr>
            </w:pPr>
            <w:r w:rsidRPr="00747087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г. Воронеж,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ул. Березовая роща,</w:t>
            </w:r>
          </w:p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 xml:space="preserve">д. 36а, пом. </w:t>
            </w:r>
            <w:r w:rsidRPr="00747087">
              <w:rPr>
                <w:lang w:val="en-US"/>
              </w:rPr>
              <w:t xml:space="preserve">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pPr>
              <w:widowControl w:val="0"/>
              <w:spacing w:line="228" w:lineRule="auto"/>
              <w:jc w:val="center"/>
            </w:pPr>
            <w:r w:rsidRPr="00747087">
              <w:t>39,9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747087" w:rsidRDefault="005B016C" w:rsidP="005B016C">
            <w:r w:rsidRPr="00747087">
              <w:t xml:space="preserve">Помещение </w:t>
            </w:r>
            <w:r w:rsidRPr="00747087">
              <w:rPr>
                <w:lang w:val="en-US"/>
              </w:rPr>
              <w:t>II</w:t>
            </w:r>
            <w:r w:rsidRPr="00747087">
              <w:t xml:space="preserve">, назначение: нежилое, площадь 39,9 </w:t>
            </w:r>
            <w:proofErr w:type="spellStart"/>
            <w:r w:rsidRPr="00747087">
              <w:t>кв</w:t>
            </w:r>
            <w:proofErr w:type="gramStart"/>
            <w:r w:rsidRPr="00747087">
              <w:t>.м</w:t>
            </w:r>
            <w:proofErr w:type="spellEnd"/>
            <w:proofErr w:type="gramEnd"/>
            <w:r w:rsidRPr="00747087">
              <w:t>, этаж: подвал, кадастровый номер: 36:34:0603025:2659.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16C" w:rsidRPr="00F6183E" w:rsidRDefault="005B016C" w:rsidP="005B016C">
            <w:pPr>
              <w:jc w:val="center"/>
            </w:pPr>
            <w:r w:rsidRPr="00F6183E">
              <w:t>602 779,00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6C" w:rsidRPr="00C225C5" w:rsidRDefault="005B016C" w:rsidP="005B016C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480FB6">
              <w:rPr>
                <w:color w:val="000000"/>
              </w:rPr>
              <w:t>Великанов Илья Алексеевич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52</cp:revision>
  <cp:lastPrinted>2023-11-20T09:24:00Z</cp:lastPrinted>
  <dcterms:created xsi:type="dcterms:W3CDTF">2019-03-14T08:12:00Z</dcterms:created>
  <dcterms:modified xsi:type="dcterms:W3CDTF">2023-11-20T09:25:00Z</dcterms:modified>
</cp:coreProperties>
</file>