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42" w:rsidRPr="00EA7C85" w:rsidRDefault="00A73B42" w:rsidP="00A73B42">
      <w:pPr>
        <w:pStyle w:val="a4"/>
        <w:ind w:left="-567" w:right="-235"/>
        <w:rPr>
          <w:sz w:val="22"/>
          <w:szCs w:val="22"/>
        </w:rPr>
      </w:pPr>
      <w:r w:rsidRPr="00EA7C85">
        <w:rPr>
          <w:sz w:val="22"/>
          <w:szCs w:val="22"/>
        </w:rPr>
        <w:t>Информация</w:t>
      </w:r>
    </w:p>
    <w:p w:rsidR="00A73B42" w:rsidRPr="00EA7C85" w:rsidRDefault="00A73B42" w:rsidP="00A73B42">
      <w:pPr>
        <w:pStyle w:val="a4"/>
        <w:ind w:left="-567" w:right="-235"/>
        <w:rPr>
          <w:rStyle w:val="apple-converted-space"/>
          <w:color w:val="0000FF"/>
          <w:sz w:val="22"/>
          <w:szCs w:val="22"/>
          <w:bdr w:val="none" w:sz="0" w:space="0" w:color="auto" w:frame="1"/>
          <w:shd w:val="clear" w:color="auto" w:fill="FFFFFF"/>
        </w:rPr>
      </w:pPr>
      <w:r w:rsidRPr="00EA7C85">
        <w:rPr>
          <w:sz w:val="22"/>
          <w:szCs w:val="22"/>
        </w:rPr>
        <w:t xml:space="preserve"> о размещении извещения о проведен</w:t>
      </w:r>
      <w:proofErr w:type="gramStart"/>
      <w:r w:rsidRPr="00EA7C85">
        <w:rPr>
          <w:sz w:val="22"/>
          <w:szCs w:val="22"/>
        </w:rPr>
        <w:t>ии ау</w:t>
      </w:r>
      <w:proofErr w:type="gramEnd"/>
      <w:r w:rsidRPr="00EA7C85">
        <w:rPr>
          <w:sz w:val="22"/>
          <w:szCs w:val="22"/>
        </w:rPr>
        <w:t xml:space="preserve">кциона в электронной форме на официальном сайте </w:t>
      </w:r>
      <w:r w:rsidRPr="00EA7C85">
        <w:rPr>
          <w:sz w:val="22"/>
          <w:szCs w:val="22"/>
          <w:lang w:val="en-US"/>
        </w:rPr>
        <w:t>www</w:t>
      </w:r>
      <w:r w:rsidRPr="00EA7C85">
        <w:rPr>
          <w:sz w:val="22"/>
          <w:szCs w:val="22"/>
        </w:rPr>
        <w:t>.torgi.gov.ru</w:t>
      </w:r>
      <w:r w:rsidRPr="00EA7C85">
        <w:rPr>
          <w:rStyle w:val="apple-converted-space"/>
          <w:color w:val="0000FF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A73B42" w:rsidRPr="00B42F78" w:rsidRDefault="00A73B42" w:rsidP="00A73B42">
      <w:pPr>
        <w:pStyle w:val="a4"/>
        <w:ind w:right="-235"/>
        <w:jc w:val="left"/>
        <w:rPr>
          <w:i/>
          <w:sz w:val="10"/>
          <w:szCs w:val="10"/>
        </w:rPr>
      </w:pPr>
    </w:p>
    <w:p w:rsidR="00A73B42" w:rsidRPr="00EA7C85" w:rsidRDefault="00A73B42" w:rsidP="00A73B42">
      <w:pPr>
        <w:pStyle w:val="af0"/>
        <w:ind w:right="49" w:firstLine="709"/>
        <w:jc w:val="both"/>
        <w:rPr>
          <w:b w:val="0"/>
          <w:szCs w:val="22"/>
          <w:lang w:val="ru-RU"/>
        </w:rPr>
      </w:pPr>
      <w:proofErr w:type="gramStart"/>
      <w:r w:rsidRPr="00EA7C85">
        <w:rPr>
          <w:b w:val="0"/>
          <w:szCs w:val="22"/>
          <w:lang w:val="ru-RU"/>
        </w:rPr>
        <w:t>М</w:t>
      </w:r>
      <w:proofErr w:type="spellStart"/>
      <w:r w:rsidRPr="00EA7C85">
        <w:rPr>
          <w:b w:val="0"/>
          <w:szCs w:val="22"/>
        </w:rPr>
        <w:t>униципальное</w:t>
      </w:r>
      <w:proofErr w:type="spellEnd"/>
      <w:r w:rsidRPr="00EA7C85">
        <w:rPr>
          <w:b w:val="0"/>
          <w:szCs w:val="22"/>
        </w:rPr>
        <w:t xml:space="preserve"> казенное предприятие городского округа город Воронеж «Воронежский жилищно-коммунальный комбинат» сообщает, что на официальном сайте www.torgi.gov.ru </w:t>
      </w:r>
      <w:r w:rsidRPr="00EA7C85">
        <w:rPr>
          <w:b w:val="0"/>
          <w:szCs w:val="22"/>
          <w:lang w:val="ru-RU"/>
        </w:rPr>
        <w:t>размещено извещение о проведении</w:t>
      </w:r>
      <w:r w:rsidRPr="00EA7C85">
        <w:rPr>
          <w:b w:val="0"/>
          <w:szCs w:val="22"/>
        </w:rPr>
        <w:t xml:space="preserve"> аукцион</w:t>
      </w:r>
      <w:r w:rsidRPr="00EA7C85">
        <w:rPr>
          <w:b w:val="0"/>
          <w:szCs w:val="22"/>
          <w:lang w:val="ru-RU"/>
        </w:rPr>
        <w:t>а</w:t>
      </w:r>
      <w:r w:rsidRPr="00EA7C85">
        <w:rPr>
          <w:b w:val="0"/>
          <w:szCs w:val="22"/>
        </w:rPr>
        <w:t xml:space="preserve"> в электронной форме </w:t>
      </w:r>
      <w:r w:rsidR="00B41020" w:rsidRPr="00EA7C85">
        <w:rPr>
          <w:b w:val="0"/>
          <w:szCs w:val="22"/>
          <w:lang w:val="ru-RU"/>
        </w:rPr>
        <w:t xml:space="preserve">на право </w:t>
      </w:r>
      <w:r w:rsidR="00372D7C" w:rsidRPr="00EA7C85">
        <w:rPr>
          <w:b w:val="0"/>
          <w:szCs w:val="22"/>
        </w:rPr>
        <w:t>заключения</w:t>
      </w:r>
      <w:r w:rsidR="00372D7C" w:rsidRPr="00EA7C85">
        <w:rPr>
          <w:b w:val="0"/>
          <w:spacing w:val="1"/>
          <w:szCs w:val="22"/>
        </w:rPr>
        <w:t xml:space="preserve"> </w:t>
      </w:r>
      <w:r w:rsidR="00372D7C" w:rsidRPr="00EA7C85">
        <w:rPr>
          <w:b w:val="0"/>
          <w:szCs w:val="22"/>
        </w:rPr>
        <w:t>договора</w:t>
      </w:r>
      <w:r w:rsidR="00372D7C" w:rsidRPr="00EA7C85">
        <w:rPr>
          <w:b w:val="0"/>
          <w:spacing w:val="1"/>
          <w:szCs w:val="22"/>
        </w:rPr>
        <w:t xml:space="preserve"> купли-продажи  </w:t>
      </w:r>
      <w:r w:rsidR="00372D7C" w:rsidRPr="00EA7C85">
        <w:rPr>
          <w:b w:val="0"/>
          <w:szCs w:val="22"/>
        </w:rPr>
        <w:t>муниципального</w:t>
      </w:r>
      <w:r w:rsidR="00372D7C" w:rsidRPr="00EA7C85">
        <w:rPr>
          <w:b w:val="0"/>
          <w:spacing w:val="1"/>
          <w:szCs w:val="22"/>
        </w:rPr>
        <w:t xml:space="preserve"> </w:t>
      </w:r>
      <w:r w:rsidR="00372D7C" w:rsidRPr="00EA7C85">
        <w:rPr>
          <w:b w:val="0"/>
          <w:szCs w:val="22"/>
        </w:rPr>
        <w:t>имущества</w:t>
      </w:r>
      <w:r w:rsidR="00047852">
        <w:rPr>
          <w:b w:val="0"/>
          <w:szCs w:val="22"/>
          <w:lang w:val="ru-RU"/>
        </w:rPr>
        <w:t>,</w:t>
      </w:r>
      <w:r w:rsidR="00047852" w:rsidRPr="00047852">
        <w:rPr>
          <w:sz w:val="26"/>
          <w:szCs w:val="26"/>
        </w:rPr>
        <w:t xml:space="preserve"> </w:t>
      </w:r>
      <w:r w:rsidR="00047852" w:rsidRPr="00047852">
        <w:rPr>
          <w:b w:val="0"/>
          <w:sz w:val="24"/>
          <w:szCs w:val="24"/>
        </w:rPr>
        <w:t>находящегося в оперативном управлении муниципального казенного предприятия городского округа город Воронеж «Воронежский жилищно-коммунальный комбинат»</w:t>
      </w:r>
      <w:r w:rsidR="00047852">
        <w:rPr>
          <w:b w:val="0"/>
          <w:sz w:val="24"/>
          <w:szCs w:val="24"/>
          <w:lang w:val="ru-RU"/>
        </w:rPr>
        <w:t>,</w:t>
      </w:r>
      <w:r w:rsidRPr="00047852">
        <w:rPr>
          <w:b w:val="0"/>
          <w:sz w:val="24"/>
          <w:szCs w:val="24"/>
        </w:rPr>
        <w:t xml:space="preserve"> с открытой</w:t>
      </w:r>
      <w:r w:rsidRPr="00EA7C85">
        <w:rPr>
          <w:b w:val="0"/>
          <w:szCs w:val="22"/>
        </w:rPr>
        <w:t xml:space="preserve"> формой подачи предложения о цене</w:t>
      </w:r>
      <w:r w:rsidRPr="00EA7C85">
        <w:rPr>
          <w:b w:val="0"/>
          <w:szCs w:val="22"/>
          <w:lang w:val="ru-RU"/>
        </w:rPr>
        <w:t xml:space="preserve"> </w:t>
      </w:r>
      <w:r w:rsidRPr="00EA7C85">
        <w:rPr>
          <w:szCs w:val="22"/>
          <w:lang w:val="ru-RU"/>
        </w:rPr>
        <w:t>1</w:t>
      </w:r>
      <w:r w:rsidR="00416248" w:rsidRPr="00EA7C85">
        <w:rPr>
          <w:szCs w:val="22"/>
          <w:lang w:val="ru-RU"/>
        </w:rPr>
        <w:t>8</w:t>
      </w:r>
      <w:r w:rsidRPr="00EA7C85">
        <w:rPr>
          <w:szCs w:val="22"/>
          <w:lang w:val="ru-RU"/>
        </w:rPr>
        <w:t xml:space="preserve"> января</w:t>
      </w:r>
      <w:r w:rsidRPr="00EA7C85">
        <w:rPr>
          <w:szCs w:val="22"/>
        </w:rPr>
        <w:t xml:space="preserve"> </w:t>
      </w:r>
      <w:r w:rsidR="00B41020" w:rsidRPr="00EA7C85">
        <w:rPr>
          <w:szCs w:val="22"/>
          <w:lang w:val="ru-RU"/>
        </w:rPr>
        <w:t xml:space="preserve">2024 </w:t>
      </w:r>
      <w:r w:rsidRPr="00EA7C85">
        <w:rPr>
          <w:szCs w:val="22"/>
        </w:rPr>
        <w:t>года</w:t>
      </w:r>
      <w:r w:rsidR="00B41020" w:rsidRPr="00EA7C85">
        <w:rPr>
          <w:szCs w:val="22"/>
          <w:lang w:val="ru-RU"/>
        </w:rPr>
        <w:t xml:space="preserve"> </w:t>
      </w:r>
      <w:r w:rsidRPr="00EA7C85">
        <w:rPr>
          <w:szCs w:val="22"/>
        </w:rPr>
        <w:t>в</w:t>
      </w:r>
      <w:proofErr w:type="gramEnd"/>
      <w:r w:rsidRPr="00EA7C85">
        <w:rPr>
          <w:szCs w:val="22"/>
        </w:rPr>
        <w:t xml:space="preserve"> 1</w:t>
      </w:r>
      <w:r w:rsidRPr="00EA7C85">
        <w:rPr>
          <w:szCs w:val="22"/>
          <w:lang w:val="ru-RU"/>
        </w:rPr>
        <w:t>0</w:t>
      </w:r>
      <w:r w:rsidRPr="00EA7C85">
        <w:rPr>
          <w:szCs w:val="22"/>
        </w:rPr>
        <w:t>-00</w:t>
      </w:r>
      <w:r w:rsidRPr="00EA7C85">
        <w:rPr>
          <w:szCs w:val="22"/>
          <w:lang w:val="ru-RU"/>
        </w:rPr>
        <w:t xml:space="preserve"> </w:t>
      </w:r>
      <w:r w:rsidRPr="00EA7C85">
        <w:rPr>
          <w:b w:val="0"/>
          <w:szCs w:val="22"/>
        </w:rPr>
        <w:t xml:space="preserve">на электронной площадке </w:t>
      </w:r>
      <w:hyperlink r:id="rId9" w:history="1">
        <w:r w:rsidRPr="00EA7C85">
          <w:rPr>
            <w:rStyle w:val="ae"/>
            <w:szCs w:val="22"/>
          </w:rPr>
          <w:t>utp.sberbank-ast.ru</w:t>
        </w:r>
      </w:hyperlink>
      <w:r w:rsidRPr="00EA7C85">
        <w:rPr>
          <w:szCs w:val="22"/>
          <w:lang w:val="ru-RU"/>
        </w:rPr>
        <w:t>.</w:t>
      </w:r>
    </w:p>
    <w:p w:rsidR="00EF04DB" w:rsidRPr="00EA7C85" w:rsidRDefault="002B4B56" w:rsidP="00354D6F">
      <w:pPr>
        <w:spacing w:before="6" w:line="276" w:lineRule="auto"/>
        <w:ind w:right="3" w:firstLine="720"/>
        <w:jc w:val="both"/>
        <w:rPr>
          <w:b/>
        </w:rPr>
      </w:pPr>
      <w:proofErr w:type="gramStart"/>
      <w:r w:rsidRPr="00EA7C85">
        <w:rPr>
          <w:b/>
        </w:rPr>
        <w:t>Организатором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аукциона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является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Управление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имущественных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и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земельных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отношений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администрации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городского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округа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город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Воронеж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(сокращенное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наименование:</w:t>
      </w:r>
      <w:proofErr w:type="gramEnd"/>
      <w:r w:rsidRPr="00EA7C85">
        <w:rPr>
          <w:b/>
          <w:spacing w:val="1"/>
        </w:rPr>
        <w:t xml:space="preserve"> </w:t>
      </w:r>
      <w:proofErr w:type="gramStart"/>
      <w:r w:rsidRPr="00EA7C85">
        <w:rPr>
          <w:b/>
        </w:rPr>
        <w:t>УИЗО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АГО</w:t>
      </w:r>
      <w:r w:rsidRPr="00EA7C85">
        <w:rPr>
          <w:b/>
          <w:spacing w:val="1"/>
        </w:rPr>
        <w:t xml:space="preserve"> </w:t>
      </w:r>
      <w:r w:rsidR="00890DA3" w:rsidRPr="00EA7C85">
        <w:rPr>
          <w:b/>
          <w:spacing w:val="1"/>
        </w:rPr>
        <w:t xml:space="preserve">                </w:t>
      </w:r>
      <w:r w:rsidRPr="00EA7C85">
        <w:rPr>
          <w:b/>
        </w:rPr>
        <w:t>г.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Воронеж).</w:t>
      </w:r>
      <w:proofErr w:type="gramEnd"/>
    </w:p>
    <w:p w:rsidR="00EF04DB" w:rsidRPr="00EA7C85" w:rsidRDefault="002B4B56" w:rsidP="00354D6F">
      <w:pPr>
        <w:spacing w:line="247" w:lineRule="exact"/>
        <w:ind w:right="3"/>
        <w:jc w:val="both"/>
      </w:pPr>
      <w:r w:rsidRPr="00EA7C85">
        <w:rPr>
          <w:b/>
        </w:rPr>
        <w:t>Юридический</w:t>
      </w:r>
      <w:r w:rsidRPr="00EA7C85">
        <w:rPr>
          <w:b/>
          <w:spacing w:val="-3"/>
        </w:rPr>
        <w:t xml:space="preserve"> </w:t>
      </w:r>
      <w:r w:rsidRPr="00EA7C85">
        <w:rPr>
          <w:b/>
        </w:rPr>
        <w:t xml:space="preserve">адрес: </w:t>
      </w:r>
      <w:r w:rsidRPr="00EA7C85">
        <w:t>Пушкинская</w:t>
      </w:r>
      <w:r w:rsidRPr="00EA7C85">
        <w:rPr>
          <w:spacing w:val="-2"/>
        </w:rPr>
        <w:t xml:space="preserve"> </w:t>
      </w:r>
      <w:r w:rsidRPr="00EA7C85">
        <w:t>ул.,</w:t>
      </w:r>
      <w:r w:rsidRPr="00EA7C85">
        <w:rPr>
          <w:spacing w:val="-3"/>
        </w:rPr>
        <w:t xml:space="preserve"> </w:t>
      </w:r>
      <w:r w:rsidRPr="00EA7C85">
        <w:t>5,</w:t>
      </w:r>
      <w:r w:rsidRPr="00EA7C85">
        <w:rPr>
          <w:spacing w:val="-2"/>
        </w:rPr>
        <w:t xml:space="preserve"> </w:t>
      </w:r>
      <w:r w:rsidRPr="00EA7C85">
        <w:t>Воронеж,</w:t>
      </w:r>
      <w:r w:rsidRPr="00EA7C85">
        <w:rPr>
          <w:spacing w:val="-2"/>
        </w:rPr>
        <w:t xml:space="preserve"> </w:t>
      </w:r>
      <w:r w:rsidRPr="00EA7C85">
        <w:t>Воронежская</w:t>
      </w:r>
      <w:r w:rsidRPr="00EA7C85">
        <w:rPr>
          <w:spacing w:val="-3"/>
        </w:rPr>
        <w:t xml:space="preserve"> </w:t>
      </w:r>
      <w:r w:rsidRPr="00EA7C85">
        <w:t>область,</w:t>
      </w:r>
      <w:r w:rsidRPr="00EA7C85">
        <w:rPr>
          <w:spacing w:val="-2"/>
        </w:rPr>
        <w:t xml:space="preserve"> </w:t>
      </w:r>
      <w:r w:rsidRPr="00EA7C85">
        <w:t>Россия,</w:t>
      </w:r>
      <w:r w:rsidRPr="00EA7C85">
        <w:rPr>
          <w:spacing w:val="-2"/>
        </w:rPr>
        <w:t xml:space="preserve"> </w:t>
      </w:r>
      <w:r w:rsidRPr="00EA7C85">
        <w:t>394036</w:t>
      </w:r>
    </w:p>
    <w:p w:rsidR="00EF04DB" w:rsidRPr="00EA7C85" w:rsidRDefault="002B4B56" w:rsidP="0061673B">
      <w:pPr>
        <w:pStyle w:val="a3"/>
        <w:spacing w:before="40" w:line="276" w:lineRule="auto"/>
        <w:ind w:right="3"/>
        <w:rPr>
          <w:sz w:val="22"/>
          <w:szCs w:val="22"/>
        </w:rPr>
      </w:pPr>
      <w:r w:rsidRPr="00EA7C85">
        <w:rPr>
          <w:b/>
          <w:sz w:val="22"/>
          <w:szCs w:val="22"/>
        </w:rPr>
        <w:t>Почтовый адрес</w:t>
      </w:r>
      <w:r w:rsidRPr="00EA7C85">
        <w:rPr>
          <w:sz w:val="22"/>
          <w:szCs w:val="22"/>
        </w:rPr>
        <w:t>: Пушкинская ул., 5, Воронеж, Воронежская область, Россия, 394036,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тел.: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(473)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228-35-06, тел./факс: (473)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252-36-31.</w:t>
      </w:r>
    </w:p>
    <w:p w:rsidR="00EF04DB" w:rsidRPr="00EA7C85" w:rsidRDefault="002B4B56" w:rsidP="00354D6F">
      <w:pPr>
        <w:pStyle w:val="a3"/>
        <w:spacing w:line="275" w:lineRule="exact"/>
        <w:ind w:right="3"/>
        <w:rPr>
          <w:sz w:val="22"/>
          <w:szCs w:val="22"/>
        </w:rPr>
      </w:pPr>
      <w:r w:rsidRPr="00EA7C85">
        <w:rPr>
          <w:b/>
          <w:sz w:val="22"/>
          <w:szCs w:val="22"/>
        </w:rPr>
        <w:t>Контактное</w:t>
      </w:r>
      <w:r w:rsidRPr="00EA7C85">
        <w:rPr>
          <w:b/>
          <w:spacing w:val="-3"/>
          <w:sz w:val="22"/>
          <w:szCs w:val="22"/>
        </w:rPr>
        <w:t xml:space="preserve"> </w:t>
      </w:r>
      <w:r w:rsidRPr="00EA7C85">
        <w:rPr>
          <w:b/>
          <w:sz w:val="22"/>
          <w:szCs w:val="22"/>
        </w:rPr>
        <w:t xml:space="preserve">лицо </w:t>
      </w:r>
      <w:r w:rsidRPr="00EA7C85">
        <w:rPr>
          <w:sz w:val="22"/>
          <w:szCs w:val="22"/>
        </w:rPr>
        <w:t>–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Макарова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Наталья Владимировна,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тел.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(473)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228-39-30,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кабинет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№315.</w:t>
      </w:r>
    </w:p>
    <w:p w:rsidR="00EF04DB" w:rsidRPr="00EA7C85" w:rsidRDefault="00D04BD8" w:rsidP="00354D6F">
      <w:pPr>
        <w:spacing w:before="41"/>
        <w:ind w:right="3"/>
        <w:jc w:val="both"/>
      </w:pPr>
      <w:r>
        <w:pict>
          <v:rect id="_x0000_s1073" style="position:absolute;left:0;text-align:left;margin-left:467.5pt;margin-top:14.55pt;width:3pt;height:.6pt;z-index:15728640;mso-position-horizontal-relative:page" fillcolor="black" stroked="f">
            <w10:wrap anchorx="page"/>
          </v:rect>
        </w:pict>
      </w:r>
      <w:r w:rsidR="002B4B56" w:rsidRPr="00EA7C85">
        <w:rPr>
          <w:b/>
        </w:rPr>
        <w:t>Адрес</w:t>
      </w:r>
      <w:r w:rsidR="002B4B56" w:rsidRPr="00EA7C85">
        <w:rPr>
          <w:b/>
          <w:spacing w:val="-5"/>
        </w:rPr>
        <w:t xml:space="preserve"> </w:t>
      </w:r>
      <w:r w:rsidR="002B4B56" w:rsidRPr="00EA7C85">
        <w:rPr>
          <w:b/>
        </w:rPr>
        <w:t>электронной</w:t>
      </w:r>
      <w:r w:rsidR="002B4B56" w:rsidRPr="00EA7C85">
        <w:rPr>
          <w:b/>
          <w:spacing w:val="-3"/>
        </w:rPr>
        <w:t xml:space="preserve"> </w:t>
      </w:r>
      <w:r w:rsidR="002B4B56" w:rsidRPr="00EA7C85">
        <w:rPr>
          <w:b/>
        </w:rPr>
        <w:t>почты:</w:t>
      </w:r>
      <w:r w:rsidR="002B4B56" w:rsidRPr="00EA7C85">
        <w:rPr>
          <w:b/>
          <w:spacing w:val="-2"/>
        </w:rPr>
        <w:t xml:space="preserve"> </w:t>
      </w:r>
      <w:r w:rsidR="002B4B56" w:rsidRPr="00EA7C85">
        <w:t>E-</w:t>
      </w:r>
      <w:proofErr w:type="spellStart"/>
      <w:r w:rsidR="002B4B56" w:rsidRPr="00EA7C85">
        <w:t>mail</w:t>
      </w:r>
      <w:proofErr w:type="spellEnd"/>
      <w:r w:rsidR="002B4B56" w:rsidRPr="00EA7C85">
        <w:t>:</w:t>
      </w:r>
      <w:r w:rsidR="002B4B56" w:rsidRPr="00EA7C85">
        <w:rPr>
          <w:spacing w:val="-3"/>
        </w:rPr>
        <w:t xml:space="preserve"> </w:t>
      </w:r>
      <w:hyperlink r:id="rId10">
        <w:r w:rsidR="002B4B56" w:rsidRPr="00EA7C85">
          <w:rPr>
            <w:color w:val="0000FF"/>
            <w:u w:val="single" w:color="0000FF"/>
          </w:rPr>
          <w:t>nvmakarova@cityhall.voronezh-city.ru</w:t>
        </w:r>
      </w:hyperlink>
      <w:r w:rsidR="002B4B56" w:rsidRPr="00EA7C85">
        <w:t>.</w:t>
      </w:r>
    </w:p>
    <w:p w:rsidR="00724B9F" w:rsidRPr="00EA7C85" w:rsidRDefault="00890DA3" w:rsidP="00724B9F">
      <w:pPr>
        <w:pStyle w:val="a3"/>
        <w:spacing w:before="8"/>
        <w:ind w:right="6"/>
        <w:rPr>
          <w:bCs/>
          <w:sz w:val="22"/>
          <w:szCs w:val="22"/>
        </w:rPr>
      </w:pPr>
      <w:proofErr w:type="gramStart"/>
      <w:r w:rsidRPr="00EA7C85">
        <w:rPr>
          <w:b/>
          <w:sz w:val="22"/>
          <w:szCs w:val="22"/>
        </w:rPr>
        <w:t>Продавец</w:t>
      </w:r>
      <w:r w:rsidR="00724B9F" w:rsidRPr="00EA7C85">
        <w:rPr>
          <w:sz w:val="22"/>
          <w:szCs w:val="22"/>
        </w:rPr>
        <w:t xml:space="preserve"> - муниципальное казенное предприятие городского округа город Воронеж «Воронежский жилищно-коммунальный комбинат» (сокращенное наименование:</w:t>
      </w:r>
      <w:proofErr w:type="gramEnd"/>
      <w:r w:rsidR="00724B9F" w:rsidRPr="00EA7C85">
        <w:rPr>
          <w:sz w:val="22"/>
          <w:szCs w:val="22"/>
        </w:rPr>
        <w:t xml:space="preserve"> </w:t>
      </w:r>
      <w:proofErr w:type="gramStart"/>
      <w:r w:rsidR="00724B9F" w:rsidRPr="00EA7C85">
        <w:rPr>
          <w:sz w:val="22"/>
          <w:szCs w:val="22"/>
        </w:rPr>
        <w:t xml:space="preserve">МКП «ВЖКК»), </w:t>
      </w:r>
      <w:r w:rsidR="00724B9F" w:rsidRPr="00EA7C85">
        <w:rPr>
          <w:bCs/>
          <w:sz w:val="22"/>
          <w:szCs w:val="22"/>
        </w:rPr>
        <w:t xml:space="preserve">ОГРН 1023602618731,  ИНН 3666039849, КПП 366601001, адрес места нахождения: город Воронеж, площадь Ленина, 9, почтовый адрес: 394000, Воронеж, площадь Ленина, 9, адрес электронной почты: </w:t>
      </w:r>
      <w:hyperlink r:id="rId11" w:history="1">
        <w:r w:rsidR="00D00271" w:rsidRPr="00EA7C85">
          <w:rPr>
            <w:rStyle w:val="ae"/>
            <w:bCs/>
            <w:sz w:val="22"/>
            <w:szCs w:val="22"/>
          </w:rPr>
          <w:t>mkpvgkk@mail.ru</w:t>
        </w:r>
      </w:hyperlink>
      <w:r w:rsidR="00D00271" w:rsidRPr="00EA7C85">
        <w:rPr>
          <w:bCs/>
          <w:sz w:val="22"/>
          <w:szCs w:val="22"/>
        </w:rPr>
        <w:t>. Контактное лицо</w:t>
      </w:r>
      <w:r w:rsidR="00931690" w:rsidRPr="00EA7C85">
        <w:rPr>
          <w:bCs/>
          <w:sz w:val="22"/>
          <w:szCs w:val="22"/>
        </w:rPr>
        <w:t xml:space="preserve"> – Китаев Олег Николаевич</w:t>
      </w:r>
      <w:r w:rsidR="00D221E0" w:rsidRPr="00EA7C85">
        <w:rPr>
          <w:bCs/>
          <w:sz w:val="22"/>
          <w:szCs w:val="22"/>
        </w:rPr>
        <w:t>, тел. (473)</w:t>
      </w:r>
      <w:r w:rsidR="00931690" w:rsidRPr="00EA7C85">
        <w:rPr>
          <w:bCs/>
          <w:sz w:val="22"/>
          <w:szCs w:val="22"/>
        </w:rPr>
        <w:t xml:space="preserve"> 255-07-63</w:t>
      </w:r>
      <w:proofErr w:type="gramEnd"/>
    </w:p>
    <w:p w:rsidR="00011130" w:rsidRPr="000556A5" w:rsidRDefault="00011130" w:rsidP="00011130">
      <w:pPr>
        <w:pStyle w:val="a3"/>
        <w:spacing w:before="8"/>
        <w:ind w:right="3" w:firstLine="720"/>
        <w:rPr>
          <w:b/>
          <w:sz w:val="10"/>
          <w:szCs w:val="10"/>
        </w:rPr>
      </w:pPr>
    </w:p>
    <w:p w:rsidR="00EF04DB" w:rsidRPr="00EA7C85" w:rsidRDefault="0034120C" w:rsidP="0061673B">
      <w:pPr>
        <w:pStyle w:val="a3"/>
        <w:spacing w:before="8"/>
        <w:ind w:right="3"/>
        <w:rPr>
          <w:sz w:val="22"/>
          <w:szCs w:val="22"/>
        </w:rPr>
      </w:pPr>
      <w:r w:rsidRPr="00EA7C85">
        <w:rPr>
          <w:b/>
          <w:sz w:val="22"/>
          <w:szCs w:val="22"/>
        </w:rPr>
        <w:t>О</w:t>
      </w:r>
      <w:r w:rsidR="006B2E86" w:rsidRPr="00EA7C85">
        <w:rPr>
          <w:b/>
          <w:sz w:val="22"/>
          <w:szCs w:val="22"/>
        </w:rPr>
        <w:t>снование</w:t>
      </w:r>
      <w:r w:rsidR="008E4176" w:rsidRPr="00EA7C85">
        <w:rPr>
          <w:b/>
          <w:sz w:val="22"/>
          <w:szCs w:val="22"/>
        </w:rPr>
        <w:t xml:space="preserve"> проведения аукциона в электронной форме</w:t>
      </w:r>
      <w:r w:rsidR="006B2E86" w:rsidRPr="00EA7C85">
        <w:rPr>
          <w:sz w:val="22"/>
          <w:szCs w:val="22"/>
        </w:rPr>
        <w:t xml:space="preserve"> – протокол ликвидац</w:t>
      </w:r>
      <w:r w:rsidR="00931690" w:rsidRPr="00EA7C85">
        <w:rPr>
          <w:sz w:val="22"/>
          <w:szCs w:val="22"/>
        </w:rPr>
        <w:t>ионной</w:t>
      </w:r>
      <w:r w:rsidR="006B2E86" w:rsidRPr="00EA7C85">
        <w:rPr>
          <w:sz w:val="22"/>
          <w:szCs w:val="22"/>
        </w:rPr>
        <w:t xml:space="preserve"> комиссии</w:t>
      </w:r>
      <w:r w:rsidR="00931690" w:rsidRPr="00EA7C85">
        <w:rPr>
          <w:sz w:val="22"/>
          <w:szCs w:val="22"/>
        </w:rPr>
        <w:t xml:space="preserve"> от 16.10.2023</w:t>
      </w:r>
      <w:r w:rsidR="00D221E0" w:rsidRPr="00EA7C85">
        <w:rPr>
          <w:sz w:val="22"/>
          <w:szCs w:val="22"/>
        </w:rPr>
        <w:t>.</w:t>
      </w:r>
    </w:p>
    <w:p w:rsidR="00931690" w:rsidRPr="00EA7C85" w:rsidRDefault="006B2E86" w:rsidP="00354D6F">
      <w:pPr>
        <w:pStyle w:val="2"/>
        <w:spacing w:before="90" w:line="274" w:lineRule="exact"/>
        <w:ind w:right="3"/>
        <w:rPr>
          <w:sz w:val="22"/>
          <w:szCs w:val="22"/>
        </w:rPr>
      </w:pPr>
      <w:r w:rsidRPr="00EA7C85">
        <w:rPr>
          <w:sz w:val="22"/>
          <w:szCs w:val="22"/>
        </w:rPr>
        <w:t>Правообладатель</w:t>
      </w:r>
      <w:r w:rsidR="0034120C" w:rsidRPr="00EA7C85">
        <w:rPr>
          <w:sz w:val="22"/>
          <w:szCs w:val="22"/>
        </w:rPr>
        <w:t xml:space="preserve"> – муниципальное образование</w:t>
      </w:r>
      <w:r w:rsidR="00931690" w:rsidRPr="00EA7C85">
        <w:rPr>
          <w:sz w:val="22"/>
          <w:szCs w:val="22"/>
        </w:rPr>
        <w:t xml:space="preserve"> городской округ город Воронеж</w:t>
      </w:r>
      <w:r w:rsidR="00D221E0" w:rsidRPr="00EA7C85">
        <w:rPr>
          <w:sz w:val="22"/>
          <w:szCs w:val="22"/>
        </w:rPr>
        <w:t>.</w:t>
      </w:r>
    </w:p>
    <w:p w:rsidR="00EF04DB" w:rsidRPr="00EA7C85" w:rsidRDefault="002B4B56" w:rsidP="00354D6F">
      <w:pPr>
        <w:pStyle w:val="2"/>
        <w:spacing w:before="90" w:line="274" w:lineRule="exact"/>
        <w:ind w:right="3"/>
        <w:rPr>
          <w:sz w:val="22"/>
          <w:szCs w:val="22"/>
        </w:rPr>
      </w:pPr>
      <w:r w:rsidRPr="00EA7C85">
        <w:rPr>
          <w:sz w:val="22"/>
          <w:szCs w:val="22"/>
        </w:rPr>
        <w:t>Оператором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 является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АО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«Сбербанк-АСТ».</w:t>
      </w:r>
    </w:p>
    <w:p w:rsidR="00EF04DB" w:rsidRPr="00EA7C85" w:rsidRDefault="002B4B56" w:rsidP="00354D6F">
      <w:pPr>
        <w:spacing w:line="274" w:lineRule="exact"/>
        <w:ind w:right="3"/>
      </w:pPr>
      <w:r w:rsidRPr="00EA7C85">
        <w:rPr>
          <w:b/>
        </w:rPr>
        <w:t>Место</w:t>
      </w:r>
      <w:r w:rsidRPr="00EA7C85">
        <w:rPr>
          <w:b/>
          <w:spacing w:val="-2"/>
        </w:rPr>
        <w:t xml:space="preserve"> </w:t>
      </w:r>
      <w:r w:rsidRPr="00EA7C85">
        <w:rPr>
          <w:b/>
        </w:rPr>
        <w:t>нахождения:</w:t>
      </w:r>
      <w:r w:rsidRPr="00EA7C85">
        <w:rPr>
          <w:b/>
          <w:spacing w:val="-2"/>
        </w:rPr>
        <w:t xml:space="preserve"> </w:t>
      </w:r>
      <w:r w:rsidRPr="00EA7C85">
        <w:t>119435,</w:t>
      </w:r>
      <w:r w:rsidRPr="00EA7C85">
        <w:rPr>
          <w:spacing w:val="-2"/>
        </w:rPr>
        <w:t xml:space="preserve"> </w:t>
      </w:r>
      <w:r w:rsidRPr="00EA7C85">
        <w:t>г.</w:t>
      </w:r>
      <w:r w:rsidRPr="00EA7C85">
        <w:rPr>
          <w:spacing w:val="-3"/>
        </w:rPr>
        <w:t xml:space="preserve"> </w:t>
      </w:r>
      <w:r w:rsidRPr="00EA7C85">
        <w:t>Москва,</w:t>
      </w:r>
      <w:r w:rsidRPr="00EA7C85">
        <w:rPr>
          <w:spacing w:val="-2"/>
        </w:rPr>
        <w:t xml:space="preserve"> </w:t>
      </w:r>
      <w:r w:rsidRPr="00EA7C85">
        <w:t>Большой</w:t>
      </w:r>
      <w:r w:rsidRPr="00EA7C85">
        <w:rPr>
          <w:spacing w:val="-2"/>
        </w:rPr>
        <w:t xml:space="preserve"> </w:t>
      </w:r>
      <w:r w:rsidRPr="00EA7C85">
        <w:t>Саввинский</w:t>
      </w:r>
      <w:r w:rsidRPr="00EA7C85">
        <w:rPr>
          <w:spacing w:val="-2"/>
        </w:rPr>
        <w:t xml:space="preserve"> </w:t>
      </w:r>
      <w:r w:rsidRPr="00EA7C85">
        <w:t>переулок,</w:t>
      </w:r>
      <w:r w:rsidRPr="00EA7C85">
        <w:rPr>
          <w:spacing w:val="57"/>
        </w:rPr>
        <w:t xml:space="preserve"> </w:t>
      </w:r>
      <w:r w:rsidRPr="00EA7C85">
        <w:t>д.</w:t>
      </w:r>
      <w:r w:rsidRPr="00EA7C85">
        <w:rPr>
          <w:spacing w:val="-2"/>
        </w:rPr>
        <w:t xml:space="preserve"> </w:t>
      </w:r>
      <w:r w:rsidRPr="00EA7C85">
        <w:t>12,</w:t>
      </w:r>
      <w:r w:rsidRPr="00EA7C85">
        <w:rPr>
          <w:spacing w:val="-2"/>
        </w:rPr>
        <w:t xml:space="preserve"> </w:t>
      </w:r>
      <w:r w:rsidRPr="00EA7C85">
        <w:t>стр.</w:t>
      </w:r>
      <w:r w:rsidRPr="00EA7C85">
        <w:rPr>
          <w:spacing w:val="-2"/>
        </w:rPr>
        <w:t xml:space="preserve"> </w:t>
      </w:r>
      <w:r w:rsidRPr="00EA7C85">
        <w:t>9</w:t>
      </w:r>
    </w:p>
    <w:p w:rsidR="00EF04DB" w:rsidRPr="00EA7C85" w:rsidRDefault="002B4B56" w:rsidP="00354D6F">
      <w:pPr>
        <w:ind w:right="3"/>
      </w:pPr>
      <w:r w:rsidRPr="00EA7C85">
        <w:rPr>
          <w:b/>
        </w:rPr>
        <w:t>Адрес</w:t>
      </w:r>
      <w:r w:rsidRPr="00EA7C85">
        <w:rPr>
          <w:b/>
          <w:spacing w:val="-4"/>
        </w:rPr>
        <w:t xml:space="preserve"> </w:t>
      </w:r>
      <w:r w:rsidRPr="00EA7C85">
        <w:rPr>
          <w:b/>
        </w:rPr>
        <w:t>сайта:</w:t>
      </w:r>
      <w:r w:rsidRPr="00EA7C85">
        <w:rPr>
          <w:b/>
          <w:spacing w:val="-3"/>
        </w:rPr>
        <w:t xml:space="preserve"> </w:t>
      </w:r>
      <w:hyperlink r:id="rId12">
        <w:r w:rsidRPr="00EA7C85">
          <w:rPr>
            <w:color w:val="0000FF"/>
            <w:u w:val="single" w:color="0000FF"/>
          </w:rPr>
          <w:t>utp.sberbank-ast.ru</w:t>
        </w:r>
        <w:r w:rsidRPr="00EA7C85">
          <w:t>.</w:t>
        </w:r>
      </w:hyperlink>
    </w:p>
    <w:p w:rsidR="00EF04DB" w:rsidRPr="00EA7C85" w:rsidRDefault="002B4B56" w:rsidP="00354D6F">
      <w:pPr>
        <w:ind w:right="3"/>
      </w:pPr>
      <w:r w:rsidRPr="00EA7C85">
        <w:rPr>
          <w:b/>
        </w:rPr>
        <w:t>Адрес</w:t>
      </w:r>
      <w:r w:rsidRPr="00EA7C85">
        <w:rPr>
          <w:b/>
          <w:spacing w:val="-4"/>
        </w:rPr>
        <w:t xml:space="preserve"> </w:t>
      </w:r>
      <w:r w:rsidRPr="00EA7C85">
        <w:rPr>
          <w:b/>
        </w:rPr>
        <w:t>электронной</w:t>
      </w:r>
      <w:r w:rsidRPr="00EA7C85">
        <w:rPr>
          <w:b/>
          <w:spacing w:val="-3"/>
        </w:rPr>
        <w:t xml:space="preserve"> </w:t>
      </w:r>
      <w:r w:rsidRPr="00EA7C85">
        <w:rPr>
          <w:b/>
        </w:rPr>
        <w:t>почты:</w:t>
      </w:r>
      <w:r w:rsidRPr="00EA7C85">
        <w:rPr>
          <w:b/>
          <w:spacing w:val="-3"/>
        </w:rPr>
        <w:t xml:space="preserve"> </w:t>
      </w:r>
      <w:hyperlink r:id="rId13">
        <w:r w:rsidRPr="00EA7C85">
          <w:t>info@sberbank-ast.ru</w:t>
        </w:r>
      </w:hyperlink>
    </w:p>
    <w:p w:rsidR="00EF04DB" w:rsidRPr="00EA7C85" w:rsidRDefault="002B4B56" w:rsidP="00354D6F">
      <w:pPr>
        <w:pStyle w:val="a3"/>
        <w:ind w:right="3"/>
        <w:jc w:val="left"/>
        <w:rPr>
          <w:sz w:val="22"/>
          <w:szCs w:val="22"/>
        </w:rPr>
      </w:pPr>
      <w:r w:rsidRPr="00EA7C85">
        <w:rPr>
          <w:b/>
          <w:sz w:val="22"/>
          <w:szCs w:val="22"/>
        </w:rPr>
        <w:t>Тел.</w:t>
      </w:r>
      <w:r w:rsidRPr="00EA7C85">
        <w:rPr>
          <w:color w:val="0000FF"/>
          <w:sz w:val="22"/>
          <w:szCs w:val="22"/>
        </w:rPr>
        <w:t>:</w:t>
      </w:r>
      <w:r w:rsidRPr="00EA7C85">
        <w:rPr>
          <w:color w:val="0000FF"/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+7(495)787-29-97,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+7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(495)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787-29-99</w:t>
      </w:r>
    </w:p>
    <w:p w:rsidR="00EF04DB" w:rsidRPr="00EA7C85" w:rsidRDefault="002B4B56" w:rsidP="00354D6F">
      <w:pPr>
        <w:ind w:right="3" w:firstLine="708"/>
        <w:jc w:val="both"/>
      </w:pPr>
      <w:r w:rsidRPr="00EA7C85">
        <w:rPr>
          <w:b/>
        </w:rPr>
        <w:t>Предмет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аукциона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в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электронной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форме:</w:t>
      </w:r>
      <w:r w:rsidRPr="00EA7C85">
        <w:rPr>
          <w:b/>
          <w:spacing w:val="1"/>
        </w:rPr>
        <w:t xml:space="preserve"> </w:t>
      </w:r>
      <w:r w:rsidRPr="00EA7C85">
        <w:t>право</w:t>
      </w:r>
      <w:r w:rsidRPr="00EA7C85">
        <w:rPr>
          <w:spacing w:val="1"/>
        </w:rPr>
        <w:t xml:space="preserve"> </w:t>
      </w:r>
      <w:r w:rsidRPr="00EA7C85">
        <w:t>заключения</w:t>
      </w:r>
      <w:r w:rsidRPr="00EA7C85">
        <w:rPr>
          <w:spacing w:val="1"/>
        </w:rPr>
        <w:t xml:space="preserve"> </w:t>
      </w:r>
      <w:r w:rsidRPr="00EA7C85">
        <w:t>договора</w:t>
      </w:r>
      <w:r w:rsidRPr="00EA7C85">
        <w:rPr>
          <w:spacing w:val="1"/>
        </w:rPr>
        <w:t xml:space="preserve"> </w:t>
      </w:r>
      <w:r w:rsidR="00FC1E63" w:rsidRPr="00EA7C85">
        <w:rPr>
          <w:spacing w:val="1"/>
        </w:rPr>
        <w:t xml:space="preserve">купли-продажи </w:t>
      </w:r>
      <w:r w:rsidRPr="00EA7C85">
        <w:rPr>
          <w:spacing w:val="1"/>
        </w:rPr>
        <w:t xml:space="preserve"> </w:t>
      </w:r>
      <w:r w:rsidRPr="00EA7C85">
        <w:t>муниципального</w:t>
      </w:r>
      <w:r w:rsidRPr="00EA7C85">
        <w:rPr>
          <w:spacing w:val="1"/>
        </w:rPr>
        <w:t xml:space="preserve"> </w:t>
      </w:r>
      <w:r w:rsidRPr="00EA7C85">
        <w:t>имущества.</w:t>
      </w:r>
    </w:p>
    <w:p w:rsidR="00EF04DB" w:rsidRPr="00EA7C85" w:rsidRDefault="000628F0" w:rsidP="000628F0">
      <w:pPr>
        <w:pStyle w:val="a3"/>
        <w:spacing w:line="278" w:lineRule="auto"/>
        <w:ind w:right="3" w:firstLine="708"/>
        <w:rPr>
          <w:sz w:val="22"/>
          <w:szCs w:val="22"/>
        </w:rPr>
      </w:pPr>
      <w:proofErr w:type="gramStart"/>
      <w:r w:rsidRPr="00EA7C85">
        <w:rPr>
          <w:sz w:val="22"/>
          <w:szCs w:val="22"/>
        </w:rPr>
        <w:t>Извещение</w:t>
      </w:r>
      <w:r w:rsidR="002B4B56" w:rsidRPr="00EA7C85">
        <w:rPr>
          <w:sz w:val="22"/>
          <w:szCs w:val="22"/>
        </w:rPr>
        <w:t xml:space="preserve"> о проведении аукциона</w:t>
      </w:r>
      <w:r w:rsidRPr="00EA7C85">
        <w:rPr>
          <w:sz w:val="22"/>
          <w:szCs w:val="22"/>
        </w:rPr>
        <w:t xml:space="preserve"> и документация об аукционе </w:t>
      </w:r>
      <w:r w:rsidR="00860E7E" w:rsidRPr="00EA7C85">
        <w:rPr>
          <w:sz w:val="22"/>
          <w:szCs w:val="22"/>
        </w:rPr>
        <w:t xml:space="preserve">одновременно </w:t>
      </w:r>
      <w:r w:rsidRPr="00EA7C85">
        <w:rPr>
          <w:sz w:val="22"/>
          <w:szCs w:val="22"/>
        </w:rPr>
        <w:t>размещаю</w:t>
      </w:r>
      <w:r w:rsidR="002B4B56" w:rsidRPr="00EA7C85">
        <w:rPr>
          <w:sz w:val="22"/>
          <w:szCs w:val="22"/>
        </w:rPr>
        <w:t xml:space="preserve">тся на официальном сайте </w:t>
      </w:r>
      <w:hyperlink r:id="rId14">
        <w:r w:rsidR="002B4B56" w:rsidRPr="00EA7C85">
          <w:rPr>
            <w:color w:val="0000FF"/>
            <w:sz w:val="22"/>
            <w:szCs w:val="22"/>
            <w:u w:val="single" w:color="0000FF"/>
          </w:rPr>
          <w:t>www.torgi.gov.ru</w:t>
        </w:r>
        <w:r w:rsidR="002B4B56" w:rsidRPr="00EA7C85">
          <w:rPr>
            <w:sz w:val="22"/>
            <w:szCs w:val="22"/>
          </w:rPr>
          <w:t xml:space="preserve">, </w:t>
        </w:r>
      </w:hyperlink>
      <w:r w:rsidRPr="00EA7C85">
        <w:rPr>
          <w:sz w:val="22"/>
          <w:szCs w:val="22"/>
        </w:rPr>
        <w:t xml:space="preserve"> на 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площадке</w:t>
      </w:r>
      <w:r w:rsidRPr="00EA7C85">
        <w:rPr>
          <w:spacing w:val="-1"/>
          <w:sz w:val="22"/>
          <w:szCs w:val="22"/>
        </w:rPr>
        <w:t xml:space="preserve"> </w:t>
      </w:r>
      <w:hyperlink r:id="rId15">
        <w:r w:rsidRPr="00EA7C85">
          <w:rPr>
            <w:color w:val="0000FF"/>
            <w:sz w:val="22"/>
            <w:szCs w:val="22"/>
            <w:u w:val="single" w:color="0000FF"/>
          </w:rPr>
          <w:t>utp.sberbank-ast.ru</w:t>
        </w:r>
      </w:hyperlink>
      <w:r w:rsidR="008E44BA" w:rsidRPr="00EA7C85">
        <w:rPr>
          <w:sz w:val="22"/>
          <w:szCs w:val="22"/>
        </w:rPr>
        <w:t xml:space="preserve">. Информация о размещении извещения о проведении аукциона размещается </w:t>
      </w:r>
      <w:r w:rsidR="002B4B56" w:rsidRPr="00EA7C85">
        <w:rPr>
          <w:sz w:val="22"/>
          <w:szCs w:val="22"/>
        </w:rPr>
        <w:t>на</w:t>
      </w:r>
      <w:r w:rsidR="002B4B56" w:rsidRPr="00EA7C85">
        <w:rPr>
          <w:spacing w:val="24"/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>сайте</w:t>
      </w:r>
      <w:r w:rsidR="002B4B56" w:rsidRPr="00EA7C85">
        <w:rPr>
          <w:spacing w:val="24"/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>администрации</w:t>
      </w:r>
      <w:r w:rsidR="002B4B56" w:rsidRPr="00EA7C85">
        <w:rPr>
          <w:spacing w:val="27"/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>городского</w:t>
      </w:r>
      <w:r w:rsidR="002B4B56" w:rsidRPr="00EA7C85">
        <w:rPr>
          <w:spacing w:val="25"/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>округа</w:t>
      </w:r>
      <w:r w:rsidR="002B4B56" w:rsidRPr="00EA7C85">
        <w:rPr>
          <w:spacing w:val="26"/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>город</w:t>
      </w:r>
      <w:r w:rsidR="002B4B56" w:rsidRPr="00EA7C85">
        <w:rPr>
          <w:spacing w:val="28"/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>Воронеж</w:t>
      </w:r>
      <w:r w:rsidR="002B4B56" w:rsidRPr="00EA7C85">
        <w:rPr>
          <w:spacing w:val="35"/>
          <w:sz w:val="22"/>
          <w:szCs w:val="22"/>
        </w:rPr>
        <w:t xml:space="preserve"> </w:t>
      </w:r>
      <w:hyperlink r:id="rId16">
        <w:r w:rsidR="002B4B56" w:rsidRPr="00EA7C85">
          <w:rPr>
            <w:color w:val="0000FF"/>
            <w:sz w:val="22"/>
            <w:szCs w:val="22"/>
            <w:u w:val="single" w:color="0000FF"/>
          </w:rPr>
          <w:t>www.voronezh-city.ru</w:t>
        </w:r>
      </w:hyperlink>
      <w:r w:rsidR="002B4B56" w:rsidRPr="00EA7C85">
        <w:rPr>
          <w:color w:val="0000FF"/>
          <w:spacing w:val="28"/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>в</w:t>
      </w:r>
      <w:r w:rsidR="002B4B56" w:rsidRPr="00EA7C85">
        <w:rPr>
          <w:spacing w:val="26"/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>разделе</w:t>
      </w:r>
      <w:r w:rsidRPr="00EA7C85">
        <w:rPr>
          <w:sz w:val="22"/>
          <w:szCs w:val="22"/>
        </w:rPr>
        <w:t xml:space="preserve"> </w:t>
      </w:r>
      <w:r w:rsidR="002B4B56" w:rsidRPr="00EA7C85">
        <w:rPr>
          <w:sz w:val="22"/>
          <w:szCs w:val="22"/>
        </w:rPr>
        <w:t xml:space="preserve">«ЭКОНОМИКА»/«МУНИЦИПАЛЬНАЯ СОБСТВЕННОСТЬ», </w:t>
      </w:r>
      <w:r w:rsidR="008E44BA" w:rsidRPr="00EA7C85">
        <w:rPr>
          <w:sz w:val="22"/>
          <w:szCs w:val="22"/>
        </w:rPr>
        <w:t xml:space="preserve">а также </w:t>
      </w:r>
      <w:r w:rsidRPr="00EA7C85">
        <w:rPr>
          <w:sz w:val="22"/>
          <w:szCs w:val="22"/>
        </w:rPr>
        <w:t xml:space="preserve">публикуется </w:t>
      </w:r>
      <w:r w:rsidR="002B4B56" w:rsidRPr="00EA7C85">
        <w:rPr>
          <w:sz w:val="22"/>
          <w:szCs w:val="22"/>
        </w:rPr>
        <w:t>в газете «Берег»</w:t>
      </w:r>
      <w:r w:rsidRPr="00EA7C85">
        <w:rPr>
          <w:sz w:val="22"/>
          <w:szCs w:val="22"/>
        </w:rPr>
        <w:t>.</w:t>
      </w:r>
      <w:r w:rsidR="002B4B56" w:rsidRPr="00EA7C85">
        <w:rPr>
          <w:sz w:val="22"/>
          <w:szCs w:val="22"/>
        </w:rPr>
        <w:t xml:space="preserve"> </w:t>
      </w:r>
      <w:proofErr w:type="gramEnd"/>
    </w:p>
    <w:p w:rsidR="00EF04DB" w:rsidRPr="00EA7C85" w:rsidRDefault="002B4B56" w:rsidP="00724B9F">
      <w:pPr>
        <w:pStyle w:val="a3"/>
        <w:spacing w:line="272" w:lineRule="exact"/>
        <w:ind w:right="3" w:firstLine="425"/>
        <w:rPr>
          <w:sz w:val="22"/>
          <w:szCs w:val="22"/>
        </w:rPr>
      </w:pPr>
      <w:r w:rsidRPr="00EA7C85">
        <w:rPr>
          <w:sz w:val="22"/>
          <w:szCs w:val="22"/>
        </w:rPr>
        <w:t>Организатор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торгов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вправе:</w:t>
      </w:r>
    </w:p>
    <w:p w:rsidR="00EF04DB" w:rsidRPr="00EA7C85" w:rsidRDefault="002B4B56" w:rsidP="00354D6F">
      <w:pPr>
        <w:pStyle w:val="a3"/>
        <w:spacing w:line="276" w:lineRule="auto"/>
        <w:ind w:right="3" w:firstLine="425"/>
        <w:rPr>
          <w:sz w:val="22"/>
          <w:szCs w:val="22"/>
        </w:rPr>
      </w:pPr>
      <w:r w:rsidRPr="00EA7C85">
        <w:rPr>
          <w:sz w:val="22"/>
          <w:szCs w:val="22"/>
        </w:rPr>
        <w:t>-</w:t>
      </w:r>
      <w:r w:rsidR="002C12C4" w:rsidRPr="00EA7C85">
        <w:rPr>
          <w:sz w:val="22"/>
          <w:szCs w:val="22"/>
        </w:rPr>
        <w:t xml:space="preserve"> </w:t>
      </w:r>
      <w:r w:rsidRPr="00EA7C85">
        <w:rPr>
          <w:sz w:val="22"/>
          <w:szCs w:val="22"/>
        </w:rPr>
        <w:t>отказаться от проведения аукциона в электронной форме не позднее, чем за 5 (пять) дней до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даты окончания срока приема заявок 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 в аукционе в электронной</w:t>
      </w:r>
      <w:r w:rsidRPr="00EA7C85">
        <w:rPr>
          <w:spacing w:val="60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форме. </w:t>
      </w:r>
      <w:proofErr w:type="gramStart"/>
      <w:r w:rsidRPr="00EA7C85">
        <w:rPr>
          <w:sz w:val="22"/>
          <w:szCs w:val="22"/>
        </w:rPr>
        <w:t>В течение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одного часа с момента размещения извещения об отказе от проведения аукциона на официальном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</w:t>
      </w:r>
      <w:proofErr w:type="gramEnd"/>
      <w:r w:rsidRPr="00EA7C85">
        <w:rPr>
          <w:sz w:val="22"/>
          <w:szCs w:val="22"/>
        </w:rPr>
        <w:t xml:space="preserve"> оператор электронной площадки размещает извещение об отказе от проведения аукциона 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7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площадке.</w:t>
      </w:r>
      <w:r w:rsidRPr="00EA7C85">
        <w:rPr>
          <w:spacing w:val="8"/>
          <w:sz w:val="22"/>
          <w:szCs w:val="22"/>
        </w:rPr>
        <w:t xml:space="preserve"> </w:t>
      </w:r>
      <w:r w:rsidRPr="00EA7C85">
        <w:rPr>
          <w:sz w:val="22"/>
          <w:szCs w:val="22"/>
        </w:rPr>
        <w:t>Денежные</w:t>
      </w:r>
      <w:r w:rsidRPr="00EA7C85">
        <w:rPr>
          <w:spacing w:val="7"/>
          <w:sz w:val="22"/>
          <w:szCs w:val="22"/>
        </w:rPr>
        <w:t xml:space="preserve"> </w:t>
      </w:r>
      <w:r w:rsidRPr="00EA7C85">
        <w:rPr>
          <w:sz w:val="22"/>
          <w:szCs w:val="22"/>
        </w:rPr>
        <w:t>средства,</w:t>
      </w:r>
      <w:r w:rsidRPr="00EA7C85">
        <w:rPr>
          <w:spacing w:val="8"/>
          <w:sz w:val="22"/>
          <w:szCs w:val="22"/>
        </w:rPr>
        <w:t xml:space="preserve"> </w:t>
      </w:r>
      <w:r w:rsidRPr="00EA7C85">
        <w:rPr>
          <w:sz w:val="22"/>
          <w:szCs w:val="22"/>
        </w:rPr>
        <w:t>внесенные</w:t>
      </w:r>
      <w:r w:rsidRPr="00EA7C85">
        <w:rPr>
          <w:spacing w:val="7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8"/>
          <w:sz w:val="22"/>
          <w:szCs w:val="22"/>
        </w:rPr>
        <w:t xml:space="preserve"> </w:t>
      </w:r>
      <w:r w:rsidRPr="00EA7C85">
        <w:rPr>
          <w:sz w:val="22"/>
          <w:szCs w:val="22"/>
        </w:rPr>
        <w:t>качестве</w:t>
      </w:r>
      <w:r w:rsidRPr="00EA7C85">
        <w:rPr>
          <w:spacing w:val="7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задатка,</w:t>
      </w:r>
      <w:r w:rsidRPr="00EA7C85">
        <w:rPr>
          <w:spacing w:val="8"/>
          <w:sz w:val="22"/>
          <w:szCs w:val="22"/>
        </w:rPr>
        <w:t xml:space="preserve"> </w:t>
      </w:r>
      <w:r w:rsidRPr="00EA7C85">
        <w:rPr>
          <w:sz w:val="22"/>
          <w:szCs w:val="22"/>
        </w:rPr>
        <w:t>возвращаются</w:t>
      </w:r>
      <w:r w:rsidR="001A6D8B" w:rsidRPr="00EA7C85">
        <w:rPr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заявителю в течение пяти рабочих дней </w:t>
      </w:r>
      <w:proofErr w:type="gramStart"/>
      <w:r w:rsidRPr="00EA7C85">
        <w:rPr>
          <w:sz w:val="22"/>
          <w:szCs w:val="22"/>
        </w:rPr>
        <w:t>с даты размещения</w:t>
      </w:r>
      <w:proofErr w:type="gramEnd"/>
      <w:r w:rsidRPr="00EA7C85">
        <w:rPr>
          <w:sz w:val="22"/>
          <w:szCs w:val="22"/>
        </w:rPr>
        <w:t xml:space="preserve"> извещения об отказе от проведения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сайте.</w:t>
      </w:r>
    </w:p>
    <w:p w:rsidR="00EF04DB" w:rsidRPr="00EA7C85" w:rsidRDefault="002B4B56" w:rsidP="001A6D8B">
      <w:pPr>
        <w:pStyle w:val="a3"/>
        <w:tabs>
          <w:tab w:val="left" w:pos="10915"/>
          <w:tab w:val="left" w:pos="11057"/>
        </w:tabs>
        <w:spacing w:before="1" w:line="276" w:lineRule="auto"/>
        <w:ind w:right="93" w:firstLine="424"/>
        <w:rPr>
          <w:sz w:val="22"/>
          <w:szCs w:val="22"/>
        </w:rPr>
      </w:pPr>
      <w:r w:rsidRPr="00EA7C85">
        <w:rPr>
          <w:sz w:val="22"/>
          <w:szCs w:val="22"/>
        </w:rPr>
        <w:t>- принять решение о внесении изменений в извещение о проведении аукциона в 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форме не </w:t>
      </w:r>
      <w:proofErr w:type="gramStart"/>
      <w:r w:rsidRPr="00EA7C85">
        <w:rPr>
          <w:sz w:val="22"/>
          <w:szCs w:val="22"/>
        </w:rPr>
        <w:t>позднее</w:t>
      </w:r>
      <w:proofErr w:type="gramEnd"/>
      <w:r w:rsidRPr="00EA7C85">
        <w:rPr>
          <w:sz w:val="22"/>
          <w:szCs w:val="22"/>
        </w:rPr>
        <w:t xml:space="preserve"> чем за пять дней до даты окончания подачи заявок на участие в аукционе.</w:t>
      </w:r>
      <w:r w:rsidRPr="00EA7C85">
        <w:rPr>
          <w:spacing w:val="1"/>
          <w:sz w:val="22"/>
          <w:szCs w:val="22"/>
        </w:rPr>
        <w:t xml:space="preserve"> </w:t>
      </w:r>
      <w:proofErr w:type="gramStart"/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течение одного часа с момента размещения изменений в извещение о проведении аукциона 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</w:t>
      </w:r>
      <w:proofErr w:type="gramEnd"/>
      <w:r w:rsidRPr="00EA7C85">
        <w:rPr>
          <w:sz w:val="22"/>
          <w:szCs w:val="22"/>
        </w:rPr>
        <w:t xml:space="preserve"> оператор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размещает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соответствующие изменения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извещение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площадке.</w:t>
      </w:r>
      <w:r w:rsidRPr="00EA7C85">
        <w:rPr>
          <w:spacing w:val="1"/>
          <w:sz w:val="22"/>
          <w:szCs w:val="22"/>
        </w:rPr>
        <w:t xml:space="preserve"> </w:t>
      </w:r>
      <w:proofErr w:type="gramStart"/>
      <w:r w:rsidRPr="00EA7C85">
        <w:rPr>
          <w:sz w:val="22"/>
          <w:szCs w:val="22"/>
        </w:rPr>
        <w:t>При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внесении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изменений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извещение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60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 срок подачи заявок на участие в аукционе</w:t>
      </w:r>
      <w:proofErr w:type="gramEnd"/>
      <w:r w:rsidRPr="00EA7C85">
        <w:rPr>
          <w:sz w:val="22"/>
          <w:szCs w:val="22"/>
        </w:rPr>
        <w:t xml:space="preserve"> должен быть продлен таким образом, чтобы с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даты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размещения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внесенных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изменений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извещение</w:t>
      </w:r>
      <w:r w:rsidRPr="00EA7C85">
        <w:rPr>
          <w:spacing w:val="60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60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 до даты окончания срока подачи заявок на участие в аукционе он составлял не менее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двадцати дней. При этом Организатор торгов не несет ответственность в случае, если Заявитель 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ознакомился с изменениями, внесенными в извещение о </w:t>
      </w:r>
      <w:r w:rsidRPr="00EA7C85">
        <w:rPr>
          <w:sz w:val="22"/>
          <w:szCs w:val="22"/>
        </w:rPr>
        <w:lastRenderedPageBreak/>
        <w:t>проведен</w:t>
      </w:r>
      <w:proofErr w:type="gramStart"/>
      <w:r w:rsidRPr="00EA7C85">
        <w:rPr>
          <w:sz w:val="22"/>
          <w:szCs w:val="22"/>
        </w:rPr>
        <w:t>ии ау</w:t>
      </w:r>
      <w:proofErr w:type="gramEnd"/>
      <w:r w:rsidRPr="00EA7C85">
        <w:rPr>
          <w:sz w:val="22"/>
          <w:szCs w:val="22"/>
        </w:rPr>
        <w:t>кциона и документацию об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аукционе,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размещенными надлежащим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образом.</w:t>
      </w:r>
    </w:p>
    <w:p w:rsidR="00FC1E63" w:rsidRPr="00EA7C85" w:rsidRDefault="002B4B56" w:rsidP="001A6D8B">
      <w:pPr>
        <w:ind w:firstLine="709"/>
        <w:jc w:val="both"/>
        <w:rPr>
          <w:bCs/>
        </w:rPr>
      </w:pPr>
      <w:r w:rsidRPr="00EA7C85">
        <w:rPr>
          <w:b/>
        </w:rPr>
        <w:t>Предметом</w:t>
      </w:r>
      <w:r w:rsidRPr="00EA7C85">
        <w:rPr>
          <w:spacing w:val="1"/>
        </w:rPr>
        <w:t xml:space="preserve"> </w:t>
      </w:r>
      <w:r w:rsidRPr="00EA7C85">
        <w:rPr>
          <w:b/>
        </w:rPr>
        <w:t>аукциона</w:t>
      </w:r>
      <w:r w:rsidRPr="00EA7C85">
        <w:rPr>
          <w:spacing w:val="1"/>
        </w:rPr>
        <w:t xml:space="preserve"> </w:t>
      </w:r>
      <w:r w:rsidRPr="00EA7C85">
        <w:t>является</w:t>
      </w:r>
      <w:r w:rsidRPr="00EA7C85">
        <w:rPr>
          <w:spacing w:val="1"/>
        </w:rPr>
        <w:t xml:space="preserve"> </w:t>
      </w:r>
      <w:r w:rsidRPr="00EA7C85">
        <w:t>право</w:t>
      </w:r>
      <w:r w:rsidRPr="00EA7C85">
        <w:rPr>
          <w:spacing w:val="1"/>
        </w:rPr>
        <w:t xml:space="preserve"> </w:t>
      </w:r>
      <w:r w:rsidRPr="00EA7C85">
        <w:t>на</w:t>
      </w:r>
      <w:r w:rsidRPr="00EA7C85">
        <w:rPr>
          <w:spacing w:val="1"/>
        </w:rPr>
        <w:t xml:space="preserve"> </w:t>
      </w:r>
      <w:r w:rsidRPr="00EA7C85">
        <w:t>заключение</w:t>
      </w:r>
      <w:r w:rsidRPr="00EA7C85">
        <w:rPr>
          <w:spacing w:val="1"/>
        </w:rPr>
        <w:t xml:space="preserve"> </w:t>
      </w:r>
      <w:r w:rsidRPr="00EA7C85">
        <w:t>договор</w:t>
      </w:r>
      <w:r w:rsidR="00FC1E63" w:rsidRPr="00EA7C85">
        <w:t>а купли продажи</w:t>
      </w:r>
      <w:r w:rsidR="00FC1E63" w:rsidRPr="00EA7C85">
        <w:rPr>
          <w:spacing w:val="1"/>
        </w:rPr>
        <w:t xml:space="preserve"> </w:t>
      </w:r>
      <w:r w:rsidR="00AF542B" w:rsidRPr="00EA7C85">
        <w:rPr>
          <w:spacing w:val="1"/>
        </w:rPr>
        <w:t xml:space="preserve">Объекта аукциона - </w:t>
      </w:r>
      <w:r w:rsidRPr="00EA7C85">
        <w:t>муниципального</w:t>
      </w:r>
      <w:r w:rsidRPr="00EA7C85">
        <w:rPr>
          <w:spacing w:val="1"/>
        </w:rPr>
        <w:t xml:space="preserve"> </w:t>
      </w:r>
      <w:r w:rsidRPr="00EA7C85">
        <w:t xml:space="preserve">имущества, </w:t>
      </w:r>
      <w:r w:rsidR="00FC1E63" w:rsidRPr="00EA7C85">
        <w:t>находящегося в операти</w:t>
      </w:r>
      <w:r w:rsidR="00AF542B" w:rsidRPr="00EA7C85">
        <w:t>вном управлении Продавца.</w:t>
      </w:r>
    </w:p>
    <w:p w:rsidR="00FC1E63" w:rsidRPr="00EA7C85" w:rsidRDefault="00AF542B" w:rsidP="001A6D8B">
      <w:pPr>
        <w:pStyle w:val="a6"/>
        <w:ind w:left="0" w:firstLine="709"/>
        <w:rPr>
          <w:bCs/>
        </w:rPr>
      </w:pPr>
      <w:r w:rsidRPr="00EA7C85">
        <w:rPr>
          <w:b/>
          <w:bCs/>
        </w:rPr>
        <w:t>Объект</w:t>
      </w:r>
      <w:r w:rsidRPr="00EA7C85">
        <w:rPr>
          <w:bCs/>
        </w:rPr>
        <w:t xml:space="preserve"> </w:t>
      </w:r>
      <w:r w:rsidRPr="00EA7C85">
        <w:rPr>
          <w:b/>
          <w:bCs/>
        </w:rPr>
        <w:t>аукциона</w:t>
      </w:r>
      <w:r w:rsidRPr="00EA7C85">
        <w:rPr>
          <w:bCs/>
        </w:rPr>
        <w:t xml:space="preserve">: </w:t>
      </w:r>
      <w:r w:rsidR="00FC1E63" w:rsidRPr="00EA7C85">
        <w:rPr>
          <w:bCs/>
        </w:rPr>
        <w:t xml:space="preserve">Нежилое помещение по адресу: г. Воронеж, ул. Челюскинцев, д </w:t>
      </w:r>
      <w:r w:rsidR="00FC1E63" w:rsidRPr="00EA7C85">
        <w:t xml:space="preserve">84, этаж 1, пом. 24, площадью 123,7 кв. м.,  </w:t>
      </w:r>
      <w:r w:rsidR="00FC1E63" w:rsidRPr="00EA7C85">
        <w:rPr>
          <w:bCs/>
        </w:rPr>
        <w:t>кадастровый номер: 36:34:0404043:1361.</w:t>
      </w:r>
    </w:p>
    <w:p w:rsidR="00511E2A" w:rsidRPr="00EA7C85" w:rsidRDefault="00511E2A" w:rsidP="00F30B12">
      <w:pPr>
        <w:ind w:firstLine="709"/>
        <w:jc w:val="both"/>
        <w:rPr>
          <w:bCs/>
        </w:rPr>
      </w:pPr>
      <w:r w:rsidRPr="00EA7C85">
        <w:t>Назначение использования</w:t>
      </w:r>
      <w:r w:rsidRPr="00EA7C85">
        <w:rPr>
          <w:bCs/>
        </w:rPr>
        <w:t xml:space="preserve"> Объект аукциона</w:t>
      </w:r>
      <w:r w:rsidRPr="00EA7C85">
        <w:t xml:space="preserve">  – деятельность, не запрещенная законом</w:t>
      </w:r>
      <w:r w:rsidRPr="00EA7C85">
        <w:rPr>
          <w:bCs/>
        </w:rPr>
        <w:t>.</w:t>
      </w:r>
    </w:p>
    <w:p w:rsidR="00F30B12" w:rsidRPr="00EA7C85" w:rsidRDefault="00F30B12" w:rsidP="00F30B12">
      <w:pPr>
        <w:ind w:firstLine="709"/>
        <w:jc w:val="both"/>
        <w:rPr>
          <w:b/>
          <w:bCs/>
        </w:rPr>
      </w:pPr>
      <w:r w:rsidRPr="00EA7C85">
        <w:rPr>
          <w:b/>
          <w:bCs/>
        </w:rPr>
        <w:t>Начальная (минимальная) цена</w:t>
      </w:r>
      <w:r w:rsidRPr="00EA7C85">
        <w:rPr>
          <w:bCs/>
        </w:rPr>
        <w:t xml:space="preserve">, руб. – </w:t>
      </w:r>
      <w:r w:rsidRPr="00EA7C85">
        <w:t>5 750 423 руб. (пять миллионов семьсот пятьдесят тысяч четыреста двадцать три рубля</w:t>
      </w:r>
      <w:r w:rsidRPr="00EA7C85">
        <w:rPr>
          <w:color w:val="222222"/>
          <w:shd w:val="clear" w:color="auto" w:fill="FFFFFF"/>
        </w:rPr>
        <w:t xml:space="preserve"> 00 копеек</w:t>
      </w:r>
      <w:r w:rsidRPr="00EA7C85">
        <w:t>)</w:t>
      </w:r>
      <w:r w:rsidR="00011130" w:rsidRPr="00EA7C85">
        <w:t>,</w:t>
      </w:r>
      <w:r w:rsidRPr="00EA7C85">
        <w:t xml:space="preserve"> в </w:t>
      </w:r>
      <w:proofErr w:type="spellStart"/>
      <w:r w:rsidRPr="00EA7C85">
        <w:t>т.ч</w:t>
      </w:r>
      <w:proofErr w:type="spellEnd"/>
      <w:r w:rsidRPr="00EA7C85">
        <w:t>. НДС 958 404 руб., определенная в соответствии с Федеральным законом от 29.07.1998 № 135-ФЗ «Об оценочной деятельности в Российской Федерации».</w:t>
      </w:r>
    </w:p>
    <w:p w:rsidR="00F30B12" w:rsidRPr="00EA7C85" w:rsidRDefault="00F30B12" w:rsidP="00F30B12">
      <w:pPr>
        <w:ind w:firstLine="709"/>
        <w:jc w:val="both"/>
      </w:pPr>
      <w:r w:rsidRPr="00EA7C85">
        <w:rPr>
          <w:b/>
        </w:rPr>
        <w:t>Шаг аукциона</w:t>
      </w:r>
      <w:r w:rsidRPr="00EA7C85">
        <w:t xml:space="preserve"> - </w:t>
      </w:r>
      <w:r w:rsidRPr="00EA7C85">
        <w:rPr>
          <w:u w:val="single"/>
        </w:rPr>
        <w:t xml:space="preserve">5% </w:t>
      </w:r>
      <w:r w:rsidRPr="00EA7C85">
        <w:rPr>
          <w:b/>
          <w:i/>
          <w:u w:val="single"/>
        </w:rPr>
        <w:t>начальной (минимальной) цены договора</w:t>
      </w:r>
      <w:r w:rsidRPr="00EA7C85">
        <w:rPr>
          <w:b/>
          <w:i/>
        </w:rPr>
        <w:t xml:space="preserve"> – 287 521,15 руб.</w:t>
      </w:r>
      <w:r w:rsidRPr="00EA7C85">
        <w:t xml:space="preserve"> (двести восемьдесят семь тысяч пятьсот двадцать один рубль 15 копеек).</w:t>
      </w:r>
    </w:p>
    <w:p w:rsidR="00F30B12" w:rsidRPr="00A540AA" w:rsidRDefault="00F30B12" w:rsidP="00A540AA">
      <w:pPr>
        <w:ind w:firstLine="709"/>
        <w:contextualSpacing/>
        <w:jc w:val="both"/>
      </w:pPr>
      <w:r w:rsidRPr="00A540AA">
        <w:rPr>
          <w:b/>
        </w:rPr>
        <w:t>Сумма задатка</w:t>
      </w:r>
      <w:r w:rsidRPr="00EA7C85">
        <w:t xml:space="preserve"> – 575 042,30 руб. (пятьсот семьдесят пять тысяч сорок два рубля 30 копеек) – 10%</w:t>
      </w:r>
      <w:r w:rsidR="00A540AA">
        <w:rPr>
          <w:b/>
          <w:i/>
          <w:u w:val="single"/>
        </w:rPr>
        <w:t xml:space="preserve"> </w:t>
      </w:r>
      <w:r w:rsidR="00A540AA" w:rsidRPr="00A540AA">
        <w:t>начальной (минимальной) цены договора</w:t>
      </w:r>
      <w:r w:rsidRPr="00A540AA">
        <w:t>.</w:t>
      </w:r>
    </w:p>
    <w:p w:rsidR="00EF04DB" w:rsidRPr="00EA7C85" w:rsidRDefault="002B4B56" w:rsidP="001A6D8B">
      <w:pPr>
        <w:ind w:firstLine="709"/>
        <w:jc w:val="both"/>
      </w:pPr>
      <w:r w:rsidRPr="00EA7C85">
        <w:t>Проект договор</w:t>
      </w:r>
      <w:r w:rsidR="00FC1E63" w:rsidRPr="00EA7C85">
        <w:t xml:space="preserve">а купли-продажи </w:t>
      </w:r>
      <w:r w:rsidR="00A73146" w:rsidRPr="00EA7C85">
        <w:t>и фотографии О</w:t>
      </w:r>
      <w:r w:rsidRPr="00EA7C85">
        <w:t>бъект</w:t>
      </w:r>
      <w:r w:rsidR="00FC1E63" w:rsidRPr="00EA7C85">
        <w:t>а</w:t>
      </w:r>
      <w:r w:rsidRPr="00EA7C85">
        <w:t xml:space="preserve"> </w:t>
      </w:r>
      <w:r w:rsidR="00A73146" w:rsidRPr="00EA7C85">
        <w:t>аукциона</w:t>
      </w:r>
      <w:r w:rsidRPr="00EA7C85">
        <w:rPr>
          <w:spacing w:val="1"/>
        </w:rPr>
        <w:t xml:space="preserve"> </w:t>
      </w:r>
      <w:r w:rsidRPr="00EA7C85">
        <w:t>размещ</w:t>
      </w:r>
      <w:r w:rsidR="002C12C4" w:rsidRPr="00EA7C85">
        <w:t>аются</w:t>
      </w:r>
      <w:r w:rsidRPr="00EA7C85">
        <w:rPr>
          <w:spacing w:val="59"/>
        </w:rPr>
        <w:t xml:space="preserve"> </w:t>
      </w:r>
      <w:r w:rsidRPr="00EA7C85">
        <w:t>в</w:t>
      </w:r>
      <w:r w:rsidRPr="00EA7C85">
        <w:rPr>
          <w:spacing w:val="-1"/>
        </w:rPr>
        <w:t xml:space="preserve"> </w:t>
      </w:r>
      <w:r w:rsidR="002C12C4" w:rsidRPr="00EA7C85">
        <w:rPr>
          <w:spacing w:val="-1"/>
        </w:rPr>
        <w:t xml:space="preserve">составе </w:t>
      </w:r>
      <w:r w:rsidR="00AB280B" w:rsidRPr="00EA7C85">
        <w:rPr>
          <w:spacing w:val="-1"/>
        </w:rPr>
        <w:t>извещени</w:t>
      </w:r>
      <w:r w:rsidR="002C12C4" w:rsidRPr="00EA7C85">
        <w:rPr>
          <w:spacing w:val="-1"/>
        </w:rPr>
        <w:t>я</w:t>
      </w:r>
      <w:r w:rsidR="00AB280B" w:rsidRPr="00EA7C85">
        <w:rPr>
          <w:spacing w:val="-1"/>
        </w:rPr>
        <w:t xml:space="preserve"> о проведен</w:t>
      </w:r>
      <w:proofErr w:type="gramStart"/>
      <w:r w:rsidR="00AB280B" w:rsidRPr="00EA7C85">
        <w:rPr>
          <w:spacing w:val="-1"/>
        </w:rPr>
        <w:t>ии ау</w:t>
      </w:r>
      <w:proofErr w:type="gramEnd"/>
      <w:r w:rsidR="00AB280B" w:rsidRPr="00EA7C85">
        <w:rPr>
          <w:spacing w:val="-1"/>
        </w:rPr>
        <w:t xml:space="preserve">кциона и </w:t>
      </w:r>
      <w:r w:rsidR="002C12C4" w:rsidRPr="00EA7C85">
        <w:rPr>
          <w:spacing w:val="-1"/>
        </w:rPr>
        <w:t xml:space="preserve">в </w:t>
      </w:r>
      <w:r w:rsidR="002C12C4" w:rsidRPr="00EA7C85">
        <w:t>приложении</w:t>
      </w:r>
      <w:r w:rsidR="002C12C4" w:rsidRPr="00EA7C85">
        <w:rPr>
          <w:spacing w:val="-1"/>
        </w:rPr>
        <w:t xml:space="preserve"> </w:t>
      </w:r>
      <w:r w:rsidR="002C12C4" w:rsidRPr="00EA7C85">
        <w:t>к</w:t>
      </w:r>
      <w:r w:rsidR="002C12C4" w:rsidRPr="00EA7C85">
        <w:rPr>
          <w:spacing w:val="-1"/>
        </w:rPr>
        <w:t xml:space="preserve"> </w:t>
      </w:r>
      <w:r w:rsidRPr="00EA7C85">
        <w:t>документации об</w:t>
      </w:r>
      <w:r w:rsidRPr="00EA7C85">
        <w:rPr>
          <w:spacing w:val="-3"/>
        </w:rPr>
        <w:t xml:space="preserve"> </w:t>
      </w:r>
      <w:r w:rsidRPr="00EA7C85">
        <w:t>аукционе.</w:t>
      </w:r>
    </w:p>
    <w:p w:rsidR="00EF04DB" w:rsidRPr="003F6E5A" w:rsidRDefault="00EF04DB" w:rsidP="001A6D8B">
      <w:pPr>
        <w:pStyle w:val="a3"/>
        <w:spacing w:before="2"/>
        <w:jc w:val="left"/>
        <w:rPr>
          <w:sz w:val="10"/>
          <w:szCs w:val="10"/>
        </w:rPr>
      </w:pPr>
    </w:p>
    <w:p w:rsidR="00980C7B" w:rsidRPr="00EA7C85" w:rsidRDefault="00980C7B" w:rsidP="00980C7B">
      <w:pPr>
        <w:pStyle w:val="a3"/>
        <w:tabs>
          <w:tab w:val="left" w:pos="10348"/>
        </w:tabs>
        <w:spacing w:line="276" w:lineRule="auto"/>
        <w:ind w:right="3" w:firstLine="720"/>
        <w:rPr>
          <w:sz w:val="22"/>
          <w:szCs w:val="22"/>
        </w:rPr>
      </w:pPr>
      <w:r w:rsidRPr="00EA7C85">
        <w:rPr>
          <w:b/>
          <w:sz w:val="22"/>
          <w:szCs w:val="22"/>
        </w:rPr>
        <w:t xml:space="preserve">Участником аукциона </w:t>
      </w:r>
      <w:r w:rsidRPr="00EA7C85">
        <w:rPr>
          <w:sz w:val="22"/>
          <w:szCs w:val="22"/>
        </w:rPr>
        <w:t>может быть любое юридическое лицо независимо от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организационно-правовой формы, места нахождения, а также места происхождения капитала или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любое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физическое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лицо,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числе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индивидуальный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предприниматель,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претендующие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заключение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договора.</w:t>
      </w:r>
    </w:p>
    <w:p w:rsidR="00980C7B" w:rsidRPr="00EA7C85" w:rsidRDefault="00980C7B" w:rsidP="00980C7B">
      <w:pPr>
        <w:pStyle w:val="a3"/>
        <w:spacing w:line="276" w:lineRule="auto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t xml:space="preserve">Участники аукциона должны соответствовать требованиям, установленным 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законодательством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Российской Федерации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к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таким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участникам.</w:t>
      </w:r>
    </w:p>
    <w:p w:rsidR="00980C7B" w:rsidRPr="00EA7C85" w:rsidRDefault="00980C7B" w:rsidP="004E188E">
      <w:pPr>
        <w:pStyle w:val="a3"/>
        <w:spacing w:line="275" w:lineRule="exact"/>
        <w:ind w:right="3"/>
        <w:rPr>
          <w:sz w:val="22"/>
          <w:szCs w:val="22"/>
        </w:rPr>
      </w:pPr>
      <w:r w:rsidRPr="00EA7C85">
        <w:rPr>
          <w:sz w:val="22"/>
          <w:szCs w:val="22"/>
        </w:rPr>
        <w:tab/>
      </w:r>
      <w:r w:rsidRPr="00EA7C85">
        <w:rPr>
          <w:b/>
          <w:sz w:val="22"/>
          <w:szCs w:val="22"/>
        </w:rPr>
        <w:t>Участие в аукционе вправе принимать заявители, зарегистрированные</w:t>
      </w:r>
      <w:r w:rsidRPr="00EA7C85">
        <w:rPr>
          <w:sz w:val="22"/>
          <w:szCs w:val="22"/>
        </w:rPr>
        <w:t xml:space="preserve"> в государственной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информационной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системе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"Официальный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Российской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Федерации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информационн</w:t>
      </w:r>
      <w:proofErr w:type="gramStart"/>
      <w:r w:rsidRPr="00EA7C85">
        <w:rPr>
          <w:sz w:val="22"/>
          <w:szCs w:val="22"/>
        </w:rPr>
        <w:t>о-</w:t>
      </w:r>
      <w:proofErr w:type="gramEnd"/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телекоммуникационной сети "Интернет" </w:t>
      </w:r>
      <w:hyperlink r:id="rId17">
        <w:r w:rsidRPr="00EA7C85">
          <w:rPr>
            <w:sz w:val="22"/>
            <w:szCs w:val="22"/>
          </w:rPr>
          <w:t>www.torgi.gov.ru</w:t>
        </w:r>
      </w:hyperlink>
      <w:r w:rsidRPr="00EA7C85">
        <w:rPr>
          <w:sz w:val="22"/>
          <w:szCs w:val="22"/>
        </w:rPr>
        <w:t xml:space="preserve"> в соответствии с главой II Регламента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государственной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информационной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системы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"Официальный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Российской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Федерации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информационно-телекоммуникационной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сети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"Интернет"</w:t>
      </w:r>
      <w:r w:rsidRPr="00EA7C85">
        <w:rPr>
          <w:spacing w:val="1"/>
          <w:sz w:val="22"/>
          <w:szCs w:val="22"/>
        </w:rPr>
        <w:t xml:space="preserve"> </w:t>
      </w:r>
      <w:hyperlink r:id="rId18">
        <w:r w:rsidRPr="00EA7C85">
          <w:rPr>
            <w:sz w:val="22"/>
            <w:szCs w:val="22"/>
          </w:rPr>
          <w:t>www.torgi.gov.ru,</w:t>
        </w:r>
      </w:hyperlink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утвержденного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приказом Федерального казначейства от 2 декабря 2021 г. N 38н (зарегистрирован Министерством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юстиции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Российской</w:t>
      </w:r>
      <w:r w:rsidRPr="00EA7C85">
        <w:rPr>
          <w:spacing w:val="1"/>
          <w:sz w:val="22"/>
          <w:szCs w:val="22"/>
        </w:rPr>
        <w:t xml:space="preserve"> </w:t>
      </w:r>
      <w:proofErr w:type="gramStart"/>
      <w:r w:rsidRPr="00EA7C85">
        <w:rPr>
          <w:sz w:val="22"/>
          <w:szCs w:val="22"/>
        </w:rPr>
        <w:t>Федерации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2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декабря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2021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г.,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регистрационный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N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66843).</w:t>
      </w:r>
      <w:proofErr w:type="gramEnd"/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Заявители,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зарегистрированные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считаются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зарегистрированными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площадке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не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позднее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рабочего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дня,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следующего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днем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регистрации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лица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сайте.</w:t>
      </w:r>
    </w:p>
    <w:p w:rsidR="00EF04DB" w:rsidRPr="00EA7C85" w:rsidRDefault="002B4B56" w:rsidP="00B21A7D">
      <w:pPr>
        <w:pStyle w:val="a3"/>
        <w:tabs>
          <w:tab w:val="left" w:pos="10348"/>
        </w:tabs>
        <w:spacing w:before="1" w:line="276" w:lineRule="auto"/>
        <w:ind w:right="3" w:firstLine="720"/>
        <w:rPr>
          <w:sz w:val="22"/>
          <w:szCs w:val="22"/>
        </w:rPr>
      </w:pPr>
      <w:r w:rsidRPr="009070C7">
        <w:rPr>
          <w:b/>
          <w:sz w:val="22"/>
          <w:szCs w:val="22"/>
          <w:u w:val="single"/>
        </w:rPr>
        <w:t>Для участия в аукционе</w:t>
      </w:r>
      <w:r w:rsidRPr="00EA7C85">
        <w:rPr>
          <w:sz w:val="22"/>
          <w:szCs w:val="22"/>
        </w:rPr>
        <w:t xml:space="preserve"> в электронной форме Заявителю от своего имени (юридического лица,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индивидуального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предпринимателя,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физического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лица)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необходимо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внести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задаток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60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указанные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ниже реквизиты в срок, установленный настоящей документацией об аукционе, для приема заявок</w:t>
      </w:r>
      <w:r w:rsidRPr="00EA7C85">
        <w:rPr>
          <w:sz w:val="22"/>
          <w:szCs w:val="22"/>
          <w:u w:val="single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 форме.</w:t>
      </w:r>
    </w:p>
    <w:p w:rsidR="00EF04DB" w:rsidRPr="00EA7C85" w:rsidRDefault="002B4B56" w:rsidP="00B21A7D">
      <w:pPr>
        <w:pStyle w:val="a3"/>
        <w:tabs>
          <w:tab w:val="left" w:pos="10348"/>
        </w:tabs>
        <w:spacing w:line="276" w:lineRule="auto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t>Размер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задатка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устанавливается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размере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b/>
          <w:sz w:val="22"/>
          <w:szCs w:val="22"/>
        </w:rPr>
        <w:t>10%</w:t>
      </w:r>
      <w:r w:rsidRPr="00EA7C85">
        <w:rPr>
          <w:b/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начальной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(минимальной)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</w:t>
      </w:r>
      <w:proofErr w:type="gramStart"/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.</w:t>
      </w:r>
      <w:proofErr w:type="gramEnd"/>
    </w:p>
    <w:p w:rsidR="00EF04DB" w:rsidRPr="00EA7C85" w:rsidRDefault="002B4B56" w:rsidP="00B21A7D">
      <w:pPr>
        <w:pStyle w:val="a3"/>
        <w:tabs>
          <w:tab w:val="left" w:pos="10348"/>
        </w:tabs>
        <w:spacing w:before="1" w:line="276" w:lineRule="auto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t>Задаток для участия в аукционе в электронной форме вносится в соответствии с порядком,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установленным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Регламентом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Соглашением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внесении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гарантийного обеспечения, размещенными на сайте Оператора электронной площадки </w:t>
      </w:r>
      <w:hyperlink r:id="rId19">
        <w:proofErr w:type="spellStart"/>
        <w:r w:rsidRPr="00EA7C85">
          <w:rPr>
            <w:color w:val="0000FF"/>
            <w:sz w:val="22"/>
            <w:szCs w:val="22"/>
            <w:u w:val="single" w:color="0000FF"/>
          </w:rPr>
          <w:t>utp.sberbank</w:t>
        </w:r>
        <w:proofErr w:type="spellEnd"/>
        <w:r w:rsidRPr="00EA7C85">
          <w:rPr>
            <w:color w:val="0000FF"/>
            <w:sz w:val="22"/>
            <w:szCs w:val="22"/>
            <w:u w:val="single" w:color="0000FF"/>
          </w:rPr>
          <w:t>-</w:t>
        </w:r>
      </w:hyperlink>
      <w:r w:rsidRPr="00EA7C85">
        <w:rPr>
          <w:color w:val="0000FF"/>
          <w:spacing w:val="1"/>
          <w:sz w:val="22"/>
          <w:szCs w:val="22"/>
        </w:rPr>
        <w:t xml:space="preserve"> </w:t>
      </w:r>
      <w:hyperlink r:id="rId20">
        <w:r w:rsidRPr="00EA7C85">
          <w:rPr>
            <w:color w:val="0000FF"/>
            <w:sz w:val="22"/>
            <w:szCs w:val="22"/>
            <w:u w:val="single" w:color="0000FF"/>
          </w:rPr>
          <w:t>ast.ru</w:t>
        </w:r>
      </w:hyperlink>
      <w:r w:rsidRPr="00EA7C85">
        <w:rPr>
          <w:sz w:val="22"/>
          <w:szCs w:val="22"/>
        </w:rPr>
        <w:t>,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 следующим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банковским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реквизитам:</w:t>
      </w:r>
    </w:p>
    <w:p w:rsidR="00EF04DB" w:rsidRPr="00EA7C85" w:rsidRDefault="002B4B56" w:rsidP="00B21A7D">
      <w:pPr>
        <w:tabs>
          <w:tab w:val="left" w:pos="10348"/>
        </w:tabs>
        <w:spacing w:line="271" w:lineRule="exact"/>
        <w:ind w:right="3"/>
      </w:pPr>
      <w:r w:rsidRPr="00EA7C85">
        <w:rPr>
          <w:b/>
        </w:rPr>
        <w:t>Получатель</w:t>
      </w:r>
      <w:r w:rsidRPr="00EA7C85">
        <w:rPr>
          <w:b/>
          <w:spacing w:val="-4"/>
        </w:rPr>
        <w:t xml:space="preserve"> </w:t>
      </w:r>
      <w:r w:rsidRPr="00EA7C85">
        <w:rPr>
          <w:b/>
        </w:rPr>
        <w:t>платежа:</w:t>
      </w:r>
      <w:r w:rsidRPr="00EA7C85">
        <w:rPr>
          <w:b/>
          <w:spacing w:val="-1"/>
        </w:rPr>
        <w:t xml:space="preserve"> </w:t>
      </w:r>
      <w:r w:rsidRPr="00EA7C85">
        <w:t>АО «Сбербанк-АСТ»</w:t>
      </w:r>
    </w:p>
    <w:p w:rsidR="00265B3D" w:rsidRPr="00EA7C85" w:rsidRDefault="002B4B56" w:rsidP="00B21A7D">
      <w:pPr>
        <w:tabs>
          <w:tab w:val="left" w:pos="10348"/>
        </w:tabs>
        <w:ind w:right="3"/>
        <w:rPr>
          <w:spacing w:val="-57"/>
        </w:rPr>
      </w:pPr>
      <w:r w:rsidRPr="00EA7C85">
        <w:rPr>
          <w:b/>
        </w:rPr>
        <w:t xml:space="preserve">Банковские реквизиты: </w:t>
      </w:r>
      <w:r w:rsidRPr="00EA7C85">
        <w:t>Публичное акционерное общество Сбербанк России</w:t>
      </w:r>
      <w:r w:rsidRPr="00EA7C85">
        <w:rPr>
          <w:spacing w:val="-57"/>
        </w:rPr>
        <w:t xml:space="preserve"> </w:t>
      </w:r>
      <w:r w:rsidR="0000254E" w:rsidRPr="00EA7C85">
        <w:rPr>
          <w:spacing w:val="-57"/>
        </w:rPr>
        <w:t xml:space="preserve">     </w:t>
      </w:r>
      <w:r w:rsidR="00265B3D" w:rsidRPr="00EA7C85">
        <w:rPr>
          <w:spacing w:val="-57"/>
        </w:rPr>
        <w:t xml:space="preserve">   </w:t>
      </w:r>
    </w:p>
    <w:p w:rsidR="00EF04DB" w:rsidRPr="00EA7C85" w:rsidRDefault="002B4B56" w:rsidP="00B21A7D">
      <w:pPr>
        <w:tabs>
          <w:tab w:val="left" w:pos="10348"/>
        </w:tabs>
        <w:ind w:right="3"/>
        <w:rPr>
          <w:spacing w:val="-57"/>
        </w:rPr>
      </w:pPr>
      <w:r w:rsidRPr="00EA7C85">
        <w:t>БИК</w:t>
      </w:r>
      <w:r w:rsidRPr="00EA7C85">
        <w:rPr>
          <w:spacing w:val="-2"/>
        </w:rPr>
        <w:t xml:space="preserve"> </w:t>
      </w:r>
      <w:r w:rsidRPr="00EA7C85">
        <w:t>044525225</w:t>
      </w:r>
    </w:p>
    <w:p w:rsidR="00EF04DB" w:rsidRPr="00EA7C85" w:rsidRDefault="002B4B56" w:rsidP="00B21A7D">
      <w:pPr>
        <w:pStyle w:val="a3"/>
        <w:tabs>
          <w:tab w:val="left" w:pos="10348"/>
        </w:tabs>
        <w:ind w:right="3"/>
        <w:jc w:val="left"/>
        <w:rPr>
          <w:sz w:val="22"/>
          <w:szCs w:val="22"/>
        </w:rPr>
      </w:pPr>
      <w:r w:rsidRPr="00EA7C85">
        <w:rPr>
          <w:sz w:val="22"/>
          <w:szCs w:val="22"/>
        </w:rPr>
        <w:t>Расчётный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счёт: 40702810300020038047</w:t>
      </w:r>
    </w:p>
    <w:p w:rsidR="00EF04DB" w:rsidRPr="00EA7C85" w:rsidRDefault="002B4B56" w:rsidP="00B21A7D">
      <w:pPr>
        <w:pStyle w:val="a3"/>
        <w:tabs>
          <w:tab w:val="left" w:pos="10348"/>
        </w:tabs>
        <w:spacing w:before="1"/>
        <w:ind w:right="3"/>
        <w:jc w:val="left"/>
        <w:rPr>
          <w:sz w:val="22"/>
          <w:szCs w:val="22"/>
        </w:rPr>
      </w:pPr>
      <w:r w:rsidRPr="00EA7C85">
        <w:rPr>
          <w:sz w:val="22"/>
          <w:szCs w:val="22"/>
        </w:rPr>
        <w:t>Корр.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счёт 30101810400000000225</w:t>
      </w:r>
    </w:p>
    <w:p w:rsidR="00EF04DB" w:rsidRPr="00EA7C85" w:rsidRDefault="002B4B56" w:rsidP="00B21A7D">
      <w:pPr>
        <w:pStyle w:val="a3"/>
        <w:tabs>
          <w:tab w:val="left" w:pos="10348"/>
        </w:tabs>
        <w:ind w:right="3"/>
        <w:jc w:val="left"/>
        <w:rPr>
          <w:sz w:val="22"/>
          <w:szCs w:val="22"/>
        </w:rPr>
      </w:pPr>
      <w:r w:rsidRPr="00EA7C85">
        <w:rPr>
          <w:sz w:val="22"/>
          <w:szCs w:val="22"/>
        </w:rPr>
        <w:t>ИНН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7707308480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КПП 770401001</w:t>
      </w:r>
    </w:p>
    <w:p w:rsidR="00EF04DB" w:rsidRPr="00EA7C85" w:rsidRDefault="002B4B56" w:rsidP="00B21A7D">
      <w:pPr>
        <w:tabs>
          <w:tab w:val="left" w:pos="10348"/>
        </w:tabs>
        <w:ind w:right="3"/>
      </w:pPr>
      <w:r w:rsidRPr="00612503">
        <w:rPr>
          <w:b/>
          <w:u w:val="single"/>
        </w:rPr>
        <w:t>В</w:t>
      </w:r>
      <w:r w:rsidRPr="00612503">
        <w:rPr>
          <w:b/>
          <w:spacing w:val="-3"/>
          <w:u w:val="single"/>
        </w:rPr>
        <w:t xml:space="preserve"> </w:t>
      </w:r>
      <w:r w:rsidRPr="00612503">
        <w:rPr>
          <w:b/>
          <w:u w:val="single"/>
        </w:rPr>
        <w:t>основании</w:t>
      </w:r>
      <w:r w:rsidRPr="00612503">
        <w:rPr>
          <w:b/>
          <w:spacing w:val="-4"/>
          <w:u w:val="single"/>
        </w:rPr>
        <w:t xml:space="preserve"> </w:t>
      </w:r>
      <w:r w:rsidRPr="00612503">
        <w:rPr>
          <w:b/>
          <w:u w:val="single"/>
        </w:rPr>
        <w:t>платежа необходимо</w:t>
      </w:r>
      <w:r w:rsidRPr="00612503">
        <w:rPr>
          <w:b/>
          <w:spacing w:val="-3"/>
          <w:u w:val="single"/>
        </w:rPr>
        <w:t xml:space="preserve"> </w:t>
      </w:r>
      <w:r w:rsidRPr="00612503">
        <w:rPr>
          <w:b/>
          <w:u w:val="single"/>
        </w:rPr>
        <w:t>указывать</w:t>
      </w:r>
      <w:r w:rsidRPr="00EA7C85">
        <w:t>:</w:t>
      </w:r>
    </w:p>
    <w:p w:rsidR="00EF04DB" w:rsidRPr="00EA7C85" w:rsidRDefault="002B4B56" w:rsidP="000D1354">
      <w:pPr>
        <w:pStyle w:val="a6"/>
        <w:numPr>
          <w:ilvl w:val="0"/>
          <w:numId w:val="4"/>
        </w:numPr>
        <w:tabs>
          <w:tab w:val="left" w:pos="142"/>
          <w:tab w:val="left" w:pos="426"/>
          <w:tab w:val="left" w:pos="10348"/>
        </w:tabs>
        <w:ind w:left="142" w:right="3" w:hanging="142"/>
      </w:pPr>
      <w:r w:rsidRPr="00EA7C85">
        <w:t>назначение</w:t>
      </w:r>
      <w:r w:rsidRPr="00EA7C85">
        <w:rPr>
          <w:spacing w:val="27"/>
        </w:rPr>
        <w:t xml:space="preserve"> </w:t>
      </w:r>
      <w:r w:rsidRPr="00EA7C85">
        <w:t>платежа:</w:t>
      </w:r>
      <w:r w:rsidRPr="00EA7C85">
        <w:rPr>
          <w:spacing w:val="31"/>
        </w:rPr>
        <w:t xml:space="preserve"> </w:t>
      </w:r>
      <w:r w:rsidRPr="00EA7C85">
        <w:rPr>
          <w:i/>
        </w:rPr>
        <w:t>задаток</w:t>
      </w:r>
      <w:r w:rsidRPr="00EA7C85">
        <w:rPr>
          <w:i/>
          <w:spacing w:val="31"/>
        </w:rPr>
        <w:t xml:space="preserve"> </w:t>
      </w:r>
      <w:r w:rsidRPr="00EA7C85">
        <w:rPr>
          <w:i/>
        </w:rPr>
        <w:t>за</w:t>
      </w:r>
      <w:r w:rsidRPr="00EA7C85">
        <w:rPr>
          <w:i/>
          <w:spacing w:val="31"/>
        </w:rPr>
        <w:t xml:space="preserve"> </w:t>
      </w:r>
      <w:r w:rsidRPr="00EA7C85">
        <w:rPr>
          <w:i/>
        </w:rPr>
        <w:t>участие</w:t>
      </w:r>
      <w:r w:rsidRPr="00EA7C85">
        <w:rPr>
          <w:i/>
          <w:spacing w:val="29"/>
        </w:rPr>
        <w:t xml:space="preserve"> </w:t>
      </w:r>
      <w:r w:rsidRPr="00EA7C85">
        <w:rPr>
          <w:i/>
        </w:rPr>
        <w:t>в</w:t>
      </w:r>
      <w:r w:rsidRPr="00EA7C85">
        <w:rPr>
          <w:i/>
          <w:spacing w:val="30"/>
        </w:rPr>
        <w:t xml:space="preserve"> </w:t>
      </w:r>
      <w:r w:rsidRPr="00EA7C85">
        <w:rPr>
          <w:i/>
        </w:rPr>
        <w:t>аукционе</w:t>
      </w:r>
      <w:r w:rsidRPr="00EA7C85">
        <w:rPr>
          <w:i/>
          <w:spacing w:val="31"/>
        </w:rPr>
        <w:t xml:space="preserve"> </w:t>
      </w:r>
      <w:r w:rsidRPr="00EA7C85">
        <w:rPr>
          <w:i/>
        </w:rPr>
        <w:t>на</w:t>
      </w:r>
      <w:r w:rsidRPr="00EA7C85">
        <w:rPr>
          <w:i/>
          <w:spacing w:val="31"/>
        </w:rPr>
        <w:t xml:space="preserve"> </w:t>
      </w:r>
      <w:r w:rsidRPr="00EA7C85">
        <w:rPr>
          <w:i/>
        </w:rPr>
        <w:t>право</w:t>
      </w:r>
      <w:r w:rsidRPr="00EA7C85">
        <w:rPr>
          <w:i/>
          <w:spacing w:val="31"/>
        </w:rPr>
        <w:t xml:space="preserve"> </w:t>
      </w:r>
      <w:r w:rsidRPr="00EA7C85">
        <w:rPr>
          <w:i/>
        </w:rPr>
        <w:t>заключения</w:t>
      </w:r>
      <w:r w:rsidRPr="00EA7C85">
        <w:rPr>
          <w:i/>
          <w:spacing w:val="-57"/>
        </w:rPr>
        <w:t xml:space="preserve"> </w:t>
      </w:r>
      <w:r w:rsidR="009E17F6" w:rsidRPr="00EA7C85">
        <w:rPr>
          <w:i/>
          <w:spacing w:val="-57"/>
        </w:rPr>
        <w:t xml:space="preserve"> </w:t>
      </w:r>
      <w:r w:rsidR="00711099" w:rsidRPr="00EA7C85">
        <w:rPr>
          <w:i/>
          <w:spacing w:val="-57"/>
        </w:rPr>
        <w:t xml:space="preserve">   </w:t>
      </w:r>
      <w:r w:rsidR="0000254E" w:rsidRPr="00EA7C85">
        <w:rPr>
          <w:i/>
          <w:spacing w:val="-57"/>
        </w:rPr>
        <w:t xml:space="preserve">                                </w:t>
      </w:r>
      <w:r w:rsidR="00265B3D" w:rsidRPr="00EA7C85">
        <w:t xml:space="preserve"> </w:t>
      </w:r>
      <w:r w:rsidRPr="00EA7C85">
        <w:rPr>
          <w:i/>
        </w:rPr>
        <w:t>договоров</w:t>
      </w:r>
      <w:r w:rsidRPr="00EA7C85">
        <w:rPr>
          <w:i/>
          <w:spacing w:val="-2"/>
        </w:rPr>
        <w:t xml:space="preserve"> </w:t>
      </w:r>
      <w:r w:rsidR="009E17F6" w:rsidRPr="00EA7C85">
        <w:rPr>
          <w:i/>
          <w:spacing w:val="-2"/>
        </w:rPr>
        <w:t>купли-продажи</w:t>
      </w:r>
      <w:r w:rsidRPr="00EA7C85">
        <w:rPr>
          <w:i/>
        </w:rPr>
        <w:t xml:space="preserve"> муниципального имущества</w:t>
      </w:r>
      <w:r w:rsidRPr="00EA7C85">
        <w:t>;</w:t>
      </w:r>
    </w:p>
    <w:p w:rsidR="00EF04DB" w:rsidRPr="00EA7C85" w:rsidRDefault="002B4B56" w:rsidP="000D1354">
      <w:pPr>
        <w:pStyle w:val="a6"/>
        <w:numPr>
          <w:ilvl w:val="0"/>
          <w:numId w:val="4"/>
        </w:numPr>
        <w:tabs>
          <w:tab w:val="left" w:pos="142"/>
          <w:tab w:val="left" w:pos="1578"/>
          <w:tab w:val="left" w:pos="10348"/>
        </w:tabs>
        <w:ind w:left="142" w:right="3" w:hanging="142"/>
      </w:pPr>
      <w:r w:rsidRPr="00EA7C85">
        <w:t>дату</w:t>
      </w:r>
      <w:r w:rsidRPr="00EA7C85">
        <w:rPr>
          <w:spacing w:val="-7"/>
        </w:rPr>
        <w:t xml:space="preserve"> </w:t>
      </w:r>
      <w:r w:rsidRPr="00EA7C85">
        <w:t>проведения</w:t>
      </w:r>
      <w:r w:rsidRPr="00EA7C85">
        <w:rPr>
          <w:spacing w:val="-1"/>
        </w:rPr>
        <w:t xml:space="preserve"> </w:t>
      </w:r>
      <w:r w:rsidRPr="00EA7C85">
        <w:t>аукциона;</w:t>
      </w:r>
    </w:p>
    <w:p w:rsidR="00EF04DB" w:rsidRPr="00EA7C85" w:rsidRDefault="002B4B56" w:rsidP="000D1354">
      <w:pPr>
        <w:pStyle w:val="a6"/>
        <w:numPr>
          <w:ilvl w:val="0"/>
          <w:numId w:val="4"/>
        </w:numPr>
        <w:tabs>
          <w:tab w:val="left" w:pos="142"/>
          <w:tab w:val="left" w:pos="1578"/>
          <w:tab w:val="left" w:pos="10348"/>
        </w:tabs>
        <w:spacing w:before="3"/>
        <w:ind w:left="142" w:right="3" w:hanging="142"/>
        <w:jc w:val="left"/>
      </w:pPr>
      <w:r w:rsidRPr="00EA7C85">
        <w:t>краткое</w:t>
      </w:r>
      <w:r w:rsidRPr="00EA7C85">
        <w:rPr>
          <w:spacing w:val="-2"/>
        </w:rPr>
        <w:t xml:space="preserve"> </w:t>
      </w:r>
      <w:r w:rsidRPr="00EA7C85">
        <w:t>описание</w:t>
      </w:r>
      <w:r w:rsidRPr="00EA7C85">
        <w:rPr>
          <w:spacing w:val="-2"/>
        </w:rPr>
        <w:t xml:space="preserve"> </w:t>
      </w:r>
      <w:r w:rsidRPr="00EA7C85">
        <w:t>и</w:t>
      </w:r>
      <w:r w:rsidRPr="00EA7C85">
        <w:rPr>
          <w:spacing w:val="-1"/>
        </w:rPr>
        <w:t xml:space="preserve"> </w:t>
      </w:r>
      <w:r w:rsidRPr="00EA7C85">
        <w:t>адрес</w:t>
      </w:r>
      <w:r w:rsidRPr="00EA7C85">
        <w:rPr>
          <w:spacing w:val="-2"/>
        </w:rPr>
        <w:t xml:space="preserve"> </w:t>
      </w:r>
      <w:r w:rsidRPr="00EA7C85">
        <w:t>объекта.</w:t>
      </w:r>
    </w:p>
    <w:p w:rsidR="00EF04DB" w:rsidRPr="00EA7C85" w:rsidRDefault="002B4B56" w:rsidP="00B2535E">
      <w:pPr>
        <w:ind w:right="57" w:firstLine="720"/>
        <w:contextualSpacing/>
        <w:jc w:val="both"/>
      </w:pPr>
      <w:r w:rsidRPr="00EA7C85">
        <w:t>При</w:t>
      </w:r>
      <w:r w:rsidRPr="00EA7C85">
        <w:rPr>
          <w:spacing w:val="1"/>
        </w:rPr>
        <w:t xml:space="preserve"> </w:t>
      </w:r>
      <w:r w:rsidRPr="00EA7C85">
        <w:t>заключении</w:t>
      </w:r>
      <w:r w:rsidRPr="00EA7C85">
        <w:rPr>
          <w:spacing w:val="1"/>
        </w:rPr>
        <w:t xml:space="preserve"> </w:t>
      </w:r>
      <w:r w:rsidRPr="00EA7C85">
        <w:t>договора</w:t>
      </w:r>
      <w:r w:rsidRPr="00EA7C85">
        <w:rPr>
          <w:spacing w:val="1"/>
        </w:rPr>
        <w:t xml:space="preserve"> </w:t>
      </w:r>
      <w:r w:rsidRPr="00EA7C85">
        <w:t>с</w:t>
      </w:r>
      <w:r w:rsidRPr="00EA7C85">
        <w:rPr>
          <w:spacing w:val="1"/>
        </w:rPr>
        <w:t xml:space="preserve"> </w:t>
      </w:r>
      <w:r w:rsidRPr="00EA7C85">
        <w:t>победителем</w:t>
      </w:r>
      <w:r w:rsidRPr="00EA7C85">
        <w:rPr>
          <w:spacing w:val="1"/>
        </w:rPr>
        <w:t xml:space="preserve"> </w:t>
      </w:r>
      <w:r w:rsidRPr="00EA7C85">
        <w:t>аукциона</w:t>
      </w:r>
      <w:r w:rsidR="00ED1D80" w:rsidRPr="00EA7C85">
        <w:t>, единственным заявителем на участие в аукционе, единственным участником аукциона,</w:t>
      </w:r>
      <w:r w:rsidRPr="00EA7C85">
        <w:rPr>
          <w:spacing w:val="1"/>
        </w:rPr>
        <w:t xml:space="preserve"> </w:t>
      </w:r>
      <w:r w:rsidRPr="00EA7C85">
        <w:t>сумма</w:t>
      </w:r>
      <w:r w:rsidRPr="00EA7C85">
        <w:rPr>
          <w:spacing w:val="1"/>
        </w:rPr>
        <w:t xml:space="preserve"> </w:t>
      </w:r>
      <w:r w:rsidRPr="00EA7C85">
        <w:t>внесенного</w:t>
      </w:r>
      <w:r w:rsidRPr="00EA7C85">
        <w:rPr>
          <w:spacing w:val="1"/>
        </w:rPr>
        <w:t xml:space="preserve"> </w:t>
      </w:r>
      <w:r w:rsidRPr="00EA7C85">
        <w:t>им</w:t>
      </w:r>
      <w:r w:rsidRPr="00EA7C85">
        <w:rPr>
          <w:spacing w:val="1"/>
        </w:rPr>
        <w:t xml:space="preserve"> </w:t>
      </w:r>
      <w:r w:rsidRPr="00EA7C85">
        <w:t>задатка</w:t>
      </w:r>
      <w:r w:rsidRPr="00EA7C85">
        <w:rPr>
          <w:spacing w:val="1"/>
        </w:rPr>
        <w:t xml:space="preserve"> </w:t>
      </w:r>
      <w:r w:rsidRPr="00EA7C85">
        <w:t xml:space="preserve">засчитывается в счет исполнения обязательств по заключенному договору </w:t>
      </w:r>
      <w:r w:rsidR="00BF1C50" w:rsidRPr="00EA7C85">
        <w:t>купли-продажи</w:t>
      </w:r>
      <w:r w:rsidR="00BA1D66" w:rsidRPr="00EA7C85">
        <w:t>.</w:t>
      </w:r>
      <w:r w:rsidR="00B2535E" w:rsidRPr="00EA7C85">
        <w:t xml:space="preserve"> </w:t>
      </w:r>
    </w:p>
    <w:p w:rsidR="00EF04DB" w:rsidRPr="00EA7C85" w:rsidRDefault="002B4B56" w:rsidP="00B21A7D">
      <w:pPr>
        <w:pStyle w:val="2"/>
        <w:tabs>
          <w:tab w:val="left" w:pos="10348"/>
          <w:tab w:val="left" w:pos="10490"/>
        </w:tabs>
        <w:spacing w:before="52" w:line="276" w:lineRule="auto"/>
        <w:ind w:right="3" w:firstLine="720"/>
        <w:jc w:val="both"/>
        <w:rPr>
          <w:b w:val="0"/>
          <w:sz w:val="22"/>
          <w:szCs w:val="22"/>
        </w:rPr>
      </w:pPr>
      <w:r w:rsidRPr="00A1112C">
        <w:rPr>
          <w:b w:val="0"/>
          <w:sz w:val="22"/>
          <w:szCs w:val="22"/>
        </w:rPr>
        <w:t>Участникам аукциона, за исключением победителя аукциона,</w:t>
      </w:r>
      <w:r w:rsidRPr="00A1112C">
        <w:rPr>
          <w:b w:val="0"/>
          <w:spacing w:val="47"/>
          <w:sz w:val="22"/>
          <w:szCs w:val="22"/>
        </w:rPr>
        <w:t xml:space="preserve"> </w:t>
      </w:r>
      <w:r w:rsidR="00ED1D80" w:rsidRPr="00A1112C">
        <w:rPr>
          <w:b w:val="0"/>
          <w:sz w:val="22"/>
          <w:szCs w:val="22"/>
        </w:rPr>
        <w:t xml:space="preserve">единственного участника аукциона, </w:t>
      </w:r>
      <w:r w:rsidR="000838C1" w:rsidRPr="00A1112C">
        <w:rPr>
          <w:b w:val="0"/>
          <w:sz w:val="22"/>
          <w:szCs w:val="22"/>
        </w:rPr>
        <w:t>а  также единственного заявителя</w:t>
      </w:r>
      <w:r w:rsidR="00091CB6" w:rsidRPr="00A1112C">
        <w:rPr>
          <w:b w:val="0"/>
          <w:sz w:val="22"/>
          <w:szCs w:val="22"/>
        </w:rPr>
        <w:t>,</w:t>
      </w:r>
      <w:r w:rsidR="00091CB6" w:rsidRPr="00A1112C">
        <w:rPr>
          <w:b w:val="0"/>
          <w:spacing w:val="47"/>
          <w:sz w:val="22"/>
          <w:szCs w:val="22"/>
        </w:rPr>
        <w:t xml:space="preserve"> </w:t>
      </w:r>
      <w:r w:rsidRPr="00A1112C">
        <w:rPr>
          <w:b w:val="0"/>
          <w:sz w:val="22"/>
          <w:szCs w:val="22"/>
        </w:rPr>
        <w:t>задаток</w:t>
      </w:r>
      <w:r w:rsidRPr="00A1112C">
        <w:rPr>
          <w:b w:val="0"/>
          <w:spacing w:val="47"/>
          <w:sz w:val="22"/>
          <w:szCs w:val="22"/>
        </w:rPr>
        <w:t xml:space="preserve"> </w:t>
      </w:r>
      <w:r w:rsidRPr="00A1112C">
        <w:rPr>
          <w:b w:val="0"/>
          <w:sz w:val="22"/>
          <w:szCs w:val="22"/>
        </w:rPr>
        <w:t>возвращается</w:t>
      </w:r>
      <w:r w:rsidRPr="00A1112C">
        <w:rPr>
          <w:b w:val="0"/>
          <w:spacing w:val="47"/>
          <w:sz w:val="22"/>
          <w:szCs w:val="22"/>
        </w:rPr>
        <w:t xml:space="preserve"> </w:t>
      </w:r>
      <w:r w:rsidRPr="00A1112C">
        <w:rPr>
          <w:b w:val="0"/>
          <w:sz w:val="22"/>
          <w:szCs w:val="22"/>
        </w:rPr>
        <w:t>в</w:t>
      </w:r>
      <w:r w:rsidRPr="00A1112C">
        <w:rPr>
          <w:b w:val="0"/>
          <w:spacing w:val="47"/>
          <w:sz w:val="22"/>
          <w:szCs w:val="22"/>
        </w:rPr>
        <w:t xml:space="preserve"> </w:t>
      </w:r>
      <w:r w:rsidRPr="00A1112C">
        <w:rPr>
          <w:b w:val="0"/>
          <w:sz w:val="22"/>
          <w:szCs w:val="22"/>
        </w:rPr>
        <w:t>течение</w:t>
      </w:r>
      <w:r w:rsidR="00156145" w:rsidRPr="00EA7C85">
        <w:rPr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пяти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рабочих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дней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с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даты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размещения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протокола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проведения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итогов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аукциона</w:t>
      </w:r>
      <w:r w:rsidR="00316607" w:rsidRPr="00EA7C85">
        <w:rPr>
          <w:b w:val="0"/>
          <w:sz w:val="22"/>
          <w:szCs w:val="22"/>
        </w:rPr>
        <w:t>, протокола о признан</w:t>
      </w:r>
      <w:proofErr w:type="gramStart"/>
      <w:r w:rsidR="00316607" w:rsidRPr="00EA7C85">
        <w:rPr>
          <w:b w:val="0"/>
          <w:sz w:val="22"/>
          <w:szCs w:val="22"/>
        </w:rPr>
        <w:t>ии ау</w:t>
      </w:r>
      <w:proofErr w:type="gramEnd"/>
      <w:r w:rsidR="00316607" w:rsidRPr="00EA7C85">
        <w:rPr>
          <w:b w:val="0"/>
          <w:sz w:val="22"/>
          <w:szCs w:val="22"/>
        </w:rPr>
        <w:t>кциона несостоявшимся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на</w:t>
      </w:r>
      <w:r w:rsidRPr="00EA7C85">
        <w:rPr>
          <w:b w:val="0"/>
          <w:spacing w:val="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официальном</w:t>
      </w:r>
      <w:r w:rsidRPr="00EA7C85">
        <w:rPr>
          <w:b w:val="0"/>
          <w:spacing w:val="-1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сайте.</w:t>
      </w:r>
    </w:p>
    <w:p w:rsidR="00EF04DB" w:rsidRPr="00EA7C85" w:rsidRDefault="002B4B56" w:rsidP="00B21A7D">
      <w:pPr>
        <w:pStyle w:val="a3"/>
        <w:tabs>
          <w:tab w:val="left" w:pos="10348"/>
        </w:tabs>
        <w:spacing w:before="59" w:line="276" w:lineRule="auto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lastRenderedPageBreak/>
        <w:t>В случае отказа Организатора аукциона от проведения аукциона в электронной форме 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установленные сроки, поступившие задатки возвращаются Оператором электронной 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заявителям в течение 5 (пяти) рабочих дней </w:t>
      </w:r>
      <w:proofErr w:type="gramStart"/>
      <w:r w:rsidRPr="00EA7C85">
        <w:rPr>
          <w:sz w:val="22"/>
          <w:szCs w:val="22"/>
        </w:rPr>
        <w:t>с даты размещения</w:t>
      </w:r>
      <w:proofErr w:type="gramEnd"/>
      <w:r w:rsidRPr="00EA7C85">
        <w:rPr>
          <w:sz w:val="22"/>
          <w:szCs w:val="22"/>
        </w:rPr>
        <w:t xml:space="preserve"> извещения об отказе от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проведения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сайте.</w:t>
      </w:r>
    </w:p>
    <w:p w:rsidR="00EF04DB" w:rsidRPr="00EA7C85" w:rsidRDefault="002B4B56" w:rsidP="00B21A7D">
      <w:pPr>
        <w:pStyle w:val="a3"/>
        <w:tabs>
          <w:tab w:val="left" w:pos="10348"/>
        </w:tabs>
        <w:spacing w:line="276" w:lineRule="auto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t>В случае уклонения победителя аукциона в электронн</w:t>
      </w:r>
      <w:r w:rsidR="00FB413B" w:rsidRPr="00EA7C85">
        <w:rPr>
          <w:sz w:val="22"/>
          <w:szCs w:val="22"/>
        </w:rPr>
        <w:t>ой форме</w:t>
      </w:r>
      <w:r w:rsidR="00ED1D80" w:rsidRPr="00EA7C85">
        <w:rPr>
          <w:sz w:val="22"/>
          <w:szCs w:val="22"/>
        </w:rPr>
        <w:t>, единственного заявителя на участие в аукционе, единственного участника аукциона</w:t>
      </w:r>
      <w:r w:rsidRPr="00EA7C85">
        <w:rPr>
          <w:sz w:val="22"/>
          <w:szCs w:val="22"/>
        </w:rPr>
        <w:t xml:space="preserve"> от заключения договора задаток, внесенный им,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возвращается.</w:t>
      </w:r>
    </w:p>
    <w:p w:rsidR="00EF04DB" w:rsidRPr="00EA7C85" w:rsidRDefault="002B4B56" w:rsidP="001A6D8B">
      <w:pPr>
        <w:pStyle w:val="a3"/>
        <w:ind w:right="165" w:firstLine="708"/>
        <w:rPr>
          <w:sz w:val="22"/>
          <w:szCs w:val="22"/>
        </w:rPr>
      </w:pPr>
      <w:r w:rsidRPr="009070C7">
        <w:rPr>
          <w:b/>
          <w:sz w:val="22"/>
          <w:szCs w:val="22"/>
          <w:u w:val="single"/>
        </w:rPr>
        <w:t>Заявка на участие в аукционе</w:t>
      </w:r>
      <w:r w:rsidRPr="00EA7C85">
        <w:rPr>
          <w:sz w:val="22"/>
          <w:szCs w:val="22"/>
        </w:rPr>
        <w:t xml:space="preserve"> в сроки, указанные в извещении о проведен</w:t>
      </w:r>
      <w:proofErr w:type="gramStart"/>
      <w:r w:rsidRPr="00EA7C85">
        <w:rPr>
          <w:sz w:val="22"/>
          <w:szCs w:val="22"/>
        </w:rPr>
        <w:t>ии ау</w:t>
      </w:r>
      <w:proofErr w:type="gramEnd"/>
      <w:r w:rsidRPr="00EA7C85">
        <w:rPr>
          <w:sz w:val="22"/>
          <w:szCs w:val="22"/>
        </w:rPr>
        <w:t>кциона,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направляется оператору электронной площадки в форме электронного документа и подписывается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усиленной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квалифицированной подписью заявителя.</w:t>
      </w:r>
    </w:p>
    <w:p w:rsidR="00EF04DB" w:rsidRPr="00EA7C85" w:rsidRDefault="002B4B56" w:rsidP="00B57F53">
      <w:pPr>
        <w:pStyle w:val="a3"/>
        <w:ind w:firstLine="540"/>
        <w:rPr>
          <w:sz w:val="22"/>
          <w:szCs w:val="22"/>
        </w:rPr>
      </w:pPr>
      <w:r w:rsidRPr="00EA7C85">
        <w:rPr>
          <w:sz w:val="22"/>
          <w:szCs w:val="22"/>
        </w:rPr>
        <w:t>Заявка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должна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содержать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следующие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документы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сведения: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</w:tabs>
        <w:ind w:left="0" w:right="163" w:firstLine="540"/>
        <w:jc w:val="both"/>
      </w:pPr>
      <w:proofErr w:type="gramStart"/>
      <w:r w:rsidRPr="00EA7C85">
        <w:t>полное и сокращенное (при наличии) наименования юридического лица или иностранного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</w:t>
      </w:r>
      <w:r w:rsidRPr="00EA7C85">
        <w:rPr>
          <w:spacing w:val="1"/>
        </w:rPr>
        <w:t xml:space="preserve"> </w:t>
      </w:r>
      <w:r w:rsidRPr="00EA7C85">
        <w:t>(либо</w:t>
      </w:r>
      <w:r w:rsidRPr="00EA7C85">
        <w:rPr>
          <w:spacing w:val="1"/>
        </w:rPr>
        <w:t xml:space="preserve"> </w:t>
      </w:r>
      <w:r w:rsidRPr="00EA7C85">
        <w:t>аккредитованного</w:t>
      </w:r>
      <w:r w:rsidRPr="00EA7C85">
        <w:rPr>
          <w:spacing w:val="1"/>
        </w:rPr>
        <w:t xml:space="preserve"> </w:t>
      </w:r>
      <w:r w:rsidRPr="00EA7C85">
        <w:t>филиала</w:t>
      </w:r>
      <w:r w:rsidRPr="00EA7C85">
        <w:rPr>
          <w:spacing w:val="1"/>
        </w:rPr>
        <w:t xml:space="preserve"> </w:t>
      </w:r>
      <w:r w:rsidRPr="00EA7C85">
        <w:t>или</w:t>
      </w:r>
      <w:r w:rsidRPr="00EA7C85">
        <w:rPr>
          <w:spacing w:val="1"/>
        </w:rPr>
        <w:t xml:space="preserve"> </w:t>
      </w:r>
      <w:r w:rsidRPr="00EA7C85">
        <w:t>представительства</w:t>
      </w:r>
      <w:r w:rsidRPr="00EA7C85">
        <w:rPr>
          <w:spacing w:val="1"/>
        </w:rPr>
        <w:t xml:space="preserve"> </w:t>
      </w:r>
      <w:r w:rsidRPr="00EA7C85">
        <w:t>иностранного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лица),</w:t>
      </w:r>
      <w:r w:rsidRPr="00EA7C85">
        <w:rPr>
          <w:spacing w:val="1"/>
        </w:rPr>
        <w:t xml:space="preserve"> </w:t>
      </w:r>
      <w:r w:rsidRPr="00EA7C85">
        <w:t>адрес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</w:t>
      </w:r>
      <w:r w:rsidRPr="00EA7C85">
        <w:rPr>
          <w:spacing w:val="1"/>
        </w:rPr>
        <w:t xml:space="preserve"> </w:t>
      </w:r>
      <w:r w:rsidRPr="00EA7C85">
        <w:t>или</w:t>
      </w:r>
      <w:r w:rsidRPr="00EA7C85">
        <w:rPr>
          <w:spacing w:val="1"/>
        </w:rPr>
        <w:t xml:space="preserve"> </w:t>
      </w:r>
      <w:r w:rsidRPr="00EA7C85">
        <w:t>иностранного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</w:t>
      </w:r>
      <w:r w:rsidRPr="00EA7C85">
        <w:rPr>
          <w:spacing w:val="1"/>
        </w:rPr>
        <w:t xml:space="preserve"> </w:t>
      </w:r>
      <w:r w:rsidRPr="00EA7C85">
        <w:t>(для</w:t>
      </w:r>
      <w:r w:rsidRPr="00EA7C85">
        <w:rPr>
          <w:spacing w:val="1"/>
        </w:rPr>
        <w:t xml:space="preserve"> </w:t>
      </w:r>
      <w:r w:rsidRPr="00EA7C85">
        <w:t>аккредитованного филиала или представительства иностранного юридического лица - адрес (место</w:t>
      </w:r>
      <w:r w:rsidRPr="00EA7C85">
        <w:rPr>
          <w:spacing w:val="-57"/>
        </w:rPr>
        <w:t xml:space="preserve"> </w:t>
      </w:r>
      <w:r w:rsidRPr="00EA7C85">
        <w:t>нахождения)</w:t>
      </w:r>
      <w:r w:rsidRPr="00EA7C85">
        <w:rPr>
          <w:spacing w:val="1"/>
        </w:rPr>
        <w:t xml:space="preserve"> </w:t>
      </w:r>
      <w:r w:rsidRPr="00EA7C85">
        <w:t>на</w:t>
      </w:r>
      <w:r w:rsidRPr="00EA7C85">
        <w:rPr>
          <w:spacing w:val="1"/>
        </w:rPr>
        <w:t xml:space="preserve"> </w:t>
      </w:r>
      <w:r w:rsidRPr="00EA7C85">
        <w:t>территории</w:t>
      </w:r>
      <w:r w:rsidRPr="00EA7C85">
        <w:rPr>
          <w:spacing w:val="1"/>
        </w:rPr>
        <w:t xml:space="preserve"> </w:t>
      </w:r>
      <w:r w:rsidRPr="00EA7C85">
        <w:t>Российской</w:t>
      </w:r>
      <w:r w:rsidRPr="00EA7C85">
        <w:rPr>
          <w:spacing w:val="1"/>
        </w:rPr>
        <w:t xml:space="preserve"> </w:t>
      </w:r>
      <w:r w:rsidRPr="00EA7C85">
        <w:t>Федерации),</w:t>
      </w:r>
      <w:r w:rsidRPr="00EA7C85">
        <w:rPr>
          <w:spacing w:val="1"/>
        </w:rPr>
        <w:t xml:space="preserve"> </w:t>
      </w:r>
      <w:r w:rsidRPr="00EA7C85">
        <w:t>фамилию,</w:t>
      </w:r>
      <w:r w:rsidRPr="00EA7C85">
        <w:rPr>
          <w:spacing w:val="1"/>
        </w:rPr>
        <w:t xml:space="preserve"> </w:t>
      </w:r>
      <w:r w:rsidRPr="00EA7C85">
        <w:t>имя,</w:t>
      </w:r>
      <w:r w:rsidRPr="00EA7C85">
        <w:rPr>
          <w:spacing w:val="1"/>
        </w:rPr>
        <w:t xml:space="preserve"> </w:t>
      </w:r>
      <w:r w:rsidRPr="00EA7C85">
        <w:t>отчество</w:t>
      </w:r>
      <w:r w:rsidRPr="00EA7C85">
        <w:rPr>
          <w:spacing w:val="1"/>
        </w:rPr>
        <w:t xml:space="preserve"> </w:t>
      </w:r>
      <w:r w:rsidRPr="00EA7C85">
        <w:t>(при</w:t>
      </w:r>
      <w:r w:rsidRPr="00EA7C85">
        <w:rPr>
          <w:spacing w:val="1"/>
        </w:rPr>
        <w:t xml:space="preserve"> </w:t>
      </w:r>
      <w:r w:rsidRPr="00EA7C85">
        <w:t>наличии),</w:t>
      </w:r>
      <w:r w:rsidRPr="00EA7C85">
        <w:rPr>
          <w:spacing w:val="1"/>
        </w:rPr>
        <w:t xml:space="preserve"> </w:t>
      </w:r>
      <w:r w:rsidRPr="00EA7C85">
        <w:t>паспортные данные или данные иных документов, удостоверяющих личность в соответствии с</w:t>
      </w:r>
      <w:r w:rsidRPr="00EA7C85">
        <w:rPr>
          <w:spacing w:val="1"/>
        </w:rPr>
        <w:t xml:space="preserve"> </w:t>
      </w:r>
      <w:r w:rsidRPr="00EA7C85">
        <w:t>законодательством Российской</w:t>
      </w:r>
      <w:proofErr w:type="gramEnd"/>
      <w:r w:rsidRPr="00EA7C85">
        <w:t xml:space="preserve"> Федерации, адрес регистрации по месту жительства (пребывания)</w:t>
      </w:r>
      <w:r w:rsidRPr="00EA7C85">
        <w:rPr>
          <w:spacing w:val="1"/>
        </w:rPr>
        <w:t xml:space="preserve"> </w:t>
      </w:r>
      <w:r w:rsidRPr="00EA7C85">
        <w:t>(для</w:t>
      </w:r>
      <w:r w:rsidRPr="00EA7C85">
        <w:rPr>
          <w:spacing w:val="-1"/>
        </w:rPr>
        <w:t xml:space="preserve"> </w:t>
      </w:r>
      <w:r w:rsidRPr="00EA7C85">
        <w:t>физического</w:t>
      </w:r>
      <w:r w:rsidRPr="00EA7C85">
        <w:rPr>
          <w:spacing w:val="-1"/>
        </w:rPr>
        <w:t xml:space="preserve"> </w:t>
      </w:r>
      <w:r w:rsidRPr="00EA7C85">
        <w:t>лица), номер</w:t>
      </w:r>
      <w:r w:rsidRPr="00EA7C85">
        <w:rPr>
          <w:spacing w:val="-1"/>
        </w:rPr>
        <w:t xml:space="preserve"> </w:t>
      </w:r>
      <w:r w:rsidRPr="00EA7C85">
        <w:t>контактного телефона,</w:t>
      </w:r>
      <w:r w:rsidRPr="00EA7C85">
        <w:rPr>
          <w:spacing w:val="-1"/>
        </w:rPr>
        <w:t xml:space="preserve"> </w:t>
      </w:r>
      <w:r w:rsidRPr="00EA7C85">
        <w:t>адрес</w:t>
      </w:r>
      <w:r w:rsidRPr="00EA7C85">
        <w:rPr>
          <w:spacing w:val="-2"/>
        </w:rPr>
        <w:t xml:space="preserve"> </w:t>
      </w:r>
      <w:r w:rsidRPr="00EA7C85">
        <w:t>электронной почты;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</w:tabs>
        <w:ind w:left="0" w:right="162" w:firstLine="540"/>
        <w:jc w:val="both"/>
      </w:pPr>
      <w:proofErr w:type="gramStart"/>
      <w:r w:rsidRPr="00EA7C85">
        <w:t>идентификационный</w:t>
      </w:r>
      <w:r w:rsidRPr="00EA7C85">
        <w:rPr>
          <w:spacing w:val="1"/>
        </w:rPr>
        <w:t xml:space="preserve"> </w:t>
      </w:r>
      <w:r w:rsidRPr="00EA7C85">
        <w:t>номер</w:t>
      </w:r>
      <w:r w:rsidRPr="00EA7C85">
        <w:rPr>
          <w:spacing w:val="1"/>
        </w:rPr>
        <w:t xml:space="preserve"> </w:t>
      </w:r>
      <w:r w:rsidRPr="00EA7C85">
        <w:t>налогоплательщика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</w:t>
      </w:r>
      <w:r w:rsidRPr="00EA7C85">
        <w:rPr>
          <w:spacing w:val="1"/>
        </w:rPr>
        <w:t xml:space="preserve"> </w:t>
      </w:r>
      <w:r w:rsidRPr="00EA7C85">
        <w:t>(если</w:t>
      </w:r>
      <w:r w:rsidRPr="00EA7C85">
        <w:rPr>
          <w:spacing w:val="1"/>
        </w:rPr>
        <w:t xml:space="preserve"> </w:t>
      </w:r>
      <w:r w:rsidRPr="00EA7C85">
        <w:t>заявителем</w:t>
      </w:r>
      <w:r w:rsidRPr="00EA7C85">
        <w:rPr>
          <w:spacing w:val="1"/>
        </w:rPr>
        <w:t xml:space="preserve"> </w:t>
      </w:r>
      <w:r w:rsidRPr="00EA7C85">
        <w:t>является</w:t>
      </w:r>
      <w:r w:rsidRPr="00EA7C85">
        <w:rPr>
          <w:spacing w:val="1"/>
        </w:rPr>
        <w:t xml:space="preserve"> </w:t>
      </w:r>
      <w:r w:rsidRPr="00EA7C85">
        <w:t>юридическое</w:t>
      </w:r>
      <w:r w:rsidRPr="00EA7C85">
        <w:rPr>
          <w:spacing w:val="1"/>
        </w:rPr>
        <w:t xml:space="preserve"> </w:t>
      </w:r>
      <w:r w:rsidRPr="00EA7C85">
        <w:t>лицо),</w:t>
      </w:r>
      <w:r w:rsidRPr="00EA7C85">
        <w:rPr>
          <w:spacing w:val="1"/>
        </w:rPr>
        <w:t xml:space="preserve"> </w:t>
      </w:r>
      <w:r w:rsidRPr="00EA7C85">
        <w:t>аккредитованного</w:t>
      </w:r>
      <w:r w:rsidRPr="00EA7C85">
        <w:rPr>
          <w:spacing w:val="1"/>
        </w:rPr>
        <w:t xml:space="preserve"> </w:t>
      </w:r>
      <w:r w:rsidRPr="00EA7C85">
        <w:t>филиала</w:t>
      </w:r>
      <w:r w:rsidRPr="00EA7C85">
        <w:rPr>
          <w:spacing w:val="1"/>
        </w:rPr>
        <w:t xml:space="preserve"> </w:t>
      </w:r>
      <w:r w:rsidRPr="00EA7C85">
        <w:t>или</w:t>
      </w:r>
      <w:r w:rsidRPr="00EA7C85">
        <w:rPr>
          <w:spacing w:val="1"/>
        </w:rPr>
        <w:t xml:space="preserve"> </w:t>
      </w:r>
      <w:r w:rsidRPr="00EA7C85">
        <w:t>представительства</w:t>
      </w:r>
      <w:r w:rsidRPr="00EA7C85">
        <w:rPr>
          <w:spacing w:val="1"/>
        </w:rPr>
        <w:t xml:space="preserve"> </w:t>
      </w:r>
      <w:r w:rsidRPr="00EA7C85">
        <w:t>иностранного</w:t>
      </w:r>
      <w:r w:rsidRPr="00EA7C85">
        <w:rPr>
          <w:spacing w:val="1"/>
        </w:rPr>
        <w:t xml:space="preserve"> </w:t>
      </w:r>
      <w:r w:rsidRPr="00EA7C85">
        <w:t>юридического лица (если от имени иностранного юридического лица выступает аккредитованный</w:t>
      </w:r>
      <w:r w:rsidRPr="00EA7C85">
        <w:rPr>
          <w:spacing w:val="1"/>
        </w:rPr>
        <w:t xml:space="preserve"> </w:t>
      </w:r>
      <w:r w:rsidRPr="00EA7C85">
        <w:t>филиал или представительство), физического лица, в том числе зарегистрированного в качестве</w:t>
      </w:r>
      <w:r w:rsidRPr="00EA7C85">
        <w:rPr>
          <w:spacing w:val="1"/>
        </w:rPr>
        <w:t xml:space="preserve"> </w:t>
      </w:r>
      <w:r w:rsidRPr="00EA7C85">
        <w:t>индивидуального</w:t>
      </w:r>
      <w:r w:rsidRPr="00EA7C85">
        <w:rPr>
          <w:spacing w:val="1"/>
        </w:rPr>
        <w:t xml:space="preserve"> </w:t>
      </w:r>
      <w:r w:rsidRPr="00EA7C85">
        <w:t>предпринимателя</w:t>
      </w:r>
      <w:r w:rsidRPr="00EA7C85">
        <w:rPr>
          <w:spacing w:val="1"/>
        </w:rPr>
        <w:t xml:space="preserve"> </w:t>
      </w:r>
      <w:r w:rsidRPr="00EA7C85">
        <w:t>(если</w:t>
      </w:r>
      <w:r w:rsidRPr="00EA7C85">
        <w:rPr>
          <w:spacing w:val="1"/>
        </w:rPr>
        <w:t xml:space="preserve"> </w:t>
      </w:r>
      <w:r w:rsidRPr="00EA7C85">
        <w:t>заявителем</w:t>
      </w:r>
      <w:r w:rsidRPr="00EA7C85">
        <w:rPr>
          <w:spacing w:val="1"/>
        </w:rPr>
        <w:t xml:space="preserve"> </w:t>
      </w:r>
      <w:r w:rsidRPr="00EA7C85">
        <w:t>является</w:t>
      </w:r>
      <w:r w:rsidRPr="00EA7C85">
        <w:rPr>
          <w:spacing w:val="1"/>
        </w:rPr>
        <w:t xml:space="preserve"> </w:t>
      </w:r>
      <w:r w:rsidRPr="00EA7C85">
        <w:t>физическое</w:t>
      </w:r>
      <w:r w:rsidRPr="00EA7C85">
        <w:rPr>
          <w:spacing w:val="1"/>
        </w:rPr>
        <w:t xml:space="preserve"> </w:t>
      </w:r>
      <w:r w:rsidRPr="00EA7C85">
        <w:t>лицо,</w:t>
      </w:r>
      <w:r w:rsidRPr="00EA7C85">
        <w:rPr>
          <w:spacing w:val="1"/>
        </w:rPr>
        <w:t xml:space="preserve"> </w:t>
      </w:r>
      <w:r w:rsidRPr="00EA7C85">
        <w:t>в</w:t>
      </w:r>
      <w:r w:rsidRPr="00EA7C85">
        <w:rPr>
          <w:spacing w:val="1"/>
        </w:rPr>
        <w:t xml:space="preserve"> </w:t>
      </w:r>
      <w:r w:rsidRPr="00EA7C85">
        <w:t>том</w:t>
      </w:r>
      <w:r w:rsidRPr="00EA7C85">
        <w:rPr>
          <w:spacing w:val="1"/>
        </w:rPr>
        <w:t xml:space="preserve"> </w:t>
      </w:r>
      <w:r w:rsidRPr="00EA7C85">
        <w:t>числе</w:t>
      </w:r>
      <w:r w:rsidRPr="00EA7C85">
        <w:rPr>
          <w:spacing w:val="1"/>
        </w:rPr>
        <w:t xml:space="preserve"> </w:t>
      </w:r>
      <w:r w:rsidRPr="00EA7C85">
        <w:t>зарегистрированное в качестве индивидуального предпринимателя), аналог идентификационного</w:t>
      </w:r>
      <w:r w:rsidRPr="00EA7C85">
        <w:rPr>
          <w:spacing w:val="1"/>
        </w:rPr>
        <w:t xml:space="preserve"> </w:t>
      </w:r>
      <w:r w:rsidRPr="00EA7C85">
        <w:t>номера налогоплательщика в соответствии с законодательством соответствующего</w:t>
      </w:r>
      <w:proofErr w:type="gramEnd"/>
      <w:r w:rsidRPr="00EA7C85">
        <w:t xml:space="preserve"> иностранного</w:t>
      </w:r>
      <w:r w:rsidRPr="00EA7C85">
        <w:rPr>
          <w:spacing w:val="1"/>
        </w:rPr>
        <w:t xml:space="preserve"> </w:t>
      </w:r>
      <w:r w:rsidRPr="00EA7C85">
        <w:t>государства</w:t>
      </w:r>
      <w:r w:rsidRPr="00EA7C85">
        <w:rPr>
          <w:spacing w:val="1"/>
        </w:rPr>
        <w:t xml:space="preserve"> </w:t>
      </w:r>
      <w:r w:rsidRPr="00EA7C85">
        <w:t>(если</w:t>
      </w:r>
      <w:r w:rsidRPr="00EA7C85">
        <w:rPr>
          <w:spacing w:val="1"/>
        </w:rPr>
        <w:t xml:space="preserve"> </w:t>
      </w:r>
      <w:r w:rsidRPr="00EA7C85">
        <w:t>заявителем</w:t>
      </w:r>
      <w:r w:rsidRPr="00EA7C85">
        <w:rPr>
          <w:spacing w:val="1"/>
        </w:rPr>
        <w:t xml:space="preserve"> </w:t>
      </w:r>
      <w:r w:rsidRPr="00EA7C85">
        <w:t>является</w:t>
      </w:r>
      <w:r w:rsidRPr="00EA7C85">
        <w:rPr>
          <w:spacing w:val="1"/>
        </w:rPr>
        <w:t xml:space="preserve"> </w:t>
      </w:r>
      <w:r w:rsidRPr="00EA7C85">
        <w:t>иностранное</w:t>
      </w:r>
      <w:r w:rsidRPr="00EA7C85">
        <w:rPr>
          <w:spacing w:val="1"/>
        </w:rPr>
        <w:t xml:space="preserve"> </w:t>
      </w:r>
      <w:r w:rsidRPr="00EA7C85">
        <w:t>лицо),</w:t>
      </w:r>
      <w:r w:rsidRPr="00EA7C85">
        <w:rPr>
          <w:spacing w:val="1"/>
        </w:rPr>
        <w:t xml:space="preserve"> </w:t>
      </w:r>
      <w:r w:rsidRPr="00EA7C85">
        <w:t>код</w:t>
      </w:r>
      <w:r w:rsidRPr="00EA7C85">
        <w:rPr>
          <w:spacing w:val="1"/>
        </w:rPr>
        <w:t xml:space="preserve"> </w:t>
      </w:r>
      <w:r w:rsidRPr="00EA7C85">
        <w:t>причины</w:t>
      </w:r>
      <w:r w:rsidRPr="00EA7C85">
        <w:rPr>
          <w:spacing w:val="1"/>
        </w:rPr>
        <w:t xml:space="preserve"> </w:t>
      </w:r>
      <w:r w:rsidRPr="00EA7C85">
        <w:t>постановки</w:t>
      </w:r>
      <w:r w:rsidRPr="00EA7C85">
        <w:rPr>
          <w:spacing w:val="1"/>
        </w:rPr>
        <w:t xml:space="preserve"> </w:t>
      </w:r>
      <w:r w:rsidRPr="00EA7C85">
        <w:t>на</w:t>
      </w:r>
      <w:r w:rsidRPr="00EA7C85">
        <w:rPr>
          <w:spacing w:val="1"/>
        </w:rPr>
        <w:t xml:space="preserve"> </w:t>
      </w:r>
      <w:r w:rsidRPr="00EA7C85">
        <w:t>учет</w:t>
      </w:r>
      <w:r w:rsidRPr="00EA7C85">
        <w:rPr>
          <w:spacing w:val="1"/>
        </w:rPr>
        <w:t xml:space="preserve"> </w:t>
      </w:r>
      <w:r w:rsidRPr="00EA7C85">
        <w:t>юридического лица (если заявителем является юридическое лицо), аккредитованного филиала или</w:t>
      </w:r>
      <w:r w:rsidRPr="00EA7C85">
        <w:rPr>
          <w:spacing w:val="1"/>
        </w:rPr>
        <w:t xml:space="preserve"> </w:t>
      </w:r>
      <w:r w:rsidRPr="00EA7C85">
        <w:t>представительства иностранного юридического лица (если от имени иностранного юридического</w:t>
      </w:r>
      <w:r w:rsidRPr="00EA7C85">
        <w:rPr>
          <w:spacing w:val="1"/>
        </w:rPr>
        <w:t xml:space="preserve"> </w:t>
      </w:r>
      <w:r w:rsidRPr="00EA7C85">
        <w:t>лица выступает аккредитованный филиал или представительство), обособленного подразделения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</w:t>
      </w:r>
      <w:r w:rsidRPr="00EA7C85">
        <w:rPr>
          <w:spacing w:val="1"/>
        </w:rPr>
        <w:t xml:space="preserve"> </w:t>
      </w:r>
      <w:r w:rsidRPr="00EA7C85">
        <w:t>(если</w:t>
      </w:r>
      <w:r w:rsidRPr="00EA7C85">
        <w:rPr>
          <w:spacing w:val="1"/>
        </w:rPr>
        <w:t xml:space="preserve"> </w:t>
      </w:r>
      <w:r w:rsidRPr="00EA7C85">
        <w:t>от</w:t>
      </w:r>
      <w:r w:rsidRPr="00EA7C85">
        <w:rPr>
          <w:spacing w:val="1"/>
        </w:rPr>
        <w:t xml:space="preserve"> </w:t>
      </w:r>
      <w:r w:rsidRPr="00EA7C85">
        <w:t>имени</w:t>
      </w:r>
      <w:r w:rsidRPr="00EA7C85">
        <w:rPr>
          <w:spacing w:val="1"/>
        </w:rPr>
        <w:t xml:space="preserve"> </w:t>
      </w:r>
      <w:r w:rsidRPr="00EA7C85">
        <w:t>заявителя</w:t>
      </w:r>
      <w:r w:rsidRPr="00EA7C85">
        <w:rPr>
          <w:spacing w:val="1"/>
        </w:rPr>
        <w:t xml:space="preserve"> </w:t>
      </w:r>
      <w:r w:rsidRPr="00EA7C85">
        <w:t>выступает</w:t>
      </w:r>
      <w:r w:rsidRPr="00EA7C85">
        <w:rPr>
          <w:spacing w:val="1"/>
        </w:rPr>
        <w:t xml:space="preserve"> </w:t>
      </w:r>
      <w:r w:rsidRPr="00EA7C85">
        <w:t>обособленное</w:t>
      </w:r>
      <w:r w:rsidRPr="00EA7C85">
        <w:rPr>
          <w:spacing w:val="1"/>
        </w:rPr>
        <w:t xml:space="preserve"> </w:t>
      </w:r>
      <w:r w:rsidRPr="00EA7C85">
        <w:t>подразделение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-1"/>
        </w:rPr>
        <w:t xml:space="preserve"> </w:t>
      </w:r>
      <w:r w:rsidRPr="00EA7C85">
        <w:t>лица);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  <w:tab w:val="left" w:pos="1527"/>
        </w:tabs>
        <w:spacing w:before="2"/>
        <w:ind w:left="0" w:right="165" w:firstLine="540"/>
        <w:jc w:val="both"/>
      </w:pPr>
      <w:r w:rsidRPr="00EA7C85">
        <w:t>выписку из единого государственного реестра юридических лиц (если заявителем является</w:t>
      </w:r>
      <w:r w:rsidRPr="00EA7C85">
        <w:rPr>
          <w:spacing w:val="1"/>
        </w:rPr>
        <w:t xml:space="preserve"> </w:t>
      </w:r>
      <w:r w:rsidRPr="00EA7C85">
        <w:t>юридическое</w:t>
      </w:r>
      <w:r w:rsidRPr="00EA7C85">
        <w:rPr>
          <w:spacing w:val="1"/>
        </w:rPr>
        <w:t xml:space="preserve"> </w:t>
      </w:r>
      <w:r w:rsidRPr="00EA7C85">
        <w:t>лицо),</w:t>
      </w:r>
      <w:r w:rsidRPr="00EA7C85">
        <w:rPr>
          <w:spacing w:val="1"/>
        </w:rPr>
        <w:t xml:space="preserve"> </w:t>
      </w:r>
      <w:r w:rsidRPr="00EA7C85">
        <w:t>выписку</w:t>
      </w:r>
      <w:r w:rsidRPr="00EA7C85">
        <w:rPr>
          <w:spacing w:val="1"/>
        </w:rPr>
        <w:t xml:space="preserve"> </w:t>
      </w:r>
      <w:r w:rsidRPr="00EA7C85">
        <w:t>из</w:t>
      </w:r>
      <w:r w:rsidRPr="00EA7C85">
        <w:rPr>
          <w:spacing w:val="1"/>
        </w:rPr>
        <w:t xml:space="preserve"> </w:t>
      </w:r>
      <w:r w:rsidRPr="00EA7C85">
        <w:t>единого</w:t>
      </w:r>
      <w:r w:rsidRPr="00EA7C85">
        <w:rPr>
          <w:spacing w:val="1"/>
        </w:rPr>
        <w:t xml:space="preserve"> </w:t>
      </w:r>
      <w:r w:rsidRPr="00EA7C85">
        <w:t>государственного</w:t>
      </w:r>
      <w:r w:rsidRPr="00EA7C85">
        <w:rPr>
          <w:spacing w:val="1"/>
        </w:rPr>
        <w:t xml:space="preserve"> </w:t>
      </w:r>
      <w:r w:rsidRPr="00EA7C85">
        <w:t>реестра</w:t>
      </w:r>
      <w:r w:rsidRPr="00EA7C85">
        <w:rPr>
          <w:spacing w:val="1"/>
        </w:rPr>
        <w:t xml:space="preserve"> </w:t>
      </w:r>
      <w:r w:rsidRPr="00EA7C85">
        <w:t>индивидуальных</w:t>
      </w:r>
      <w:r w:rsidRPr="00EA7C85">
        <w:rPr>
          <w:spacing w:val="1"/>
        </w:rPr>
        <w:t xml:space="preserve"> </w:t>
      </w:r>
      <w:r w:rsidRPr="00EA7C85">
        <w:t>предпринимателей</w:t>
      </w:r>
      <w:r w:rsidRPr="00EA7C85">
        <w:rPr>
          <w:spacing w:val="-1"/>
        </w:rPr>
        <w:t xml:space="preserve"> </w:t>
      </w:r>
      <w:r w:rsidRPr="00EA7C85">
        <w:t>(если заявителем</w:t>
      </w:r>
      <w:r w:rsidRPr="00EA7C85">
        <w:rPr>
          <w:spacing w:val="-2"/>
        </w:rPr>
        <w:t xml:space="preserve"> </w:t>
      </w:r>
      <w:r w:rsidRPr="00EA7C85">
        <w:t>является</w:t>
      </w:r>
      <w:r w:rsidRPr="00EA7C85">
        <w:rPr>
          <w:spacing w:val="-1"/>
        </w:rPr>
        <w:t xml:space="preserve"> </w:t>
      </w:r>
      <w:r w:rsidRPr="00EA7C85">
        <w:t>индивидуальный</w:t>
      </w:r>
      <w:r w:rsidRPr="00EA7C85">
        <w:rPr>
          <w:spacing w:val="-1"/>
        </w:rPr>
        <w:t xml:space="preserve"> </w:t>
      </w:r>
      <w:r w:rsidRPr="00EA7C85">
        <w:t>предприниматель);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  <w:tab w:val="left" w:pos="1534"/>
        </w:tabs>
        <w:ind w:left="0" w:right="162" w:firstLine="540"/>
        <w:jc w:val="both"/>
      </w:pPr>
      <w:r w:rsidRPr="00EA7C85">
        <w:t>надлежащим образом заверенный перевод на русский язык документов о государственной</w:t>
      </w:r>
      <w:r w:rsidRPr="00EA7C85">
        <w:rPr>
          <w:spacing w:val="1"/>
        </w:rPr>
        <w:t xml:space="preserve"> </w:t>
      </w:r>
      <w:r w:rsidRPr="00EA7C85">
        <w:t>регистрации</w:t>
      </w:r>
      <w:r w:rsidRPr="00EA7C85">
        <w:rPr>
          <w:spacing w:val="1"/>
        </w:rPr>
        <w:t xml:space="preserve"> </w:t>
      </w:r>
      <w:r w:rsidRPr="00EA7C85">
        <w:t>иностранного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</w:t>
      </w:r>
      <w:r w:rsidRPr="00EA7C85">
        <w:rPr>
          <w:spacing w:val="1"/>
        </w:rPr>
        <w:t xml:space="preserve"> </w:t>
      </w:r>
      <w:r w:rsidRPr="00EA7C85">
        <w:t>в</w:t>
      </w:r>
      <w:r w:rsidRPr="00EA7C85">
        <w:rPr>
          <w:spacing w:val="1"/>
        </w:rPr>
        <w:t xml:space="preserve"> </w:t>
      </w:r>
      <w:r w:rsidRPr="00EA7C85">
        <w:t>соответствии</w:t>
      </w:r>
      <w:r w:rsidRPr="00EA7C85">
        <w:rPr>
          <w:spacing w:val="1"/>
        </w:rPr>
        <w:t xml:space="preserve"> </w:t>
      </w:r>
      <w:r w:rsidRPr="00EA7C85">
        <w:t>с</w:t>
      </w:r>
      <w:r w:rsidRPr="00EA7C85">
        <w:rPr>
          <w:spacing w:val="1"/>
        </w:rPr>
        <w:t xml:space="preserve"> </w:t>
      </w:r>
      <w:r w:rsidRPr="00EA7C85">
        <w:t>законодательством</w:t>
      </w:r>
      <w:r w:rsidRPr="00EA7C85">
        <w:rPr>
          <w:spacing w:val="1"/>
        </w:rPr>
        <w:t xml:space="preserve"> </w:t>
      </w:r>
      <w:r w:rsidRPr="00EA7C85">
        <w:t>соответствующего</w:t>
      </w:r>
      <w:r w:rsidRPr="00EA7C85">
        <w:rPr>
          <w:spacing w:val="-3"/>
        </w:rPr>
        <w:t xml:space="preserve"> </w:t>
      </w:r>
      <w:r w:rsidRPr="00EA7C85">
        <w:t>государства</w:t>
      </w:r>
      <w:r w:rsidRPr="00EA7C85">
        <w:rPr>
          <w:spacing w:val="-3"/>
        </w:rPr>
        <w:t xml:space="preserve"> </w:t>
      </w:r>
      <w:r w:rsidRPr="00EA7C85">
        <w:t>(если заявителем</w:t>
      </w:r>
      <w:r w:rsidRPr="00EA7C85">
        <w:rPr>
          <w:spacing w:val="-2"/>
        </w:rPr>
        <w:t xml:space="preserve"> </w:t>
      </w:r>
      <w:r w:rsidRPr="00EA7C85">
        <w:t>является</w:t>
      </w:r>
      <w:r w:rsidRPr="00EA7C85">
        <w:rPr>
          <w:spacing w:val="-1"/>
        </w:rPr>
        <w:t xml:space="preserve"> </w:t>
      </w:r>
      <w:r w:rsidRPr="00EA7C85">
        <w:t>иностранное</w:t>
      </w:r>
      <w:r w:rsidRPr="00EA7C85">
        <w:rPr>
          <w:spacing w:val="-2"/>
        </w:rPr>
        <w:t xml:space="preserve"> </w:t>
      </w:r>
      <w:r w:rsidRPr="00EA7C85">
        <w:t>юридическое</w:t>
      </w:r>
      <w:r w:rsidRPr="00EA7C85">
        <w:rPr>
          <w:spacing w:val="-2"/>
        </w:rPr>
        <w:t xml:space="preserve"> </w:t>
      </w:r>
      <w:r w:rsidRPr="00EA7C85">
        <w:t>лицо);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  <w:tab w:val="left" w:pos="1534"/>
        </w:tabs>
        <w:ind w:left="0" w:right="161" w:firstLine="540"/>
        <w:jc w:val="both"/>
      </w:pPr>
      <w:r w:rsidRPr="00EA7C85">
        <w:t xml:space="preserve">надлежащим образом заверенный перевод </w:t>
      </w:r>
      <w:proofErr w:type="gramStart"/>
      <w:r w:rsidRPr="00EA7C85">
        <w:t>на русский язык документов о государственной</w:t>
      </w:r>
      <w:r w:rsidRPr="00EA7C85">
        <w:rPr>
          <w:spacing w:val="1"/>
        </w:rPr>
        <w:t xml:space="preserve"> </w:t>
      </w:r>
      <w:r w:rsidRPr="00EA7C85">
        <w:t>регистрации физического лица в качестве индивидуального предпринимателя в соответствии с</w:t>
      </w:r>
      <w:r w:rsidRPr="00EA7C85">
        <w:rPr>
          <w:spacing w:val="1"/>
        </w:rPr>
        <w:t xml:space="preserve"> </w:t>
      </w:r>
      <w:r w:rsidRPr="00EA7C85">
        <w:t>законодательством</w:t>
      </w:r>
      <w:proofErr w:type="gramEnd"/>
      <w:r w:rsidRPr="00EA7C85">
        <w:rPr>
          <w:spacing w:val="1"/>
        </w:rPr>
        <w:t xml:space="preserve"> </w:t>
      </w:r>
      <w:r w:rsidRPr="00EA7C85">
        <w:t>соответствующего</w:t>
      </w:r>
      <w:r w:rsidRPr="00EA7C85">
        <w:rPr>
          <w:spacing w:val="1"/>
        </w:rPr>
        <w:t xml:space="preserve"> </w:t>
      </w:r>
      <w:r w:rsidRPr="00EA7C85">
        <w:t>государства</w:t>
      </w:r>
      <w:r w:rsidRPr="00EA7C85">
        <w:rPr>
          <w:spacing w:val="1"/>
        </w:rPr>
        <w:t xml:space="preserve"> </w:t>
      </w:r>
      <w:r w:rsidRPr="00EA7C85">
        <w:t>(если</w:t>
      </w:r>
      <w:r w:rsidRPr="00EA7C85">
        <w:rPr>
          <w:spacing w:val="1"/>
        </w:rPr>
        <w:t xml:space="preserve"> </w:t>
      </w:r>
      <w:r w:rsidRPr="00EA7C85">
        <w:t>заявителем</w:t>
      </w:r>
      <w:r w:rsidRPr="00EA7C85">
        <w:rPr>
          <w:spacing w:val="1"/>
        </w:rPr>
        <w:t xml:space="preserve"> </w:t>
      </w:r>
      <w:r w:rsidRPr="00EA7C85">
        <w:t>является</w:t>
      </w:r>
      <w:r w:rsidRPr="00EA7C85">
        <w:rPr>
          <w:spacing w:val="1"/>
        </w:rPr>
        <w:t xml:space="preserve"> </w:t>
      </w:r>
      <w:r w:rsidRPr="00EA7C85">
        <w:t>иностранное</w:t>
      </w:r>
      <w:r w:rsidRPr="00EA7C85">
        <w:rPr>
          <w:spacing w:val="1"/>
        </w:rPr>
        <w:t xml:space="preserve"> </w:t>
      </w:r>
      <w:r w:rsidRPr="00EA7C85">
        <w:t>физическое</w:t>
      </w:r>
      <w:r w:rsidRPr="00EA7C85">
        <w:rPr>
          <w:spacing w:val="-2"/>
        </w:rPr>
        <w:t xml:space="preserve"> </w:t>
      </w:r>
      <w:r w:rsidRPr="00EA7C85">
        <w:t>лицо);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</w:tabs>
        <w:spacing w:before="76"/>
        <w:ind w:left="0" w:right="3" w:firstLine="540"/>
        <w:jc w:val="both"/>
      </w:pPr>
      <w:r w:rsidRPr="00EA7C85">
        <w:t>документ,</w:t>
      </w:r>
      <w:r w:rsidRPr="00EA7C85">
        <w:rPr>
          <w:spacing w:val="1"/>
        </w:rPr>
        <w:t xml:space="preserve"> </w:t>
      </w:r>
      <w:r w:rsidRPr="00EA7C85">
        <w:t>подтверждающий</w:t>
      </w:r>
      <w:r w:rsidRPr="00EA7C85">
        <w:rPr>
          <w:spacing w:val="1"/>
        </w:rPr>
        <w:t xml:space="preserve"> </w:t>
      </w:r>
      <w:r w:rsidRPr="00EA7C85">
        <w:t>полномочия</w:t>
      </w:r>
      <w:r w:rsidRPr="00EA7C85">
        <w:rPr>
          <w:spacing w:val="1"/>
        </w:rPr>
        <w:t xml:space="preserve"> </w:t>
      </w:r>
      <w:r w:rsidRPr="00EA7C85">
        <w:t>лица</w:t>
      </w:r>
      <w:r w:rsidRPr="00EA7C85">
        <w:rPr>
          <w:spacing w:val="1"/>
        </w:rPr>
        <w:t xml:space="preserve"> </w:t>
      </w:r>
      <w:r w:rsidRPr="00EA7C85">
        <w:t>на</w:t>
      </w:r>
      <w:r w:rsidRPr="00EA7C85">
        <w:rPr>
          <w:spacing w:val="1"/>
        </w:rPr>
        <w:t xml:space="preserve"> </w:t>
      </w:r>
      <w:r w:rsidRPr="00EA7C85">
        <w:t>осуществление</w:t>
      </w:r>
      <w:r w:rsidRPr="00EA7C85">
        <w:rPr>
          <w:spacing w:val="1"/>
        </w:rPr>
        <w:t xml:space="preserve"> </w:t>
      </w:r>
      <w:r w:rsidRPr="00EA7C85">
        <w:t>действий</w:t>
      </w:r>
      <w:r w:rsidRPr="00EA7C85">
        <w:rPr>
          <w:spacing w:val="1"/>
        </w:rPr>
        <w:t xml:space="preserve"> </w:t>
      </w:r>
      <w:r w:rsidRPr="00EA7C85">
        <w:t>от</w:t>
      </w:r>
      <w:r w:rsidRPr="00EA7C85">
        <w:rPr>
          <w:spacing w:val="1"/>
        </w:rPr>
        <w:t xml:space="preserve"> </w:t>
      </w:r>
      <w:r w:rsidRPr="00EA7C85">
        <w:t>имени</w:t>
      </w:r>
      <w:r w:rsidRPr="00EA7C85">
        <w:rPr>
          <w:spacing w:val="1"/>
        </w:rPr>
        <w:t xml:space="preserve"> </w:t>
      </w:r>
      <w:r w:rsidRPr="00EA7C85">
        <w:t>заявителя - юридического лица (копия решения о назначении или об избрании либо приказа о</w:t>
      </w:r>
      <w:r w:rsidRPr="00EA7C85">
        <w:rPr>
          <w:spacing w:val="1"/>
        </w:rPr>
        <w:t xml:space="preserve"> </w:t>
      </w:r>
      <w:r w:rsidRPr="00EA7C85">
        <w:t>назначении физического лица на должность, в соответствии с которым такое физическое лицо</w:t>
      </w:r>
      <w:r w:rsidRPr="00EA7C85">
        <w:rPr>
          <w:spacing w:val="1"/>
        </w:rPr>
        <w:t xml:space="preserve"> </w:t>
      </w:r>
      <w:r w:rsidRPr="00EA7C85">
        <w:t>обладает</w:t>
      </w:r>
      <w:r w:rsidRPr="00EA7C85">
        <w:rPr>
          <w:spacing w:val="55"/>
        </w:rPr>
        <w:t xml:space="preserve"> </w:t>
      </w:r>
      <w:r w:rsidRPr="00EA7C85">
        <w:t>правом</w:t>
      </w:r>
      <w:r w:rsidRPr="00EA7C85">
        <w:rPr>
          <w:spacing w:val="54"/>
        </w:rPr>
        <w:t xml:space="preserve"> </w:t>
      </w:r>
      <w:r w:rsidRPr="00EA7C85">
        <w:t>действовать</w:t>
      </w:r>
      <w:r w:rsidRPr="00EA7C85">
        <w:rPr>
          <w:spacing w:val="57"/>
        </w:rPr>
        <w:t xml:space="preserve"> </w:t>
      </w:r>
      <w:r w:rsidRPr="00EA7C85">
        <w:t>от</w:t>
      </w:r>
      <w:r w:rsidRPr="00EA7C85">
        <w:rPr>
          <w:spacing w:val="56"/>
        </w:rPr>
        <w:t xml:space="preserve"> </w:t>
      </w:r>
      <w:r w:rsidRPr="00EA7C85">
        <w:t>имени</w:t>
      </w:r>
      <w:r w:rsidRPr="00EA7C85">
        <w:rPr>
          <w:spacing w:val="56"/>
        </w:rPr>
        <w:t xml:space="preserve"> </w:t>
      </w:r>
      <w:r w:rsidRPr="00EA7C85">
        <w:t>заявителя</w:t>
      </w:r>
      <w:r w:rsidRPr="00EA7C85">
        <w:rPr>
          <w:spacing w:val="56"/>
        </w:rPr>
        <w:t xml:space="preserve"> </w:t>
      </w:r>
      <w:r w:rsidRPr="00EA7C85">
        <w:t>без</w:t>
      </w:r>
      <w:r w:rsidRPr="00EA7C85">
        <w:rPr>
          <w:spacing w:val="56"/>
        </w:rPr>
        <w:t xml:space="preserve"> </w:t>
      </w:r>
      <w:r w:rsidRPr="00EA7C85">
        <w:t>доверенности).</w:t>
      </w:r>
      <w:r w:rsidRPr="00EA7C85">
        <w:rPr>
          <w:spacing w:val="55"/>
        </w:rPr>
        <w:t xml:space="preserve"> </w:t>
      </w:r>
      <w:r w:rsidRPr="00EA7C85">
        <w:t>В</w:t>
      </w:r>
      <w:r w:rsidRPr="00EA7C85">
        <w:rPr>
          <w:spacing w:val="56"/>
        </w:rPr>
        <w:t xml:space="preserve"> </w:t>
      </w:r>
      <w:r w:rsidRPr="00EA7C85">
        <w:t>случае</w:t>
      </w:r>
      <w:proofErr w:type="gramStart"/>
      <w:r w:rsidRPr="00EA7C85">
        <w:t>,</w:t>
      </w:r>
      <w:proofErr w:type="gramEnd"/>
      <w:r w:rsidRPr="00EA7C85">
        <w:rPr>
          <w:spacing w:val="55"/>
        </w:rPr>
        <w:t xml:space="preserve"> </w:t>
      </w:r>
      <w:r w:rsidRPr="00EA7C85">
        <w:t>если</w:t>
      </w:r>
      <w:r w:rsidRPr="00EA7C85">
        <w:rPr>
          <w:spacing w:val="57"/>
        </w:rPr>
        <w:t xml:space="preserve"> </w:t>
      </w:r>
      <w:r w:rsidRPr="00EA7C85">
        <w:t>от</w:t>
      </w:r>
      <w:r w:rsidRPr="00EA7C85">
        <w:rPr>
          <w:spacing w:val="56"/>
        </w:rPr>
        <w:t xml:space="preserve"> </w:t>
      </w:r>
      <w:r w:rsidRPr="00EA7C85">
        <w:t>имени</w:t>
      </w:r>
      <w:r w:rsidR="00156145" w:rsidRPr="00EA7C85">
        <w:t xml:space="preserve"> </w:t>
      </w:r>
      <w:r w:rsidRPr="00EA7C85">
        <w:t>заявителя</w:t>
      </w:r>
      <w:r w:rsidRPr="00EA7C85">
        <w:rPr>
          <w:spacing w:val="1"/>
        </w:rPr>
        <w:t xml:space="preserve"> </w:t>
      </w:r>
      <w:r w:rsidRPr="00EA7C85">
        <w:t>действует</w:t>
      </w:r>
      <w:r w:rsidRPr="00EA7C85">
        <w:rPr>
          <w:spacing w:val="1"/>
        </w:rPr>
        <w:t xml:space="preserve"> </w:t>
      </w:r>
      <w:r w:rsidRPr="00EA7C85">
        <w:t>иное</w:t>
      </w:r>
      <w:r w:rsidRPr="00EA7C85">
        <w:rPr>
          <w:spacing w:val="1"/>
        </w:rPr>
        <w:t xml:space="preserve"> </w:t>
      </w:r>
      <w:r w:rsidRPr="00EA7C85">
        <w:t>лицо,</w:t>
      </w:r>
      <w:r w:rsidRPr="00EA7C85">
        <w:rPr>
          <w:spacing w:val="1"/>
        </w:rPr>
        <w:t xml:space="preserve"> </w:t>
      </w:r>
      <w:r w:rsidRPr="00EA7C85">
        <w:t>заявка</w:t>
      </w:r>
      <w:r w:rsidRPr="00EA7C85">
        <w:rPr>
          <w:spacing w:val="1"/>
        </w:rPr>
        <w:t xml:space="preserve"> </w:t>
      </w:r>
      <w:r w:rsidRPr="00EA7C85">
        <w:t>на</w:t>
      </w:r>
      <w:r w:rsidRPr="00EA7C85">
        <w:rPr>
          <w:spacing w:val="1"/>
        </w:rPr>
        <w:t xml:space="preserve"> </w:t>
      </w:r>
      <w:r w:rsidRPr="00EA7C85">
        <w:t>участие</w:t>
      </w:r>
      <w:r w:rsidRPr="00EA7C85">
        <w:rPr>
          <w:spacing w:val="1"/>
        </w:rPr>
        <w:t xml:space="preserve"> </w:t>
      </w:r>
      <w:r w:rsidRPr="00EA7C85">
        <w:t>в</w:t>
      </w:r>
      <w:r w:rsidRPr="00EA7C85">
        <w:rPr>
          <w:spacing w:val="1"/>
        </w:rPr>
        <w:t xml:space="preserve"> </w:t>
      </w:r>
      <w:r w:rsidRPr="00EA7C85">
        <w:t>аукционе</w:t>
      </w:r>
      <w:r w:rsidRPr="00EA7C85">
        <w:rPr>
          <w:spacing w:val="1"/>
        </w:rPr>
        <w:t xml:space="preserve"> </w:t>
      </w:r>
      <w:r w:rsidRPr="00EA7C85">
        <w:t>должна</w:t>
      </w:r>
      <w:r w:rsidRPr="00EA7C85">
        <w:rPr>
          <w:spacing w:val="1"/>
        </w:rPr>
        <w:t xml:space="preserve"> </w:t>
      </w:r>
      <w:r w:rsidRPr="00EA7C85">
        <w:t>содержать</w:t>
      </w:r>
      <w:r w:rsidRPr="00EA7C85">
        <w:rPr>
          <w:spacing w:val="61"/>
        </w:rPr>
        <w:t xml:space="preserve"> </w:t>
      </w:r>
      <w:r w:rsidRPr="00EA7C85">
        <w:t>также</w:t>
      </w:r>
      <w:r w:rsidRPr="00EA7C85">
        <w:rPr>
          <w:spacing w:val="1"/>
        </w:rPr>
        <w:t xml:space="preserve"> </w:t>
      </w:r>
      <w:r w:rsidRPr="00EA7C85">
        <w:t>доверенность</w:t>
      </w:r>
      <w:r w:rsidRPr="00EA7C85">
        <w:rPr>
          <w:spacing w:val="1"/>
        </w:rPr>
        <w:t xml:space="preserve"> </w:t>
      </w:r>
      <w:r w:rsidRPr="00EA7C85">
        <w:t>на</w:t>
      </w:r>
      <w:r w:rsidRPr="00EA7C85">
        <w:rPr>
          <w:spacing w:val="1"/>
        </w:rPr>
        <w:t xml:space="preserve"> </w:t>
      </w:r>
      <w:r w:rsidRPr="00EA7C85">
        <w:t>осуществление</w:t>
      </w:r>
      <w:r w:rsidRPr="00EA7C85">
        <w:rPr>
          <w:spacing w:val="1"/>
        </w:rPr>
        <w:t xml:space="preserve"> </w:t>
      </w:r>
      <w:r w:rsidRPr="00EA7C85">
        <w:t>действий</w:t>
      </w:r>
      <w:r w:rsidRPr="00EA7C85">
        <w:rPr>
          <w:spacing w:val="1"/>
        </w:rPr>
        <w:t xml:space="preserve"> </w:t>
      </w:r>
      <w:r w:rsidRPr="00EA7C85">
        <w:t>от</w:t>
      </w:r>
      <w:r w:rsidRPr="00EA7C85">
        <w:rPr>
          <w:spacing w:val="1"/>
        </w:rPr>
        <w:t xml:space="preserve"> </w:t>
      </w:r>
      <w:r w:rsidRPr="00EA7C85">
        <w:t>имени</w:t>
      </w:r>
      <w:r w:rsidRPr="00EA7C85">
        <w:rPr>
          <w:spacing w:val="1"/>
        </w:rPr>
        <w:t xml:space="preserve"> </w:t>
      </w:r>
      <w:r w:rsidRPr="00EA7C85">
        <w:t>заявителя,</w:t>
      </w:r>
      <w:r w:rsidRPr="00EA7C85">
        <w:rPr>
          <w:spacing w:val="1"/>
        </w:rPr>
        <w:t xml:space="preserve"> </w:t>
      </w:r>
      <w:r w:rsidRPr="00EA7C85">
        <w:t>выданную</w:t>
      </w:r>
      <w:r w:rsidRPr="00EA7C85">
        <w:rPr>
          <w:spacing w:val="1"/>
        </w:rPr>
        <w:t xml:space="preserve"> </w:t>
      </w:r>
      <w:r w:rsidRPr="00EA7C85">
        <w:t>и</w:t>
      </w:r>
      <w:r w:rsidRPr="00EA7C85">
        <w:rPr>
          <w:spacing w:val="1"/>
        </w:rPr>
        <w:t xml:space="preserve"> </w:t>
      </w:r>
      <w:r w:rsidRPr="00EA7C85">
        <w:t>оформленную</w:t>
      </w:r>
      <w:r w:rsidRPr="00EA7C85">
        <w:rPr>
          <w:spacing w:val="1"/>
        </w:rPr>
        <w:t xml:space="preserve"> </w:t>
      </w:r>
      <w:r w:rsidRPr="00EA7C85">
        <w:t>в</w:t>
      </w:r>
      <w:r w:rsidRPr="00EA7C85">
        <w:rPr>
          <w:spacing w:val="1"/>
        </w:rPr>
        <w:t xml:space="preserve"> </w:t>
      </w:r>
      <w:r w:rsidRPr="00EA7C85">
        <w:t>соответствии с гражданским законодательством Российской Федерации. В случае</w:t>
      </w:r>
      <w:proofErr w:type="gramStart"/>
      <w:r w:rsidRPr="00EA7C85">
        <w:t>,</w:t>
      </w:r>
      <w:proofErr w:type="gramEnd"/>
      <w:r w:rsidRPr="00EA7C85">
        <w:t xml:space="preserve"> если указанная</w:t>
      </w:r>
      <w:r w:rsidRPr="00EA7C85">
        <w:rPr>
          <w:spacing w:val="1"/>
        </w:rPr>
        <w:t xml:space="preserve"> </w:t>
      </w:r>
      <w:r w:rsidRPr="00EA7C85">
        <w:t>доверенность подписана лицом, уполномоченным руководителем заявителя, заявка на участие в</w:t>
      </w:r>
      <w:r w:rsidRPr="00EA7C85">
        <w:rPr>
          <w:spacing w:val="1"/>
        </w:rPr>
        <w:t xml:space="preserve"> </w:t>
      </w:r>
      <w:r w:rsidRPr="00EA7C85">
        <w:t>конкурсе</w:t>
      </w:r>
      <w:r w:rsidRPr="00EA7C85">
        <w:rPr>
          <w:spacing w:val="-2"/>
        </w:rPr>
        <w:t xml:space="preserve"> </w:t>
      </w:r>
      <w:r w:rsidRPr="00EA7C85">
        <w:t>должна содержать</w:t>
      </w:r>
      <w:r w:rsidRPr="00EA7C85">
        <w:rPr>
          <w:spacing w:val="-1"/>
        </w:rPr>
        <w:t xml:space="preserve"> </w:t>
      </w:r>
      <w:r w:rsidRPr="00EA7C85">
        <w:t>также</w:t>
      </w:r>
      <w:r w:rsidRPr="00EA7C85">
        <w:rPr>
          <w:spacing w:val="-1"/>
        </w:rPr>
        <w:t xml:space="preserve"> </w:t>
      </w:r>
      <w:r w:rsidRPr="00EA7C85">
        <w:t>документ,</w:t>
      </w:r>
      <w:r w:rsidRPr="00EA7C85">
        <w:rPr>
          <w:spacing w:val="-1"/>
        </w:rPr>
        <w:t xml:space="preserve"> </w:t>
      </w:r>
      <w:r w:rsidRPr="00EA7C85">
        <w:t>подтверждающий</w:t>
      </w:r>
      <w:r w:rsidRPr="00EA7C85">
        <w:rPr>
          <w:spacing w:val="-1"/>
        </w:rPr>
        <w:t xml:space="preserve"> </w:t>
      </w:r>
      <w:r w:rsidRPr="00EA7C85">
        <w:t>полномочия</w:t>
      </w:r>
      <w:r w:rsidRPr="00EA7C85">
        <w:rPr>
          <w:spacing w:val="-1"/>
        </w:rPr>
        <w:t xml:space="preserve"> </w:t>
      </w:r>
      <w:r w:rsidRPr="00EA7C85">
        <w:t>такого</w:t>
      </w:r>
      <w:r w:rsidRPr="00EA7C85">
        <w:rPr>
          <w:spacing w:val="-1"/>
        </w:rPr>
        <w:t xml:space="preserve"> </w:t>
      </w:r>
      <w:r w:rsidRPr="00EA7C85">
        <w:t>лица;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  <w:tab w:val="left" w:pos="1037"/>
        </w:tabs>
        <w:ind w:left="0" w:right="3" w:firstLine="540"/>
        <w:jc w:val="both"/>
      </w:pPr>
      <w:r w:rsidRPr="00EA7C85">
        <w:t>решение об одобрении или о совершении крупной сделки либо копию такого решения в</w:t>
      </w:r>
      <w:r w:rsidRPr="00EA7C85">
        <w:rPr>
          <w:spacing w:val="1"/>
        </w:rPr>
        <w:t xml:space="preserve"> </w:t>
      </w:r>
      <w:r w:rsidRPr="00EA7C85">
        <w:t>случае, если требование о необходимости наличия такого решения для совершения крупной сделки</w:t>
      </w:r>
      <w:r w:rsidRPr="00EA7C85">
        <w:rPr>
          <w:spacing w:val="-57"/>
        </w:rPr>
        <w:t xml:space="preserve"> </w:t>
      </w:r>
      <w:r w:rsidRPr="00EA7C85">
        <w:t>установлено</w:t>
      </w:r>
      <w:r w:rsidRPr="00EA7C85">
        <w:rPr>
          <w:spacing w:val="1"/>
        </w:rPr>
        <w:t xml:space="preserve"> </w:t>
      </w:r>
      <w:r w:rsidRPr="00EA7C85">
        <w:t>законодательством</w:t>
      </w:r>
      <w:r w:rsidRPr="00EA7C85">
        <w:rPr>
          <w:spacing w:val="1"/>
        </w:rPr>
        <w:t xml:space="preserve"> </w:t>
      </w:r>
      <w:r w:rsidRPr="00EA7C85">
        <w:t>Российской</w:t>
      </w:r>
      <w:r w:rsidRPr="00EA7C85">
        <w:rPr>
          <w:spacing w:val="1"/>
        </w:rPr>
        <w:t xml:space="preserve"> </w:t>
      </w:r>
      <w:r w:rsidRPr="00EA7C85">
        <w:t>Федерации,</w:t>
      </w:r>
      <w:r w:rsidRPr="00EA7C85">
        <w:rPr>
          <w:spacing w:val="1"/>
        </w:rPr>
        <w:t xml:space="preserve"> </w:t>
      </w:r>
      <w:r w:rsidRPr="00EA7C85">
        <w:t>учредительными</w:t>
      </w:r>
      <w:r w:rsidRPr="00EA7C85">
        <w:rPr>
          <w:spacing w:val="1"/>
        </w:rPr>
        <w:t xml:space="preserve"> </w:t>
      </w:r>
      <w:r w:rsidRPr="00EA7C85">
        <w:t>документами</w:t>
      </w:r>
      <w:r w:rsidRPr="00EA7C85">
        <w:rPr>
          <w:spacing w:val="1"/>
        </w:rPr>
        <w:t xml:space="preserve"> </w:t>
      </w:r>
      <w:r w:rsidRPr="00EA7C85">
        <w:t>юридического лица и если для заявителя заключение договора, внесение задатка или обеспечение</w:t>
      </w:r>
      <w:r w:rsidRPr="00EA7C85">
        <w:rPr>
          <w:spacing w:val="1"/>
        </w:rPr>
        <w:t xml:space="preserve"> </w:t>
      </w:r>
      <w:r w:rsidRPr="00EA7C85">
        <w:t>исполнения</w:t>
      </w:r>
      <w:r w:rsidRPr="00EA7C85">
        <w:rPr>
          <w:spacing w:val="-1"/>
        </w:rPr>
        <w:t xml:space="preserve"> </w:t>
      </w:r>
      <w:r w:rsidRPr="00EA7C85">
        <w:t>договора</w:t>
      </w:r>
      <w:r w:rsidRPr="00EA7C85">
        <w:rPr>
          <w:spacing w:val="-2"/>
        </w:rPr>
        <w:t xml:space="preserve"> </w:t>
      </w:r>
      <w:r w:rsidRPr="00EA7C85">
        <w:t>являются крупной сделкой;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  <w:tab w:val="left" w:pos="1071"/>
        </w:tabs>
        <w:ind w:left="0" w:right="3" w:firstLine="540"/>
        <w:jc w:val="both"/>
      </w:pPr>
      <w:r w:rsidRPr="00EA7C85">
        <w:t>информацию</w:t>
      </w:r>
      <w:r w:rsidRPr="00EA7C85">
        <w:rPr>
          <w:spacing w:val="1"/>
        </w:rPr>
        <w:t xml:space="preserve"> </w:t>
      </w:r>
      <w:r w:rsidRPr="00EA7C85">
        <w:t>о</w:t>
      </w:r>
      <w:r w:rsidRPr="00EA7C85">
        <w:rPr>
          <w:spacing w:val="1"/>
        </w:rPr>
        <w:t xml:space="preserve"> </w:t>
      </w:r>
      <w:proofErr w:type="spellStart"/>
      <w:r w:rsidRPr="00EA7C85">
        <w:t>непроведении</w:t>
      </w:r>
      <w:proofErr w:type="spellEnd"/>
      <w:r w:rsidRPr="00EA7C85">
        <w:rPr>
          <w:spacing w:val="1"/>
        </w:rPr>
        <w:t xml:space="preserve"> </w:t>
      </w:r>
      <w:r w:rsidRPr="00EA7C85">
        <w:t>ликвидации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лица,</w:t>
      </w:r>
      <w:r w:rsidRPr="00EA7C85">
        <w:rPr>
          <w:spacing w:val="1"/>
        </w:rPr>
        <w:t xml:space="preserve"> </w:t>
      </w:r>
      <w:r w:rsidRPr="00EA7C85">
        <w:t>об</w:t>
      </w:r>
      <w:r w:rsidRPr="00EA7C85">
        <w:rPr>
          <w:spacing w:val="1"/>
        </w:rPr>
        <w:t xml:space="preserve"> </w:t>
      </w:r>
      <w:r w:rsidRPr="00EA7C85">
        <w:t>отсутствии</w:t>
      </w:r>
      <w:r w:rsidRPr="00EA7C85">
        <w:rPr>
          <w:spacing w:val="1"/>
        </w:rPr>
        <w:t xml:space="preserve"> </w:t>
      </w:r>
      <w:r w:rsidRPr="00EA7C85">
        <w:t>решения</w:t>
      </w:r>
      <w:r w:rsidRPr="00EA7C85">
        <w:rPr>
          <w:spacing w:val="-57"/>
        </w:rPr>
        <w:t xml:space="preserve"> </w:t>
      </w:r>
      <w:r w:rsidRPr="00EA7C85">
        <w:t>арбитражного</w:t>
      </w:r>
      <w:r w:rsidRPr="00EA7C85">
        <w:rPr>
          <w:spacing w:val="1"/>
        </w:rPr>
        <w:t xml:space="preserve"> </w:t>
      </w:r>
      <w:r w:rsidRPr="00EA7C85">
        <w:t>суда</w:t>
      </w:r>
      <w:r w:rsidRPr="00EA7C85">
        <w:rPr>
          <w:spacing w:val="1"/>
        </w:rPr>
        <w:t xml:space="preserve"> </w:t>
      </w:r>
      <w:r w:rsidRPr="00EA7C85">
        <w:t>о</w:t>
      </w:r>
      <w:r w:rsidRPr="00EA7C85">
        <w:rPr>
          <w:spacing w:val="1"/>
        </w:rPr>
        <w:t xml:space="preserve"> </w:t>
      </w:r>
      <w:r w:rsidRPr="00EA7C85">
        <w:t>признании</w:t>
      </w:r>
      <w:r w:rsidRPr="00EA7C85">
        <w:rPr>
          <w:spacing w:val="1"/>
        </w:rPr>
        <w:t xml:space="preserve"> </w:t>
      </w:r>
      <w:r w:rsidRPr="00EA7C85">
        <w:t>заявителя</w:t>
      </w:r>
      <w:r w:rsidRPr="00EA7C85">
        <w:rPr>
          <w:spacing w:val="1"/>
        </w:rPr>
        <w:t xml:space="preserve"> </w:t>
      </w:r>
      <w:r w:rsidRPr="00EA7C85">
        <w:t>-</w:t>
      </w:r>
      <w:r w:rsidRPr="00EA7C85">
        <w:rPr>
          <w:spacing w:val="1"/>
        </w:rPr>
        <w:t xml:space="preserve"> </w:t>
      </w:r>
      <w:r w:rsidRPr="00EA7C85">
        <w:t>юридического</w:t>
      </w:r>
      <w:r w:rsidRPr="00EA7C85">
        <w:rPr>
          <w:spacing w:val="1"/>
        </w:rPr>
        <w:t xml:space="preserve"> </w:t>
      </w:r>
      <w:r w:rsidRPr="00EA7C85">
        <w:t>лица</w:t>
      </w:r>
      <w:r w:rsidRPr="00EA7C85">
        <w:rPr>
          <w:spacing w:val="1"/>
        </w:rPr>
        <w:t xml:space="preserve"> </w:t>
      </w:r>
      <w:r w:rsidRPr="00EA7C85">
        <w:t>или</w:t>
      </w:r>
      <w:r w:rsidRPr="00EA7C85">
        <w:rPr>
          <w:spacing w:val="1"/>
        </w:rPr>
        <w:t xml:space="preserve"> </w:t>
      </w:r>
      <w:r w:rsidRPr="00EA7C85">
        <w:t>индивидуального</w:t>
      </w:r>
      <w:r w:rsidRPr="00EA7C85">
        <w:rPr>
          <w:spacing w:val="1"/>
        </w:rPr>
        <w:t xml:space="preserve"> </w:t>
      </w:r>
      <w:r w:rsidRPr="00EA7C85">
        <w:t>предпринимателя</w:t>
      </w:r>
      <w:r w:rsidRPr="00EA7C85">
        <w:rPr>
          <w:spacing w:val="-3"/>
        </w:rPr>
        <w:t xml:space="preserve"> </w:t>
      </w:r>
      <w:r w:rsidRPr="00EA7C85">
        <w:t>несостоятельным</w:t>
      </w:r>
      <w:r w:rsidRPr="00EA7C85">
        <w:rPr>
          <w:spacing w:val="-3"/>
        </w:rPr>
        <w:t xml:space="preserve"> </w:t>
      </w:r>
      <w:r w:rsidRPr="00EA7C85">
        <w:t>(банкротом)</w:t>
      </w:r>
      <w:r w:rsidRPr="00EA7C85">
        <w:rPr>
          <w:spacing w:val="-2"/>
        </w:rPr>
        <w:t xml:space="preserve"> </w:t>
      </w:r>
      <w:r w:rsidRPr="00EA7C85">
        <w:t>и</w:t>
      </w:r>
      <w:r w:rsidRPr="00EA7C85">
        <w:rPr>
          <w:spacing w:val="-2"/>
        </w:rPr>
        <w:t xml:space="preserve"> </w:t>
      </w:r>
      <w:r w:rsidRPr="00EA7C85">
        <w:t>об</w:t>
      </w:r>
      <w:r w:rsidRPr="00EA7C85">
        <w:rPr>
          <w:spacing w:val="-2"/>
        </w:rPr>
        <w:t xml:space="preserve"> </w:t>
      </w:r>
      <w:r w:rsidRPr="00EA7C85">
        <w:t>открытии</w:t>
      </w:r>
      <w:r w:rsidRPr="00EA7C85">
        <w:rPr>
          <w:spacing w:val="-1"/>
        </w:rPr>
        <w:t xml:space="preserve"> </w:t>
      </w:r>
      <w:r w:rsidRPr="00EA7C85">
        <w:t>конкурсного</w:t>
      </w:r>
      <w:r w:rsidRPr="00EA7C85">
        <w:rPr>
          <w:spacing w:val="-2"/>
        </w:rPr>
        <w:t xml:space="preserve"> </w:t>
      </w:r>
      <w:r w:rsidRPr="00EA7C85">
        <w:t>производства;</w:t>
      </w:r>
    </w:p>
    <w:p w:rsidR="00EF04DB" w:rsidRPr="00EA7C85" w:rsidRDefault="002B4B56" w:rsidP="000D1354">
      <w:pPr>
        <w:pStyle w:val="a6"/>
        <w:numPr>
          <w:ilvl w:val="0"/>
          <w:numId w:val="2"/>
        </w:numPr>
        <w:tabs>
          <w:tab w:val="left" w:pos="993"/>
        </w:tabs>
        <w:ind w:left="0" w:right="3" w:firstLine="567"/>
        <w:jc w:val="both"/>
      </w:pPr>
      <w:r w:rsidRPr="00EA7C85">
        <w:t>документы</w:t>
      </w:r>
      <w:r w:rsidRPr="00EA7C85">
        <w:rPr>
          <w:spacing w:val="-4"/>
        </w:rPr>
        <w:t xml:space="preserve"> </w:t>
      </w:r>
      <w:r w:rsidRPr="00EA7C85">
        <w:t>или</w:t>
      </w:r>
      <w:r w:rsidRPr="00EA7C85">
        <w:rPr>
          <w:spacing w:val="-2"/>
        </w:rPr>
        <w:t xml:space="preserve"> </w:t>
      </w:r>
      <w:r w:rsidRPr="00EA7C85">
        <w:t>копии</w:t>
      </w:r>
      <w:r w:rsidRPr="00EA7C85">
        <w:rPr>
          <w:spacing w:val="-3"/>
        </w:rPr>
        <w:t xml:space="preserve"> </w:t>
      </w:r>
      <w:r w:rsidRPr="00EA7C85">
        <w:t>документов,</w:t>
      </w:r>
      <w:r w:rsidRPr="00EA7C85">
        <w:rPr>
          <w:spacing w:val="-4"/>
        </w:rPr>
        <w:t xml:space="preserve"> </w:t>
      </w:r>
      <w:r w:rsidRPr="00EA7C85">
        <w:t>подтверждающие</w:t>
      </w:r>
      <w:r w:rsidRPr="00EA7C85">
        <w:rPr>
          <w:spacing w:val="-4"/>
        </w:rPr>
        <w:t xml:space="preserve"> </w:t>
      </w:r>
      <w:r w:rsidRPr="00EA7C85">
        <w:t>внесение</w:t>
      </w:r>
      <w:r w:rsidRPr="00EA7C85">
        <w:rPr>
          <w:spacing w:val="-4"/>
        </w:rPr>
        <w:t xml:space="preserve"> </w:t>
      </w:r>
      <w:r w:rsidRPr="00EA7C85">
        <w:t>задатка.</w:t>
      </w:r>
    </w:p>
    <w:p w:rsidR="00EF04DB" w:rsidRPr="00EA7C85" w:rsidRDefault="002B4B56" w:rsidP="00B21A7D">
      <w:pPr>
        <w:pStyle w:val="a3"/>
        <w:tabs>
          <w:tab w:val="left" w:pos="993"/>
        </w:tabs>
        <w:ind w:right="3" w:firstLine="540"/>
        <w:rPr>
          <w:sz w:val="22"/>
          <w:szCs w:val="22"/>
        </w:rPr>
      </w:pPr>
      <w:r w:rsidRPr="00EA7C85">
        <w:rPr>
          <w:sz w:val="22"/>
          <w:szCs w:val="22"/>
        </w:rPr>
        <w:lastRenderedPageBreak/>
        <w:t>Информация и документы, предусмотренные пунктами 1-4 и 8, не включаются заявителем 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заявку.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Такие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информация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документы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направляются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организатору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электронной площадки путем информационного взаимодействия с официальным сайтом. </w:t>
      </w:r>
      <w:proofErr w:type="gramStart"/>
      <w:r w:rsidRPr="00EA7C85">
        <w:rPr>
          <w:sz w:val="22"/>
          <w:szCs w:val="22"/>
        </w:rPr>
        <w:t>В случае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внесения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заявителем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изменений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информацию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(или)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документы,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направление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которых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осуществляется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посредством</w:t>
      </w:r>
      <w:r w:rsidRPr="00EA7C85">
        <w:rPr>
          <w:spacing w:val="61"/>
          <w:sz w:val="22"/>
          <w:szCs w:val="22"/>
        </w:rPr>
        <w:t xml:space="preserve"> </w:t>
      </w:r>
      <w:r w:rsidRPr="00EA7C85">
        <w:rPr>
          <w:sz w:val="22"/>
          <w:szCs w:val="22"/>
        </w:rPr>
        <w:t>информационного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взаимодействия с официальным сайтом, такие внесенные изменения либо такие новые информация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(или)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документы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применяются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к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отношениям,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связанным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 в котором подана заявителем после размещения внесенных изменений, новой информации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(или) документов 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сайте.</w:t>
      </w:r>
      <w:proofErr w:type="gramEnd"/>
    </w:p>
    <w:p w:rsidR="004E188E" w:rsidRPr="00EA7C85" w:rsidRDefault="004E188E" w:rsidP="004E188E">
      <w:pPr>
        <w:pStyle w:val="a3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t>Сведения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документы,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содержащиеся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заявке,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должны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допускать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двусмысленного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толкования.</w:t>
      </w:r>
    </w:p>
    <w:p w:rsidR="004E188E" w:rsidRPr="00EA7C85" w:rsidRDefault="004E188E" w:rsidP="004E188E">
      <w:pPr>
        <w:pStyle w:val="a3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t>Все документы, входящие в состав заявки, 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части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их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оформления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содержания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должны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соответствовать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требованиям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законодательства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Российской Федерации.</w:t>
      </w:r>
    </w:p>
    <w:p w:rsidR="004E188E" w:rsidRPr="00EA7C85" w:rsidRDefault="004E188E" w:rsidP="004E188E">
      <w:pPr>
        <w:pStyle w:val="a3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t>В случае</w:t>
      </w:r>
      <w:proofErr w:type="gramStart"/>
      <w:r w:rsidRPr="00EA7C85">
        <w:rPr>
          <w:sz w:val="22"/>
          <w:szCs w:val="22"/>
        </w:rPr>
        <w:t>,</w:t>
      </w:r>
      <w:proofErr w:type="gramEnd"/>
      <w:r w:rsidRPr="00EA7C85">
        <w:rPr>
          <w:sz w:val="22"/>
          <w:szCs w:val="22"/>
        </w:rPr>
        <w:t xml:space="preserve"> если от имени заявителя действует иное лицо, заявка на участие в аукционе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должна содержать доверенность на осуществление действий от имени заявителя, выданную и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оформленную в соответствии с гражданским законодательством Российской Федерации. 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случае</w:t>
      </w:r>
      <w:proofErr w:type="gramStart"/>
      <w:r w:rsidRPr="00EA7C85">
        <w:rPr>
          <w:sz w:val="22"/>
          <w:szCs w:val="22"/>
        </w:rPr>
        <w:t>,</w:t>
      </w:r>
      <w:proofErr w:type="gramEnd"/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если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указанная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доверенность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подписана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лицом,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уполномоченным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руководителем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заявителя,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конкурсе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должна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содержать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также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документ,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подтверждающий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полномочия такого лица.</w:t>
      </w:r>
    </w:p>
    <w:p w:rsidR="00B25A37" w:rsidRDefault="00B25A37" w:rsidP="004E188E">
      <w:pPr>
        <w:pStyle w:val="2"/>
        <w:spacing w:line="276" w:lineRule="auto"/>
        <w:ind w:right="28" w:firstLine="720"/>
        <w:jc w:val="both"/>
        <w:rPr>
          <w:sz w:val="10"/>
          <w:szCs w:val="10"/>
        </w:rPr>
      </w:pPr>
    </w:p>
    <w:p w:rsidR="00EF04DB" w:rsidRPr="00EA7C85" w:rsidRDefault="002B4B56" w:rsidP="004E188E">
      <w:pPr>
        <w:pStyle w:val="2"/>
        <w:spacing w:line="276" w:lineRule="auto"/>
        <w:ind w:right="28" w:firstLine="720"/>
        <w:jc w:val="both"/>
        <w:rPr>
          <w:b w:val="0"/>
          <w:sz w:val="22"/>
          <w:szCs w:val="22"/>
        </w:rPr>
      </w:pPr>
      <w:r w:rsidRPr="00342063">
        <w:rPr>
          <w:sz w:val="22"/>
          <w:szCs w:val="22"/>
          <w:u w:val="single"/>
        </w:rPr>
        <w:t>Инструкция по заполнению заявки</w:t>
      </w:r>
      <w:r w:rsidRPr="00EA7C85">
        <w:rPr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на участие в аукционе</w:t>
      </w:r>
      <w:r w:rsidRPr="00EA7C85">
        <w:rPr>
          <w:b w:val="0"/>
          <w:spacing w:val="-57"/>
          <w:sz w:val="22"/>
          <w:szCs w:val="22"/>
        </w:rPr>
        <w:t xml:space="preserve"> </w:t>
      </w:r>
      <w:r w:rsidR="008305B0" w:rsidRPr="00EA7C85">
        <w:rPr>
          <w:b w:val="0"/>
          <w:spacing w:val="-57"/>
          <w:sz w:val="22"/>
          <w:szCs w:val="22"/>
        </w:rPr>
        <w:t xml:space="preserve">    </w:t>
      </w:r>
      <w:r w:rsidRPr="00EA7C85">
        <w:rPr>
          <w:b w:val="0"/>
          <w:sz w:val="22"/>
          <w:szCs w:val="22"/>
        </w:rPr>
        <w:t>в</w:t>
      </w:r>
      <w:r w:rsidRPr="00EA7C85">
        <w:rPr>
          <w:b w:val="0"/>
          <w:spacing w:val="-2"/>
          <w:sz w:val="22"/>
          <w:szCs w:val="22"/>
        </w:rPr>
        <w:t xml:space="preserve"> </w:t>
      </w:r>
      <w:r w:rsidRPr="00EA7C85">
        <w:rPr>
          <w:b w:val="0"/>
          <w:sz w:val="22"/>
          <w:szCs w:val="22"/>
        </w:rPr>
        <w:t>электронной форме</w:t>
      </w:r>
      <w:r w:rsidR="007F4778" w:rsidRPr="00EA7C85">
        <w:rPr>
          <w:b w:val="0"/>
          <w:sz w:val="22"/>
          <w:szCs w:val="22"/>
        </w:rPr>
        <w:t xml:space="preserve"> размещена в п.6 Документации об аукционе.</w:t>
      </w:r>
    </w:p>
    <w:p w:rsidR="00EF04DB" w:rsidRPr="00EA7C85" w:rsidRDefault="002B4B56" w:rsidP="001A6D8B">
      <w:pPr>
        <w:pStyle w:val="a3"/>
        <w:spacing w:before="123" w:line="276" w:lineRule="auto"/>
        <w:ind w:right="93" w:firstLine="720"/>
        <w:rPr>
          <w:sz w:val="22"/>
          <w:szCs w:val="22"/>
        </w:rPr>
      </w:pPr>
      <w:r w:rsidRPr="00EA7C85">
        <w:rPr>
          <w:b/>
          <w:sz w:val="22"/>
          <w:szCs w:val="22"/>
        </w:rPr>
        <w:t>Заявка</w:t>
      </w:r>
      <w:r w:rsidRPr="00EA7C85">
        <w:rPr>
          <w:b/>
          <w:spacing w:val="47"/>
          <w:sz w:val="22"/>
          <w:szCs w:val="22"/>
        </w:rPr>
        <w:t xml:space="preserve"> </w:t>
      </w:r>
      <w:r w:rsidRPr="00EA7C85">
        <w:rPr>
          <w:b/>
          <w:sz w:val="22"/>
          <w:szCs w:val="22"/>
        </w:rPr>
        <w:t>на</w:t>
      </w:r>
      <w:r w:rsidRPr="00EA7C85">
        <w:rPr>
          <w:b/>
          <w:spacing w:val="49"/>
          <w:sz w:val="22"/>
          <w:szCs w:val="22"/>
        </w:rPr>
        <w:t xml:space="preserve"> </w:t>
      </w:r>
      <w:r w:rsidRPr="00EA7C85">
        <w:rPr>
          <w:b/>
          <w:sz w:val="22"/>
          <w:szCs w:val="22"/>
        </w:rPr>
        <w:t>участие</w:t>
      </w:r>
      <w:r w:rsidRPr="00EA7C85">
        <w:rPr>
          <w:spacing w:val="47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49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</w:t>
      </w:r>
      <w:r w:rsidRPr="00EA7C85">
        <w:rPr>
          <w:spacing w:val="47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подается</w:t>
      </w:r>
      <w:r w:rsidRPr="00EA7C85">
        <w:rPr>
          <w:spacing w:val="45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47"/>
          <w:sz w:val="22"/>
          <w:szCs w:val="22"/>
        </w:rPr>
        <w:t xml:space="preserve"> </w:t>
      </w:r>
      <w:r w:rsidRPr="00EA7C85">
        <w:rPr>
          <w:sz w:val="22"/>
          <w:szCs w:val="22"/>
        </w:rPr>
        <w:t>срок</w:t>
      </w:r>
      <w:r w:rsidRPr="00EA7C85">
        <w:rPr>
          <w:spacing w:val="48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46"/>
          <w:sz w:val="22"/>
          <w:szCs w:val="22"/>
        </w:rPr>
        <w:t xml:space="preserve"> </w:t>
      </w:r>
      <w:r w:rsidRPr="00EA7C85">
        <w:rPr>
          <w:sz w:val="22"/>
          <w:szCs w:val="22"/>
        </w:rPr>
        <w:t>по</w:t>
      </w:r>
      <w:r w:rsidRPr="00EA7C85">
        <w:rPr>
          <w:spacing w:val="48"/>
          <w:sz w:val="22"/>
          <w:szCs w:val="22"/>
        </w:rPr>
        <w:t xml:space="preserve"> </w:t>
      </w:r>
      <w:r w:rsidRPr="00EA7C85">
        <w:rPr>
          <w:sz w:val="22"/>
          <w:szCs w:val="22"/>
        </w:rPr>
        <w:t>форме,</w:t>
      </w:r>
      <w:r w:rsidRPr="00EA7C85">
        <w:rPr>
          <w:spacing w:val="45"/>
          <w:sz w:val="22"/>
          <w:szCs w:val="22"/>
        </w:rPr>
        <w:t xml:space="preserve"> </w:t>
      </w:r>
      <w:proofErr w:type="gramStart"/>
      <w:r w:rsidRPr="00EA7C85">
        <w:rPr>
          <w:sz w:val="22"/>
          <w:szCs w:val="22"/>
        </w:rPr>
        <w:t>которые</w:t>
      </w:r>
      <w:proofErr w:type="gramEnd"/>
      <w:r w:rsidRPr="00EA7C85">
        <w:rPr>
          <w:spacing w:val="49"/>
          <w:sz w:val="22"/>
          <w:szCs w:val="22"/>
        </w:rPr>
        <w:t xml:space="preserve"> </w:t>
      </w:r>
      <w:r w:rsidRPr="00EA7C85">
        <w:rPr>
          <w:sz w:val="22"/>
          <w:szCs w:val="22"/>
        </w:rPr>
        <w:t>установлены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документацией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об аукционе.</w:t>
      </w:r>
    </w:p>
    <w:p w:rsidR="00EF04DB" w:rsidRPr="00EA7C85" w:rsidRDefault="002B4B56" w:rsidP="00F33335">
      <w:pPr>
        <w:pStyle w:val="a3"/>
        <w:spacing w:line="275" w:lineRule="exact"/>
        <w:ind w:firstLine="709"/>
        <w:jc w:val="left"/>
        <w:rPr>
          <w:sz w:val="22"/>
          <w:szCs w:val="22"/>
        </w:rPr>
      </w:pPr>
      <w:r w:rsidRPr="00EA7C85">
        <w:rPr>
          <w:sz w:val="22"/>
          <w:szCs w:val="22"/>
        </w:rPr>
        <w:t>Заявитель</w:t>
      </w:r>
      <w:r w:rsidRPr="00EA7C85">
        <w:rPr>
          <w:spacing w:val="10"/>
          <w:sz w:val="22"/>
          <w:szCs w:val="22"/>
        </w:rPr>
        <w:t xml:space="preserve"> </w:t>
      </w:r>
      <w:r w:rsidRPr="00EA7C85">
        <w:rPr>
          <w:sz w:val="22"/>
          <w:szCs w:val="22"/>
        </w:rPr>
        <w:t>вправе</w:t>
      </w:r>
      <w:r w:rsidRPr="00EA7C85">
        <w:rPr>
          <w:spacing w:val="65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подать</w:t>
      </w:r>
      <w:r w:rsidRPr="00EA7C85">
        <w:rPr>
          <w:spacing w:val="68"/>
          <w:sz w:val="22"/>
          <w:szCs w:val="22"/>
        </w:rPr>
        <w:t xml:space="preserve"> </w:t>
      </w:r>
      <w:r w:rsidRPr="00EA7C85">
        <w:rPr>
          <w:sz w:val="22"/>
          <w:szCs w:val="22"/>
        </w:rPr>
        <w:t>только</w:t>
      </w:r>
      <w:r w:rsidRPr="00EA7C85">
        <w:rPr>
          <w:spacing w:val="64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одну</w:t>
      </w:r>
      <w:r w:rsidRPr="00EA7C85">
        <w:rPr>
          <w:spacing w:val="60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заявку</w:t>
      </w:r>
      <w:r w:rsidRPr="00EA7C85">
        <w:rPr>
          <w:spacing w:val="7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66"/>
          <w:sz w:val="22"/>
          <w:szCs w:val="22"/>
        </w:rPr>
        <w:t xml:space="preserve"> </w:t>
      </w:r>
      <w:r w:rsidRPr="00EA7C85">
        <w:rPr>
          <w:sz w:val="22"/>
          <w:szCs w:val="22"/>
        </w:rPr>
        <w:t>отношении</w:t>
      </w:r>
      <w:r w:rsidRPr="00EA7C85">
        <w:rPr>
          <w:spacing w:val="66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предмета</w:t>
      </w:r>
      <w:r w:rsidRPr="00EA7C85">
        <w:rPr>
          <w:spacing w:val="66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аукциона.</w:t>
      </w:r>
    </w:p>
    <w:p w:rsidR="00EF04DB" w:rsidRPr="00EA7C85" w:rsidRDefault="002B4B56" w:rsidP="00641233">
      <w:pPr>
        <w:pStyle w:val="a3"/>
        <w:spacing w:before="38"/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Прием заявок на участие в аукционе осуществляется до даты и времени окончания срока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подачи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таких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заявок.</w:t>
      </w:r>
    </w:p>
    <w:p w:rsidR="00EF04DB" w:rsidRPr="00EA7C85" w:rsidRDefault="002B4B56" w:rsidP="00641233">
      <w:pPr>
        <w:pStyle w:val="a3"/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Каждая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поступившая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срок,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указанный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извещении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</w:t>
      </w:r>
      <w:proofErr w:type="gramStart"/>
      <w:r w:rsidRPr="00EA7C85">
        <w:rPr>
          <w:sz w:val="22"/>
          <w:szCs w:val="22"/>
        </w:rPr>
        <w:t>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</w:t>
      </w:r>
      <w:proofErr w:type="gramEnd"/>
      <w:r w:rsidRPr="00EA7C85">
        <w:rPr>
          <w:sz w:val="22"/>
          <w:szCs w:val="22"/>
        </w:rPr>
        <w:t>кциона,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регистрируется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указанием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даты,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времени ее получения и порядкового номера заявки. В течение одного часа с даты и времени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окончания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срока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подачи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заявок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направляет</w:t>
      </w:r>
      <w:r w:rsidRPr="00EA7C85">
        <w:rPr>
          <w:spacing w:val="6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организатору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или специализированной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организации заявки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на участие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аукционе.</w:t>
      </w:r>
    </w:p>
    <w:p w:rsidR="00EF04DB" w:rsidRPr="00EA7C85" w:rsidRDefault="002B4B56" w:rsidP="00641233">
      <w:pPr>
        <w:pStyle w:val="a3"/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При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получении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обязан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направить заявителю уведомление о ее получении в течение одного часа с момента получения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такой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заявки.</w:t>
      </w:r>
    </w:p>
    <w:p w:rsidR="00EF04DB" w:rsidRPr="00EA7C85" w:rsidRDefault="002B4B56" w:rsidP="00641233">
      <w:pPr>
        <w:pStyle w:val="a3"/>
        <w:spacing w:before="1"/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Полученные после окончания установленного срока приема заявок на участие в аукционе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заявки не рассматриваются и в тот же день возвращаются оператором электронной 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заявителям. Задаток возвращается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указанным заявителям в течение пяти рабочих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дней </w:t>
      </w:r>
      <w:proofErr w:type="gramStart"/>
      <w:r w:rsidRPr="00EA7C85">
        <w:rPr>
          <w:sz w:val="22"/>
          <w:szCs w:val="22"/>
        </w:rPr>
        <w:t>с даты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окончания</w:t>
      </w:r>
      <w:proofErr w:type="gramEnd"/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срока приема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заявок.</w:t>
      </w:r>
    </w:p>
    <w:p w:rsidR="00B25A37" w:rsidRPr="00EA7C85" w:rsidRDefault="00B25A37" w:rsidP="00B25A37">
      <w:pPr>
        <w:pStyle w:val="a3"/>
        <w:spacing w:before="1"/>
        <w:ind w:right="165" w:firstLine="566"/>
        <w:rPr>
          <w:sz w:val="22"/>
          <w:szCs w:val="22"/>
        </w:rPr>
      </w:pPr>
      <w:r w:rsidRPr="00EA7C85">
        <w:rPr>
          <w:b/>
          <w:sz w:val="22"/>
          <w:szCs w:val="22"/>
        </w:rPr>
        <w:t>Заявитель вправе отозвать заявку</w:t>
      </w:r>
      <w:r w:rsidRPr="00EA7C85">
        <w:rPr>
          <w:sz w:val="22"/>
          <w:szCs w:val="22"/>
        </w:rPr>
        <w:t xml:space="preserve"> в любое время до установленных даты и времени окончания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срока подачи заявок на участие в аукционе. Задаток возвращается указанному заявителю </w:t>
      </w:r>
      <w:proofErr w:type="gramStart"/>
      <w:r w:rsidRPr="00EA7C85">
        <w:rPr>
          <w:sz w:val="22"/>
          <w:szCs w:val="22"/>
        </w:rPr>
        <w:t>в течение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пяти рабочих дней с даты поступления организатору аукциона уведомления об отзыве заявки 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</w:t>
      </w:r>
      <w:proofErr w:type="gramEnd"/>
      <w:r w:rsidRPr="00EA7C85">
        <w:rPr>
          <w:sz w:val="22"/>
          <w:szCs w:val="22"/>
        </w:rPr>
        <w:t>.</w:t>
      </w:r>
    </w:p>
    <w:p w:rsidR="007F4778" w:rsidRPr="00EA7C85" w:rsidRDefault="007F4778" w:rsidP="00546EBB">
      <w:pPr>
        <w:pStyle w:val="2"/>
        <w:rPr>
          <w:sz w:val="22"/>
          <w:szCs w:val="22"/>
        </w:rPr>
      </w:pPr>
    </w:p>
    <w:p w:rsidR="00EF04DB" w:rsidRPr="00EA7C85" w:rsidRDefault="002B4B56" w:rsidP="00546EBB">
      <w:pPr>
        <w:pStyle w:val="2"/>
        <w:rPr>
          <w:b w:val="0"/>
          <w:sz w:val="22"/>
          <w:szCs w:val="22"/>
        </w:rPr>
      </w:pPr>
      <w:r w:rsidRPr="00EA7C85">
        <w:rPr>
          <w:sz w:val="22"/>
          <w:szCs w:val="22"/>
        </w:rPr>
        <w:t>Заявки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участие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принимаются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круглосуточно:</w:t>
      </w:r>
      <w:r w:rsidR="00546EBB" w:rsidRPr="00EA7C85">
        <w:rPr>
          <w:sz w:val="22"/>
          <w:szCs w:val="22"/>
        </w:rPr>
        <w:t xml:space="preserve"> </w:t>
      </w:r>
      <w:hyperlink r:id="rId21">
        <w:r w:rsidRPr="00EA7C85">
          <w:rPr>
            <w:color w:val="0000FF"/>
            <w:sz w:val="22"/>
            <w:szCs w:val="22"/>
            <w:u w:val="single" w:color="0000FF"/>
          </w:rPr>
          <w:t>utp.sberbank-ast.ru</w:t>
        </w:r>
        <w:r w:rsidRPr="00EA7C85">
          <w:rPr>
            <w:b w:val="0"/>
            <w:sz w:val="22"/>
            <w:szCs w:val="22"/>
          </w:rPr>
          <w:t>.</w:t>
        </w:r>
      </w:hyperlink>
    </w:p>
    <w:p w:rsidR="00EF04DB" w:rsidRPr="00EA7C85" w:rsidRDefault="002B4B56" w:rsidP="001A6D8B">
      <w:pPr>
        <w:spacing w:before="41"/>
      </w:pPr>
      <w:r w:rsidRPr="00EA7C85">
        <w:rPr>
          <w:b/>
        </w:rPr>
        <w:t>Дата</w:t>
      </w:r>
      <w:r w:rsidRPr="00EA7C85">
        <w:rPr>
          <w:b/>
          <w:spacing w:val="-1"/>
        </w:rPr>
        <w:t xml:space="preserve"> </w:t>
      </w:r>
      <w:r w:rsidRPr="00EA7C85">
        <w:rPr>
          <w:b/>
        </w:rPr>
        <w:t>начала</w:t>
      </w:r>
      <w:r w:rsidRPr="00EA7C85">
        <w:rPr>
          <w:b/>
          <w:spacing w:val="-1"/>
        </w:rPr>
        <w:t xml:space="preserve"> </w:t>
      </w:r>
      <w:r w:rsidRPr="00EA7C85">
        <w:rPr>
          <w:b/>
        </w:rPr>
        <w:t>приема</w:t>
      </w:r>
      <w:r w:rsidRPr="00EA7C85">
        <w:rPr>
          <w:b/>
          <w:spacing w:val="-2"/>
        </w:rPr>
        <w:t xml:space="preserve"> </w:t>
      </w:r>
      <w:r w:rsidRPr="00EA7C85">
        <w:rPr>
          <w:b/>
        </w:rPr>
        <w:t>заявок</w:t>
      </w:r>
      <w:r w:rsidRPr="00EA7C85">
        <w:t xml:space="preserve">: </w:t>
      </w:r>
      <w:r w:rsidR="00F14659" w:rsidRPr="00EA7C85">
        <w:t>09.12</w:t>
      </w:r>
      <w:r w:rsidRPr="00EA7C85">
        <w:t>.2023</w:t>
      </w:r>
      <w:r w:rsidRPr="00EA7C85">
        <w:rPr>
          <w:spacing w:val="-1"/>
        </w:rPr>
        <w:t xml:space="preserve"> </w:t>
      </w:r>
      <w:r w:rsidRPr="00EA7C85">
        <w:t>в</w:t>
      </w:r>
      <w:r w:rsidRPr="00EA7C85">
        <w:rPr>
          <w:spacing w:val="-2"/>
        </w:rPr>
        <w:t xml:space="preserve"> </w:t>
      </w:r>
      <w:r w:rsidR="00F14659" w:rsidRPr="00EA7C85">
        <w:rPr>
          <w:spacing w:val="-2"/>
        </w:rPr>
        <w:t>10</w:t>
      </w:r>
      <w:r w:rsidRPr="00EA7C85">
        <w:t xml:space="preserve"> часов</w:t>
      </w:r>
      <w:r w:rsidRPr="00EA7C85">
        <w:rPr>
          <w:spacing w:val="-1"/>
        </w:rPr>
        <w:t xml:space="preserve"> </w:t>
      </w:r>
      <w:r w:rsidRPr="00EA7C85">
        <w:t>00 мин.</w:t>
      </w:r>
    </w:p>
    <w:p w:rsidR="00EF04DB" w:rsidRPr="00EA7C85" w:rsidRDefault="002B4B56" w:rsidP="001A6D8B">
      <w:pPr>
        <w:spacing w:before="43"/>
      </w:pPr>
      <w:r w:rsidRPr="00EA7C85">
        <w:rPr>
          <w:b/>
        </w:rPr>
        <w:t>Дата</w:t>
      </w:r>
      <w:r w:rsidRPr="00EA7C85">
        <w:rPr>
          <w:b/>
          <w:spacing w:val="-1"/>
        </w:rPr>
        <w:t xml:space="preserve"> </w:t>
      </w:r>
      <w:r w:rsidRPr="00EA7C85">
        <w:rPr>
          <w:b/>
        </w:rPr>
        <w:t>и</w:t>
      </w:r>
      <w:r w:rsidRPr="00EA7C85">
        <w:rPr>
          <w:b/>
          <w:spacing w:val="-1"/>
        </w:rPr>
        <w:t xml:space="preserve"> </w:t>
      </w:r>
      <w:r w:rsidRPr="00EA7C85">
        <w:rPr>
          <w:b/>
        </w:rPr>
        <w:t>время</w:t>
      </w:r>
      <w:r w:rsidRPr="00EA7C85">
        <w:rPr>
          <w:b/>
          <w:spacing w:val="-2"/>
        </w:rPr>
        <w:t xml:space="preserve"> </w:t>
      </w:r>
      <w:r w:rsidRPr="00EA7C85">
        <w:rPr>
          <w:b/>
        </w:rPr>
        <w:t>окончания приема</w:t>
      </w:r>
      <w:r w:rsidRPr="00EA7C85">
        <w:rPr>
          <w:b/>
          <w:spacing w:val="-2"/>
        </w:rPr>
        <w:t xml:space="preserve"> </w:t>
      </w:r>
      <w:r w:rsidRPr="00EA7C85">
        <w:rPr>
          <w:b/>
        </w:rPr>
        <w:t>заявок</w:t>
      </w:r>
      <w:r w:rsidRPr="00EA7C85">
        <w:t>:</w:t>
      </w:r>
      <w:r w:rsidRPr="00EA7C85">
        <w:rPr>
          <w:spacing w:val="-1"/>
        </w:rPr>
        <w:t xml:space="preserve"> </w:t>
      </w:r>
      <w:r w:rsidR="006F5CA8" w:rsidRPr="00EA7C85">
        <w:rPr>
          <w:spacing w:val="-1"/>
        </w:rPr>
        <w:t>15</w:t>
      </w:r>
      <w:r w:rsidR="00431082" w:rsidRPr="00EA7C85">
        <w:rPr>
          <w:spacing w:val="-1"/>
        </w:rPr>
        <w:t>.01</w:t>
      </w:r>
      <w:r w:rsidRPr="00EA7C85">
        <w:t>.202</w:t>
      </w:r>
      <w:r w:rsidR="00431082" w:rsidRPr="00EA7C85">
        <w:t>4</w:t>
      </w:r>
      <w:r w:rsidRPr="00EA7C85">
        <w:rPr>
          <w:spacing w:val="-1"/>
        </w:rPr>
        <w:t xml:space="preserve"> </w:t>
      </w:r>
      <w:r w:rsidRPr="00EA7C85">
        <w:t>в</w:t>
      </w:r>
      <w:r w:rsidRPr="00EA7C85">
        <w:rPr>
          <w:spacing w:val="-1"/>
        </w:rPr>
        <w:t xml:space="preserve"> </w:t>
      </w:r>
      <w:r w:rsidR="00431082" w:rsidRPr="00EA7C85">
        <w:rPr>
          <w:spacing w:val="-1"/>
        </w:rPr>
        <w:t xml:space="preserve">10 </w:t>
      </w:r>
      <w:r w:rsidRPr="00EA7C85">
        <w:t>часов</w:t>
      </w:r>
      <w:r w:rsidRPr="00EA7C85">
        <w:rPr>
          <w:spacing w:val="-2"/>
        </w:rPr>
        <w:t xml:space="preserve"> </w:t>
      </w:r>
      <w:r w:rsidRPr="00EA7C85">
        <w:t>00</w:t>
      </w:r>
      <w:r w:rsidRPr="00EA7C85">
        <w:rPr>
          <w:spacing w:val="-1"/>
        </w:rPr>
        <w:t xml:space="preserve"> </w:t>
      </w:r>
      <w:r w:rsidRPr="00EA7C85">
        <w:t>мин.</w:t>
      </w:r>
    </w:p>
    <w:p w:rsidR="00EF04DB" w:rsidRPr="00EA7C85" w:rsidRDefault="002B4B56" w:rsidP="007F4778">
      <w:pPr>
        <w:spacing w:before="41"/>
      </w:pPr>
      <w:r w:rsidRPr="00EA7C85">
        <w:rPr>
          <w:b/>
        </w:rPr>
        <w:t>Дата</w:t>
      </w:r>
      <w:r w:rsidRPr="00EA7C85">
        <w:rPr>
          <w:b/>
          <w:spacing w:val="-2"/>
        </w:rPr>
        <w:t xml:space="preserve"> </w:t>
      </w:r>
      <w:r w:rsidRPr="00EA7C85">
        <w:rPr>
          <w:b/>
        </w:rPr>
        <w:t>и</w:t>
      </w:r>
      <w:r w:rsidRPr="00EA7C85">
        <w:rPr>
          <w:b/>
          <w:spacing w:val="-1"/>
        </w:rPr>
        <w:t xml:space="preserve"> </w:t>
      </w:r>
      <w:r w:rsidRPr="00EA7C85">
        <w:rPr>
          <w:b/>
        </w:rPr>
        <w:t>время</w:t>
      </w:r>
      <w:r w:rsidRPr="00EA7C85">
        <w:rPr>
          <w:b/>
          <w:spacing w:val="-2"/>
        </w:rPr>
        <w:t xml:space="preserve"> </w:t>
      </w:r>
      <w:r w:rsidR="00546EBB" w:rsidRPr="00EA7C85">
        <w:rPr>
          <w:b/>
        </w:rPr>
        <w:t>начала</w:t>
      </w:r>
      <w:r w:rsidRPr="00EA7C85">
        <w:rPr>
          <w:b/>
          <w:spacing w:val="-1"/>
        </w:rPr>
        <w:t xml:space="preserve"> </w:t>
      </w:r>
      <w:r w:rsidRPr="00EA7C85">
        <w:rPr>
          <w:b/>
        </w:rPr>
        <w:t>рассмотрения</w:t>
      </w:r>
      <w:r w:rsidRPr="00EA7C85">
        <w:rPr>
          <w:b/>
          <w:spacing w:val="-2"/>
        </w:rPr>
        <w:t xml:space="preserve"> </w:t>
      </w:r>
      <w:r w:rsidRPr="00EA7C85">
        <w:rPr>
          <w:b/>
        </w:rPr>
        <w:t>заявок:</w:t>
      </w:r>
      <w:r w:rsidRPr="00EA7C85">
        <w:rPr>
          <w:b/>
          <w:spacing w:val="1"/>
        </w:rPr>
        <w:t xml:space="preserve"> </w:t>
      </w:r>
      <w:r w:rsidR="006F5CA8" w:rsidRPr="00EA7C85">
        <w:rPr>
          <w:spacing w:val="1"/>
        </w:rPr>
        <w:t>16</w:t>
      </w:r>
      <w:r w:rsidR="00095DF1" w:rsidRPr="00EA7C85">
        <w:rPr>
          <w:spacing w:val="1"/>
        </w:rPr>
        <w:t>.01</w:t>
      </w:r>
      <w:r w:rsidRPr="00EA7C85">
        <w:t>.202</w:t>
      </w:r>
      <w:r w:rsidR="00095DF1" w:rsidRPr="00EA7C85">
        <w:t>4</w:t>
      </w:r>
      <w:r w:rsidRPr="00EA7C85">
        <w:rPr>
          <w:spacing w:val="-1"/>
        </w:rPr>
        <w:t xml:space="preserve"> </w:t>
      </w:r>
      <w:r w:rsidRPr="00EA7C85">
        <w:t>в</w:t>
      </w:r>
      <w:r w:rsidRPr="00EA7C85">
        <w:rPr>
          <w:spacing w:val="-2"/>
        </w:rPr>
        <w:t xml:space="preserve"> </w:t>
      </w:r>
      <w:r w:rsidR="00095DF1" w:rsidRPr="00EA7C85">
        <w:rPr>
          <w:spacing w:val="-2"/>
        </w:rPr>
        <w:t>1</w:t>
      </w:r>
      <w:r w:rsidR="00073004" w:rsidRPr="00EA7C85">
        <w:rPr>
          <w:spacing w:val="-2"/>
        </w:rPr>
        <w:t>0</w:t>
      </w:r>
      <w:r w:rsidR="00095DF1" w:rsidRPr="00EA7C85">
        <w:rPr>
          <w:spacing w:val="-2"/>
        </w:rPr>
        <w:t xml:space="preserve"> </w:t>
      </w:r>
      <w:r w:rsidRPr="00EA7C85">
        <w:t>час. 00</w:t>
      </w:r>
      <w:r w:rsidRPr="00EA7C85">
        <w:rPr>
          <w:spacing w:val="-1"/>
        </w:rPr>
        <w:t xml:space="preserve"> </w:t>
      </w:r>
      <w:r w:rsidRPr="00EA7C85">
        <w:t>мин.</w:t>
      </w:r>
    </w:p>
    <w:p w:rsidR="00B25A37" w:rsidRPr="00080451" w:rsidRDefault="00B25A37" w:rsidP="00B25A37">
      <w:pPr>
        <w:pStyle w:val="a3"/>
        <w:spacing w:before="60"/>
        <w:ind w:right="49" w:firstLine="709"/>
        <w:contextualSpacing/>
        <w:rPr>
          <w:sz w:val="22"/>
          <w:szCs w:val="22"/>
        </w:rPr>
      </w:pPr>
      <w:r w:rsidRPr="005A2C75">
        <w:rPr>
          <w:sz w:val="22"/>
          <w:szCs w:val="22"/>
        </w:rPr>
        <w:t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7F0272" w:rsidRPr="00EA7C85" w:rsidRDefault="007F0272" w:rsidP="007F0272">
      <w:pPr>
        <w:pStyle w:val="a3"/>
        <w:spacing w:line="276" w:lineRule="auto"/>
        <w:ind w:right="3" w:firstLine="708"/>
        <w:rPr>
          <w:sz w:val="22"/>
          <w:szCs w:val="22"/>
        </w:rPr>
      </w:pPr>
      <w:r w:rsidRPr="00EA7C85">
        <w:rPr>
          <w:sz w:val="22"/>
          <w:szCs w:val="22"/>
        </w:rPr>
        <w:t>В случае установления факта недостоверности сведений 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представленных заявителем или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участником аукциона заявке или приложенных к ней документах, аукционная комиссия обязана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отстранить такого заявителя или участника аукциона от участия в аукционе на любом этапе их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проведения. Протокол об отстранении заявителя или участника аукциона от участия в аукционе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подписывается усиленной квалифицированной подписью лица, уполномоченного действовать от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имени организатора аукциона, и размещается на электронной площадке в срок не позднее дня,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следующего за днем принятия такого решения. При этом в протоколе указываются установленные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факты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недостоверных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сведений.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часа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момента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размещения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протокола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об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отстранении заявителя или участника аукциона от участия в аукционе на электронной площадке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указанный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протокол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размещается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оператором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сайте.</w:t>
      </w:r>
    </w:p>
    <w:p w:rsidR="007F4778" w:rsidRPr="00EA7C85" w:rsidRDefault="007F4778" w:rsidP="007F4778">
      <w:pPr>
        <w:ind w:firstLine="720"/>
        <w:contextualSpacing/>
        <w:jc w:val="both"/>
        <w:rPr>
          <w:b/>
          <w:u w:val="single"/>
        </w:rPr>
      </w:pPr>
      <w:bookmarkStart w:id="0" w:name="_GoBack"/>
      <w:bookmarkEnd w:id="0"/>
      <w:r w:rsidRPr="00EA7C85">
        <w:rPr>
          <w:b/>
          <w:u w:val="single"/>
        </w:rPr>
        <w:lastRenderedPageBreak/>
        <w:t>Порядок предоставления участникам аукциона разъяснений положений документации об аукционе.</w:t>
      </w:r>
    </w:p>
    <w:p w:rsidR="007F4778" w:rsidRPr="00EA7C85" w:rsidRDefault="007F4778" w:rsidP="007F4778">
      <w:pPr>
        <w:ind w:firstLine="708"/>
        <w:jc w:val="both"/>
      </w:pPr>
      <w:r w:rsidRPr="00EA7C85">
        <w:t xml:space="preserve">Любое заинтересованное лицо вправе направить на адрес электронной площадки не более чем три запроса о разъяснении положений конкурсной документации. Не позднее одного часа с момента поступления такого запроса оператор электронной площадки направляет его организатору конкурса. В течение двух рабочих дней с даты поступления указанного запроса, если указанный запрос поступил к нему не </w:t>
      </w:r>
      <w:proofErr w:type="gramStart"/>
      <w:r w:rsidRPr="00EA7C85">
        <w:t>позднее</w:t>
      </w:r>
      <w:proofErr w:type="gramEnd"/>
      <w:r w:rsidRPr="00EA7C85">
        <w:t xml:space="preserve"> чем за три рабочих дня до даты окончания срока подачи заявок на участие в конкурсе, организатор конкурса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площадке. </w:t>
      </w:r>
    </w:p>
    <w:p w:rsidR="007F4778" w:rsidRPr="00EA7C85" w:rsidRDefault="007F4778" w:rsidP="007F4778">
      <w:pPr>
        <w:ind w:firstLine="708"/>
        <w:jc w:val="both"/>
      </w:pPr>
      <w:r w:rsidRPr="00EA7C85">
        <w:t xml:space="preserve">В течение двух рабочих дней с даты поступления указанного запроса Организатор аукциона в электронной форме обязан направить заявителю в форме электронного документа разъяснения положений Документации об аукционе в электронной форме, если указанный запрос поступил от заявителя не </w:t>
      </w:r>
      <w:proofErr w:type="gramStart"/>
      <w:r w:rsidRPr="00EA7C85">
        <w:t>позднее</w:t>
      </w:r>
      <w:proofErr w:type="gramEnd"/>
      <w:r w:rsidRPr="00EA7C85">
        <w:t xml:space="preserve"> чем за три рабочих дня до даты окончания срока подачи/приема заявок на участие в аукционе в электронной форме.</w:t>
      </w:r>
    </w:p>
    <w:p w:rsidR="004C560F" w:rsidRPr="007F0272" w:rsidRDefault="004C560F" w:rsidP="007F4778">
      <w:pPr>
        <w:ind w:firstLine="708"/>
        <w:jc w:val="both"/>
        <w:rPr>
          <w:sz w:val="10"/>
          <w:szCs w:val="10"/>
        </w:rPr>
      </w:pPr>
    </w:p>
    <w:p w:rsidR="004C560F" w:rsidRPr="00EA7C85" w:rsidRDefault="004C560F" w:rsidP="004C560F">
      <w:pPr>
        <w:spacing w:line="276" w:lineRule="auto"/>
        <w:ind w:right="-55" w:firstLine="720"/>
        <w:jc w:val="both"/>
        <w:rPr>
          <w:b/>
          <w:bCs/>
          <w:kern w:val="32"/>
        </w:rPr>
      </w:pPr>
      <w:r w:rsidRPr="00EA7C85">
        <w:rPr>
          <w:b/>
          <w:bCs/>
          <w:kern w:val="32"/>
          <w:u w:val="single"/>
        </w:rPr>
        <w:t>Место, дата и время начала проведения аукциона</w:t>
      </w:r>
      <w:r w:rsidRPr="00EA7C85">
        <w:rPr>
          <w:b/>
          <w:bCs/>
          <w:kern w:val="32"/>
        </w:rPr>
        <w:t xml:space="preserve">: </w:t>
      </w:r>
    </w:p>
    <w:p w:rsidR="004C560F" w:rsidRPr="0096201C" w:rsidRDefault="004C560F" w:rsidP="004C560F">
      <w:pPr>
        <w:spacing w:line="276" w:lineRule="auto"/>
        <w:ind w:right="-55" w:firstLine="720"/>
        <w:jc w:val="both"/>
        <w:rPr>
          <w:b/>
          <w:bCs/>
          <w:kern w:val="32"/>
          <w:sz w:val="10"/>
          <w:szCs w:val="10"/>
        </w:rPr>
      </w:pPr>
    </w:p>
    <w:p w:rsidR="004C560F" w:rsidRPr="00EA7C85" w:rsidRDefault="004C560F" w:rsidP="0096201C">
      <w:pPr>
        <w:pStyle w:val="2"/>
        <w:tabs>
          <w:tab w:val="left" w:pos="2470"/>
        </w:tabs>
        <w:jc w:val="center"/>
        <w:rPr>
          <w:sz w:val="22"/>
          <w:szCs w:val="22"/>
        </w:rPr>
      </w:pPr>
      <w:r w:rsidRPr="00EA7C85">
        <w:rPr>
          <w:spacing w:val="-2"/>
          <w:sz w:val="22"/>
          <w:szCs w:val="22"/>
        </w:rPr>
        <w:t xml:space="preserve">18 января </w:t>
      </w:r>
      <w:r w:rsidRPr="00EA7C85">
        <w:rPr>
          <w:sz w:val="22"/>
          <w:szCs w:val="22"/>
        </w:rPr>
        <w:t>202</w:t>
      </w:r>
      <w:r w:rsidR="00C305F6">
        <w:rPr>
          <w:sz w:val="22"/>
          <w:szCs w:val="22"/>
        </w:rPr>
        <w:t>4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года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-3"/>
          <w:sz w:val="22"/>
          <w:szCs w:val="22"/>
        </w:rPr>
        <w:t xml:space="preserve"> 10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часов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00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минут</w:t>
      </w:r>
      <w:r w:rsidRPr="00EA7C85">
        <w:rPr>
          <w:spacing w:val="2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площадке</w:t>
      </w:r>
      <w:r w:rsidRPr="00EA7C85">
        <w:rPr>
          <w:color w:val="0000FF"/>
          <w:spacing w:val="-1"/>
          <w:sz w:val="22"/>
          <w:szCs w:val="22"/>
        </w:rPr>
        <w:t xml:space="preserve"> </w:t>
      </w:r>
      <w:hyperlink r:id="rId22">
        <w:r w:rsidRPr="00EA7C85">
          <w:rPr>
            <w:color w:val="0000FF"/>
            <w:sz w:val="22"/>
            <w:szCs w:val="22"/>
            <w:u w:val="single" w:color="0000FF"/>
          </w:rPr>
          <w:t>utp.sberbank-ast.ru</w:t>
        </w:r>
      </w:hyperlink>
      <w:r w:rsidRPr="00EA7C85">
        <w:rPr>
          <w:sz w:val="22"/>
          <w:szCs w:val="22"/>
        </w:rPr>
        <w:t>.</w:t>
      </w:r>
    </w:p>
    <w:p w:rsidR="004C560F" w:rsidRPr="007F0272" w:rsidRDefault="004C560F" w:rsidP="004C560F">
      <w:pPr>
        <w:pStyle w:val="2"/>
        <w:tabs>
          <w:tab w:val="left" w:pos="2470"/>
        </w:tabs>
        <w:rPr>
          <w:sz w:val="10"/>
          <w:szCs w:val="10"/>
        </w:rPr>
      </w:pPr>
    </w:p>
    <w:p w:rsidR="007F4778" w:rsidRPr="00EA7C85" w:rsidRDefault="007F4778" w:rsidP="007F4778">
      <w:pPr>
        <w:ind w:firstLine="720"/>
        <w:contextualSpacing/>
        <w:jc w:val="both"/>
        <w:rPr>
          <w:b/>
          <w:u w:val="single"/>
        </w:rPr>
      </w:pPr>
      <w:r w:rsidRPr="00EA7C85">
        <w:rPr>
          <w:b/>
          <w:u w:val="single"/>
        </w:rPr>
        <w:t>Аукцион в электронной форме проводится в следующем порядке:</w:t>
      </w:r>
    </w:p>
    <w:p w:rsidR="00EF04DB" w:rsidRPr="00EA7C85" w:rsidRDefault="002B4B56" w:rsidP="007F4778">
      <w:pPr>
        <w:ind w:firstLine="720"/>
        <w:contextualSpacing/>
        <w:jc w:val="both"/>
        <w:rPr>
          <w:b/>
          <w:u w:val="single"/>
        </w:rPr>
      </w:pPr>
      <w:r w:rsidRPr="00EA7C85">
        <w:t>Аукцион проводится путем повышения начальной (минимальной) цены договора,</w:t>
      </w:r>
      <w:r w:rsidRPr="00EA7C85">
        <w:rPr>
          <w:spacing w:val="-57"/>
        </w:rPr>
        <w:t xml:space="preserve"> </w:t>
      </w:r>
      <w:r w:rsidRPr="00EA7C85">
        <w:t>на электронной площадке путем повышения начальной (минимальной) цены договора,</w:t>
      </w:r>
      <w:r w:rsidRPr="00EA7C85">
        <w:rPr>
          <w:spacing w:val="1"/>
        </w:rPr>
        <w:t xml:space="preserve"> </w:t>
      </w:r>
      <w:r w:rsidRPr="00EA7C85">
        <w:t>указанной</w:t>
      </w:r>
      <w:r w:rsidRPr="00EA7C85">
        <w:rPr>
          <w:spacing w:val="1"/>
        </w:rPr>
        <w:t xml:space="preserve"> </w:t>
      </w:r>
      <w:r w:rsidRPr="00EA7C85">
        <w:t>в</w:t>
      </w:r>
      <w:r w:rsidRPr="00EA7C85">
        <w:rPr>
          <w:spacing w:val="1"/>
        </w:rPr>
        <w:t xml:space="preserve"> </w:t>
      </w:r>
      <w:r w:rsidRPr="00EA7C85">
        <w:t>извещении</w:t>
      </w:r>
      <w:r w:rsidRPr="00EA7C85">
        <w:rPr>
          <w:spacing w:val="1"/>
        </w:rPr>
        <w:t xml:space="preserve"> </w:t>
      </w:r>
      <w:r w:rsidRPr="00EA7C85">
        <w:t>о</w:t>
      </w:r>
      <w:r w:rsidRPr="00EA7C85">
        <w:rPr>
          <w:spacing w:val="1"/>
        </w:rPr>
        <w:t xml:space="preserve"> </w:t>
      </w:r>
      <w:r w:rsidRPr="00EA7C85">
        <w:t>проведен</w:t>
      </w:r>
      <w:proofErr w:type="gramStart"/>
      <w:r w:rsidRPr="00EA7C85">
        <w:t>ии</w:t>
      </w:r>
      <w:r w:rsidRPr="00EA7C85">
        <w:rPr>
          <w:spacing w:val="1"/>
        </w:rPr>
        <w:t xml:space="preserve"> </w:t>
      </w:r>
      <w:r w:rsidRPr="00EA7C85">
        <w:t>ау</w:t>
      </w:r>
      <w:proofErr w:type="gramEnd"/>
      <w:r w:rsidRPr="00EA7C85">
        <w:t>кциона,</w:t>
      </w:r>
      <w:r w:rsidRPr="00EA7C85">
        <w:rPr>
          <w:spacing w:val="1"/>
        </w:rPr>
        <w:t xml:space="preserve"> </w:t>
      </w:r>
      <w:r w:rsidRPr="00EA7C85">
        <w:t>на</w:t>
      </w:r>
      <w:r w:rsidRPr="00EA7C85">
        <w:rPr>
          <w:spacing w:val="1"/>
        </w:rPr>
        <w:t xml:space="preserve"> </w:t>
      </w:r>
      <w:r w:rsidRPr="00EA7C85">
        <w:t>"шаг</w:t>
      </w:r>
      <w:r w:rsidRPr="00EA7C85">
        <w:rPr>
          <w:spacing w:val="1"/>
        </w:rPr>
        <w:t xml:space="preserve"> </w:t>
      </w:r>
      <w:r w:rsidRPr="00EA7C85">
        <w:t>аукциона".</w:t>
      </w:r>
      <w:r w:rsidRPr="00EA7C85">
        <w:rPr>
          <w:spacing w:val="1"/>
        </w:rPr>
        <w:t xml:space="preserve"> </w:t>
      </w:r>
      <w:r w:rsidRPr="00EA7C85">
        <w:t>"Шаг</w:t>
      </w:r>
      <w:r w:rsidRPr="00EA7C85">
        <w:rPr>
          <w:spacing w:val="1"/>
        </w:rPr>
        <w:t xml:space="preserve"> </w:t>
      </w:r>
      <w:r w:rsidRPr="00EA7C85">
        <w:t>аукциона"</w:t>
      </w:r>
      <w:r w:rsidRPr="00EA7C85">
        <w:rPr>
          <w:spacing w:val="1"/>
        </w:rPr>
        <w:t xml:space="preserve"> </w:t>
      </w:r>
      <w:r w:rsidRPr="00EA7C85">
        <w:t>устанавливается в размере пяти процентов начальной (минимальной) цены договора,</w:t>
      </w:r>
      <w:r w:rsidRPr="00EA7C85">
        <w:rPr>
          <w:spacing w:val="1"/>
        </w:rPr>
        <w:t xml:space="preserve"> </w:t>
      </w:r>
      <w:r w:rsidRPr="00EA7C85">
        <w:t>указанной</w:t>
      </w:r>
      <w:r w:rsidRPr="00EA7C85">
        <w:rPr>
          <w:spacing w:val="-1"/>
        </w:rPr>
        <w:t xml:space="preserve"> </w:t>
      </w:r>
      <w:r w:rsidRPr="00EA7C85">
        <w:t>в</w:t>
      </w:r>
      <w:r w:rsidRPr="00EA7C85">
        <w:rPr>
          <w:spacing w:val="-1"/>
        </w:rPr>
        <w:t xml:space="preserve"> </w:t>
      </w:r>
      <w:r w:rsidRPr="00EA7C85">
        <w:t>извещении</w:t>
      </w:r>
      <w:r w:rsidRPr="00EA7C85">
        <w:rPr>
          <w:spacing w:val="-2"/>
        </w:rPr>
        <w:t xml:space="preserve"> </w:t>
      </w:r>
      <w:r w:rsidRPr="00EA7C85">
        <w:t>о проведен</w:t>
      </w:r>
      <w:proofErr w:type="gramStart"/>
      <w:r w:rsidRPr="00EA7C85">
        <w:t>ии</w:t>
      </w:r>
      <w:r w:rsidRPr="00EA7C85">
        <w:rPr>
          <w:spacing w:val="-1"/>
        </w:rPr>
        <w:t xml:space="preserve"> </w:t>
      </w:r>
      <w:r w:rsidRPr="00EA7C85">
        <w:t>ау</w:t>
      </w:r>
      <w:proofErr w:type="gramEnd"/>
      <w:r w:rsidRPr="00EA7C85">
        <w:t>кциона.</w:t>
      </w:r>
    </w:p>
    <w:p w:rsidR="00EF04DB" w:rsidRPr="00EA7C85" w:rsidRDefault="002B4B56" w:rsidP="00BA1D66">
      <w:pPr>
        <w:pStyle w:val="a3"/>
        <w:ind w:right="161" w:firstLine="709"/>
        <w:rPr>
          <w:sz w:val="22"/>
          <w:szCs w:val="22"/>
        </w:rPr>
      </w:pPr>
      <w:r w:rsidRPr="00EA7C85">
        <w:rPr>
          <w:sz w:val="22"/>
          <w:szCs w:val="22"/>
        </w:rPr>
        <w:t>При проведен</w:t>
      </w:r>
      <w:proofErr w:type="gramStart"/>
      <w:r w:rsidRPr="00EA7C85">
        <w:rPr>
          <w:sz w:val="22"/>
          <w:szCs w:val="22"/>
        </w:rPr>
        <w:t>ии ау</w:t>
      </w:r>
      <w:proofErr w:type="gramEnd"/>
      <w:r w:rsidRPr="00EA7C85">
        <w:rPr>
          <w:sz w:val="22"/>
          <w:szCs w:val="22"/>
        </w:rPr>
        <w:t>кциона устанавливается время приема предложений участников аукциона 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цене договора, составляющее 60 минут от начала проведения такого аукциона, а также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20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минут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после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поступления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последнего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предложения о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договора.</w:t>
      </w:r>
    </w:p>
    <w:p w:rsidR="00EF04DB" w:rsidRPr="00EA7C85" w:rsidRDefault="002B4B56" w:rsidP="00BA1D66">
      <w:pPr>
        <w:pStyle w:val="a3"/>
        <w:ind w:right="161" w:firstLine="709"/>
        <w:rPr>
          <w:sz w:val="22"/>
          <w:szCs w:val="22"/>
        </w:rPr>
      </w:pPr>
      <w:r w:rsidRPr="00EA7C85">
        <w:rPr>
          <w:sz w:val="22"/>
          <w:szCs w:val="22"/>
        </w:rPr>
        <w:t>Время,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оставшееся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истечения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срока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подачи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предложений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договора,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обновляется автоматически с помощью программно-аппаратных средств оператора 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 после поступления последнего предложения о цене договора. Если в течение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времени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поступило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предложения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увеличивающего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его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текущее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значение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"шаг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аукциона",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такой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автоматически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завершается с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помощью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программно-аппаратных средств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оператора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площадки.</w:t>
      </w:r>
    </w:p>
    <w:p w:rsidR="00EF04DB" w:rsidRPr="00EA7C85" w:rsidRDefault="002B4B56" w:rsidP="00BA1D66">
      <w:pPr>
        <w:pStyle w:val="a3"/>
        <w:spacing w:before="1"/>
        <w:ind w:right="162" w:firstLine="709"/>
        <w:rPr>
          <w:sz w:val="22"/>
          <w:szCs w:val="22"/>
        </w:rPr>
      </w:pPr>
      <w:r w:rsidRPr="00EA7C85">
        <w:rPr>
          <w:sz w:val="22"/>
          <w:szCs w:val="22"/>
        </w:rPr>
        <w:t>Представленное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участником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предложение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может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быть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ниже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начальной (минимальной) цены договора, равным или ниже ранее представленных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участниками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предложений о цене договора. Участник, </w:t>
      </w:r>
      <w:proofErr w:type="gramStart"/>
      <w:r w:rsidRPr="00EA7C85">
        <w:rPr>
          <w:sz w:val="22"/>
          <w:szCs w:val="22"/>
        </w:rPr>
        <w:t>предложение</w:t>
      </w:r>
      <w:proofErr w:type="gramEnd"/>
      <w:r w:rsidRPr="00EA7C85">
        <w:rPr>
          <w:sz w:val="22"/>
          <w:szCs w:val="22"/>
        </w:rPr>
        <w:t xml:space="preserve"> о цене договора которого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является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лучшим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текущим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предложением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вправе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делать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следующее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предложение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о цене.</w:t>
      </w:r>
    </w:p>
    <w:p w:rsidR="00EF04DB" w:rsidRPr="00EA7C85" w:rsidRDefault="002B4B56" w:rsidP="00BA1D66">
      <w:pPr>
        <w:pStyle w:val="a3"/>
        <w:ind w:firstLine="709"/>
        <w:rPr>
          <w:sz w:val="22"/>
          <w:szCs w:val="22"/>
        </w:rPr>
      </w:pPr>
      <w:r w:rsidRPr="00EA7C85">
        <w:rPr>
          <w:b/>
          <w:sz w:val="22"/>
          <w:szCs w:val="22"/>
        </w:rPr>
        <w:t>Победителем</w:t>
      </w:r>
      <w:r w:rsidRPr="00EA7C85">
        <w:rPr>
          <w:b/>
          <w:spacing w:val="-3"/>
          <w:sz w:val="22"/>
          <w:szCs w:val="22"/>
        </w:rPr>
        <w:t xml:space="preserve"> </w:t>
      </w:r>
      <w:r w:rsidRPr="00EA7C85">
        <w:rPr>
          <w:b/>
          <w:sz w:val="22"/>
          <w:szCs w:val="22"/>
        </w:rPr>
        <w:t>аукциона</w:t>
      </w:r>
      <w:r w:rsidRPr="00EA7C85">
        <w:rPr>
          <w:b/>
          <w:spacing w:val="-3"/>
          <w:sz w:val="22"/>
          <w:szCs w:val="22"/>
        </w:rPr>
        <w:t xml:space="preserve"> </w:t>
      </w:r>
      <w:r w:rsidRPr="00EA7C85">
        <w:rPr>
          <w:b/>
          <w:sz w:val="22"/>
          <w:szCs w:val="22"/>
        </w:rPr>
        <w:t>признается</w:t>
      </w:r>
      <w:r w:rsidRPr="00EA7C85">
        <w:rPr>
          <w:b/>
          <w:spacing w:val="-2"/>
          <w:sz w:val="22"/>
          <w:szCs w:val="22"/>
        </w:rPr>
        <w:t xml:space="preserve"> </w:t>
      </w:r>
      <w:r w:rsidRPr="00EA7C85">
        <w:rPr>
          <w:b/>
          <w:sz w:val="22"/>
          <w:szCs w:val="22"/>
        </w:rPr>
        <w:t>лицо</w:t>
      </w:r>
      <w:r w:rsidRPr="00EA7C85">
        <w:rPr>
          <w:sz w:val="22"/>
          <w:szCs w:val="22"/>
        </w:rPr>
        <w:t>,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предложившее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наиболее</w:t>
      </w:r>
      <w:r w:rsidRPr="00EA7C85">
        <w:rPr>
          <w:spacing w:val="-4"/>
          <w:sz w:val="22"/>
          <w:szCs w:val="22"/>
        </w:rPr>
        <w:t xml:space="preserve"> </w:t>
      </w:r>
      <w:r w:rsidRPr="00EA7C85">
        <w:rPr>
          <w:sz w:val="22"/>
          <w:szCs w:val="22"/>
        </w:rPr>
        <w:t>высокую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цену</w:t>
      </w:r>
      <w:r w:rsidRPr="00EA7C85">
        <w:rPr>
          <w:spacing w:val="-6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договора.</w:t>
      </w:r>
    </w:p>
    <w:p w:rsidR="00EF04DB" w:rsidRPr="00EA7C85" w:rsidRDefault="002B4B56" w:rsidP="00BA1D66">
      <w:pPr>
        <w:pStyle w:val="a3"/>
        <w:ind w:right="169" w:firstLine="709"/>
        <w:rPr>
          <w:sz w:val="22"/>
          <w:szCs w:val="22"/>
        </w:rPr>
      </w:pPr>
      <w:r w:rsidRPr="00EA7C85">
        <w:rPr>
          <w:sz w:val="22"/>
          <w:szCs w:val="22"/>
        </w:rPr>
        <w:t>Ход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фиксируется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журнале,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который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направляется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организатору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часа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момента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завершения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приема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предложений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для подведения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итогов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аукциона.</w:t>
      </w:r>
    </w:p>
    <w:p w:rsidR="00EF04DB" w:rsidRPr="00EA7C85" w:rsidRDefault="002B4B56" w:rsidP="00BA1D66">
      <w:pPr>
        <w:pStyle w:val="a3"/>
        <w:tabs>
          <w:tab w:val="left" w:pos="9639"/>
        </w:tabs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позднее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следующего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дня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после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направления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журнала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оформляет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подписывает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протокол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подведения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итогов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аукциона.</w:t>
      </w:r>
    </w:p>
    <w:p w:rsidR="00EF04DB" w:rsidRPr="00EA7C85" w:rsidRDefault="002B4B56" w:rsidP="00BA1D66">
      <w:pPr>
        <w:pStyle w:val="a3"/>
        <w:tabs>
          <w:tab w:val="left" w:pos="9639"/>
        </w:tabs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Оператор вправе приостанавливать проведение торгов в случае технологического сбоя,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зафиксированного программно-аппаратными средствами электронной площадки, но не более чем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одни сутки.</w:t>
      </w:r>
    </w:p>
    <w:p w:rsidR="00EF04DB" w:rsidRPr="00EA7C85" w:rsidRDefault="002B4B56" w:rsidP="00641233">
      <w:pPr>
        <w:pStyle w:val="a3"/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часа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времени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приостановления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торгов</w:t>
      </w:r>
      <w:r w:rsidR="00156145" w:rsidRPr="00EA7C85">
        <w:rPr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направляет в Личный кабинет Претендентов, Участников, Организатора процедуры уведомления 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приостановлении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торгов.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После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устранения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технических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проблем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Оператор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обеспечивает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возобновление</w:t>
      </w:r>
      <w:r w:rsidRPr="00EA7C85">
        <w:rPr>
          <w:spacing w:val="35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проведения</w:t>
      </w:r>
      <w:r w:rsidRPr="00EA7C85">
        <w:rPr>
          <w:spacing w:val="38"/>
          <w:sz w:val="22"/>
          <w:szCs w:val="22"/>
        </w:rPr>
        <w:t xml:space="preserve"> </w:t>
      </w:r>
      <w:r w:rsidRPr="00EA7C85">
        <w:rPr>
          <w:sz w:val="22"/>
          <w:szCs w:val="22"/>
        </w:rPr>
        <w:t>торгов,</w:t>
      </w:r>
      <w:r w:rsidRPr="00EA7C85">
        <w:rPr>
          <w:spacing w:val="36"/>
          <w:sz w:val="22"/>
          <w:szCs w:val="22"/>
        </w:rPr>
        <w:t xml:space="preserve"> </w:t>
      </w:r>
      <w:r w:rsidRPr="00EA7C85">
        <w:rPr>
          <w:sz w:val="22"/>
          <w:szCs w:val="22"/>
        </w:rPr>
        <w:t>начиная</w:t>
      </w:r>
      <w:r w:rsidRPr="00EA7C85">
        <w:rPr>
          <w:spacing w:val="38"/>
          <w:sz w:val="22"/>
          <w:szCs w:val="22"/>
        </w:rPr>
        <w:t xml:space="preserve"> </w:t>
      </w:r>
      <w:r w:rsidRPr="00EA7C85">
        <w:rPr>
          <w:sz w:val="22"/>
          <w:szCs w:val="22"/>
        </w:rPr>
        <w:t>с</w:t>
      </w:r>
      <w:r w:rsidRPr="00EA7C85">
        <w:rPr>
          <w:spacing w:val="37"/>
          <w:sz w:val="22"/>
          <w:szCs w:val="22"/>
        </w:rPr>
        <w:t xml:space="preserve"> </w:t>
      </w:r>
      <w:r w:rsidRPr="00EA7C85">
        <w:rPr>
          <w:sz w:val="22"/>
          <w:szCs w:val="22"/>
        </w:rPr>
        <w:t>того</w:t>
      </w:r>
      <w:r w:rsidRPr="00EA7C85">
        <w:rPr>
          <w:spacing w:val="39"/>
          <w:sz w:val="22"/>
          <w:szCs w:val="22"/>
        </w:rPr>
        <w:t xml:space="preserve"> </w:t>
      </w:r>
      <w:r w:rsidRPr="00EA7C85">
        <w:rPr>
          <w:sz w:val="22"/>
          <w:szCs w:val="22"/>
        </w:rPr>
        <w:t>момента,</w:t>
      </w:r>
      <w:r w:rsidRPr="00EA7C85">
        <w:rPr>
          <w:spacing w:val="38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37"/>
          <w:sz w:val="22"/>
          <w:szCs w:val="22"/>
        </w:rPr>
        <w:t xml:space="preserve"> </w:t>
      </w:r>
      <w:r w:rsidRPr="00EA7C85">
        <w:rPr>
          <w:sz w:val="22"/>
          <w:szCs w:val="22"/>
        </w:rPr>
        <w:t>котором</w:t>
      </w:r>
      <w:r w:rsidRPr="00EA7C85">
        <w:rPr>
          <w:spacing w:val="36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процедура</w:t>
      </w:r>
      <w:r w:rsidRPr="00EA7C85">
        <w:rPr>
          <w:spacing w:val="37"/>
          <w:sz w:val="22"/>
          <w:szCs w:val="22"/>
        </w:rPr>
        <w:t xml:space="preserve"> </w:t>
      </w:r>
      <w:r w:rsidRPr="00EA7C85">
        <w:rPr>
          <w:sz w:val="22"/>
          <w:szCs w:val="22"/>
        </w:rPr>
        <w:t>была</w:t>
      </w:r>
      <w:r w:rsidR="00156145" w:rsidRPr="00EA7C85">
        <w:rPr>
          <w:sz w:val="22"/>
          <w:szCs w:val="22"/>
        </w:rPr>
        <w:t xml:space="preserve"> </w:t>
      </w:r>
      <w:r w:rsidRPr="00EA7C85">
        <w:rPr>
          <w:sz w:val="22"/>
          <w:szCs w:val="22"/>
        </w:rPr>
        <w:t>прервана, и направляет в Личный кабинет Претендентов, Участников, Организатора процедуры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уведомление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о возобновлении торгов.</w:t>
      </w:r>
    </w:p>
    <w:p w:rsidR="00EF04DB" w:rsidRPr="00EA7C85" w:rsidRDefault="002B4B56" w:rsidP="00641233">
      <w:pPr>
        <w:pStyle w:val="a3"/>
        <w:tabs>
          <w:tab w:val="left" w:pos="10206"/>
        </w:tabs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Протокол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подведения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итогов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подписывается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усиленной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квалифицированной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подписью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лица,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уполномоченного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действовать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имени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или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специализированной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организации,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размещается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организатором</w:t>
      </w:r>
      <w:r w:rsidRPr="00EA7C85">
        <w:rPr>
          <w:spacing w:val="-57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 или специализированной организацией не позднее дня, следующего за днем подписания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указанного протокола. В течение одного часа с момента размещения протокола подведения итогов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 электронной площадке указанный протокол размещается оператором электронной площадки 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сайте.</w:t>
      </w:r>
    </w:p>
    <w:p w:rsidR="00EF04DB" w:rsidRPr="00EA7C85" w:rsidRDefault="002B4B56" w:rsidP="00641233">
      <w:pPr>
        <w:pStyle w:val="a3"/>
        <w:tabs>
          <w:tab w:val="left" w:pos="10206"/>
        </w:tabs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Организатор аукциона направляет победителю аукциона уведомление о принятом аукционной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комиссией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решении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не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позднее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дня,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следующего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после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дня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подписания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указанного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протокола.</w:t>
      </w:r>
    </w:p>
    <w:p w:rsidR="00EF04DB" w:rsidRPr="00EA7C85" w:rsidRDefault="002B4B56" w:rsidP="00641233">
      <w:pPr>
        <w:pStyle w:val="a3"/>
        <w:tabs>
          <w:tab w:val="left" w:pos="10206"/>
        </w:tabs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Если в течение 60 минут от начала проведения аукциона участники аукциона не подали ни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lastRenderedPageBreak/>
        <w:t>предложения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предусматривающего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более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высокую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цену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чем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начальная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(минимальная)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признается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несостоявшимся,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proofErr w:type="gramStart"/>
      <w:r w:rsidRPr="00EA7C85">
        <w:rPr>
          <w:sz w:val="22"/>
          <w:szCs w:val="22"/>
        </w:rPr>
        <w:t>связи</w:t>
      </w:r>
      <w:proofErr w:type="gramEnd"/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чем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день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или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специализированная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организация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составляет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подписывает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усиленной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квалифицированной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подписью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лица,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уполномоченного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действовать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имени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или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специализированной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организации,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протокол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признании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-3"/>
          <w:sz w:val="22"/>
          <w:szCs w:val="22"/>
        </w:rPr>
        <w:t xml:space="preserve"> </w:t>
      </w:r>
      <w:proofErr w:type="gramStart"/>
      <w:r w:rsidRPr="00EA7C85">
        <w:rPr>
          <w:sz w:val="22"/>
          <w:szCs w:val="22"/>
        </w:rPr>
        <w:t>несостоявшимся</w:t>
      </w:r>
      <w:proofErr w:type="gramEnd"/>
      <w:r w:rsidRPr="00EA7C85">
        <w:rPr>
          <w:sz w:val="22"/>
          <w:szCs w:val="22"/>
        </w:rPr>
        <w:t>.</w:t>
      </w:r>
    </w:p>
    <w:p w:rsidR="00EF04DB" w:rsidRPr="00EA7C85" w:rsidRDefault="002B4B56" w:rsidP="00641233">
      <w:pPr>
        <w:pStyle w:val="a3"/>
        <w:tabs>
          <w:tab w:val="left" w:pos="10206"/>
        </w:tabs>
        <w:spacing w:before="1"/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Указанный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протокол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день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его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подписания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размещается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организатором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площадке.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течение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одного часа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момента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размещения протокола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 признан</w:t>
      </w:r>
      <w:proofErr w:type="gramStart"/>
      <w:r w:rsidRPr="00EA7C85">
        <w:rPr>
          <w:sz w:val="22"/>
          <w:szCs w:val="22"/>
        </w:rPr>
        <w:t>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</w:t>
      </w:r>
      <w:proofErr w:type="gramEnd"/>
      <w:r w:rsidRPr="00EA7C85">
        <w:rPr>
          <w:sz w:val="22"/>
          <w:szCs w:val="22"/>
        </w:rPr>
        <w:t>кциона несостоявшимся на электронной площадке указанный протокол размещается оператором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площадки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официальном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сайте.</w:t>
      </w:r>
      <w:r w:rsidRPr="00EA7C85">
        <w:rPr>
          <w:spacing w:val="1"/>
          <w:sz w:val="22"/>
          <w:szCs w:val="22"/>
        </w:rPr>
        <w:t xml:space="preserve"> </w:t>
      </w:r>
    </w:p>
    <w:p w:rsidR="004C560F" w:rsidRPr="0043606F" w:rsidRDefault="004C560F" w:rsidP="00641233">
      <w:pPr>
        <w:pStyle w:val="a3"/>
        <w:spacing w:line="276" w:lineRule="auto"/>
        <w:ind w:right="3" w:firstLine="709"/>
        <w:rPr>
          <w:b/>
          <w:sz w:val="10"/>
          <w:szCs w:val="10"/>
        </w:rPr>
      </w:pPr>
    </w:p>
    <w:p w:rsidR="00EF04DB" w:rsidRPr="00EA7C85" w:rsidRDefault="002B4B56" w:rsidP="00641233">
      <w:pPr>
        <w:pStyle w:val="a3"/>
        <w:spacing w:line="276" w:lineRule="auto"/>
        <w:ind w:right="3" w:firstLine="709"/>
        <w:rPr>
          <w:sz w:val="22"/>
          <w:szCs w:val="22"/>
        </w:rPr>
      </w:pPr>
      <w:r w:rsidRPr="00612503">
        <w:rPr>
          <w:b/>
          <w:sz w:val="22"/>
          <w:szCs w:val="22"/>
          <w:u w:val="single"/>
        </w:rPr>
        <w:t xml:space="preserve">Заключение договора </w:t>
      </w:r>
      <w:r w:rsidR="004C560F" w:rsidRPr="00612503">
        <w:rPr>
          <w:b/>
          <w:sz w:val="22"/>
          <w:szCs w:val="22"/>
          <w:u w:val="single"/>
        </w:rPr>
        <w:t>по</w:t>
      </w:r>
      <w:r w:rsidR="004C560F" w:rsidRPr="00612503">
        <w:rPr>
          <w:b/>
          <w:spacing w:val="-3"/>
          <w:sz w:val="22"/>
          <w:szCs w:val="22"/>
          <w:u w:val="single"/>
        </w:rPr>
        <w:t xml:space="preserve"> </w:t>
      </w:r>
      <w:r w:rsidR="004C560F" w:rsidRPr="00612503">
        <w:rPr>
          <w:b/>
          <w:sz w:val="22"/>
          <w:szCs w:val="22"/>
          <w:u w:val="single"/>
        </w:rPr>
        <w:t>результатам</w:t>
      </w:r>
      <w:r w:rsidR="004C560F" w:rsidRPr="00612503">
        <w:rPr>
          <w:b/>
          <w:spacing w:val="-3"/>
          <w:sz w:val="22"/>
          <w:szCs w:val="22"/>
          <w:u w:val="single"/>
        </w:rPr>
        <w:t xml:space="preserve"> </w:t>
      </w:r>
      <w:r w:rsidR="004C560F" w:rsidRPr="00612503">
        <w:rPr>
          <w:b/>
          <w:sz w:val="22"/>
          <w:szCs w:val="22"/>
          <w:u w:val="single"/>
        </w:rPr>
        <w:t>аукциона</w:t>
      </w:r>
      <w:r w:rsidR="004C560F" w:rsidRPr="00612503">
        <w:rPr>
          <w:b/>
          <w:spacing w:val="-1"/>
          <w:sz w:val="22"/>
          <w:szCs w:val="22"/>
          <w:u w:val="single"/>
        </w:rPr>
        <w:t xml:space="preserve"> </w:t>
      </w:r>
      <w:r w:rsidR="004C560F" w:rsidRPr="00612503">
        <w:rPr>
          <w:b/>
          <w:sz w:val="22"/>
          <w:szCs w:val="22"/>
          <w:u w:val="single"/>
        </w:rPr>
        <w:t>в</w:t>
      </w:r>
      <w:r w:rsidR="004C560F" w:rsidRPr="00612503">
        <w:rPr>
          <w:b/>
          <w:spacing w:val="-4"/>
          <w:sz w:val="22"/>
          <w:szCs w:val="22"/>
          <w:u w:val="single"/>
        </w:rPr>
        <w:t xml:space="preserve"> </w:t>
      </w:r>
      <w:r w:rsidR="004C560F" w:rsidRPr="00612503">
        <w:rPr>
          <w:b/>
          <w:sz w:val="22"/>
          <w:szCs w:val="22"/>
          <w:u w:val="single"/>
        </w:rPr>
        <w:t>электронной</w:t>
      </w:r>
      <w:r w:rsidR="004C560F" w:rsidRPr="00612503">
        <w:rPr>
          <w:b/>
          <w:spacing w:val="-5"/>
          <w:sz w:val="22"/>
          <w:szCs w:val="22"/>
          <w:u w:val="single"/>
        </w:rPr>
        <w:t xml:space="preserve"> </w:t>
      </w:r>
      <w:r w:rsidR="004C560F" w:rsidRPr="00612503">
        <w:rPr>
          <w:b/>
          <w:sz w:val="22"/>
          <w:szCs w:val="22"/>
          <w:u w:val="single"/>
        </w:rPr>
        <w:t>форме</w:t>
      </w:r>
      <w:r w:rsidR="004C560F" w:rsidRPr="00EA7C85">
        <w:rPr>
          <w:sz w:val="22"/>
          <w:szCs w:val="22"/>
        </w:rPr>
        <w:t xml:space="preserve"> </w:t>
      </w:r>
      <w:r w:rsidRPr="00EA7C85">
        <w:rPr>
          <w:sz w:val="22"/>
          <w:szCs w:val="22"/>
        </w:rPr>
        <w:t>осуществляется в порядке, предусмотренном Гражданским кодексом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Российской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Федерации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и иными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федеральными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законами.</w:t>
      </w:r>
    </w:p>
    <w:p w:rsidR="00EF04DB" w:rsidRPr="00EA7C85" w:rsidRDefault="002B4B56" w:rsidP="00641233">
      <w:pPr>
        <w:pStyle w:val="a3"/>
        <w:ind w:right="3" w:firstLine="709"/>
        <w:rPr>
          <w:sz w:val="22"/>
          <w:szCs w:val="22"/>
        </w:rPr>
      </w:pPr>
      <w:proofErr w:type="gramStart"/>
      <w:r w:rsidRPr="00EA7C85">
        <w:rPr>
          <w:sz w:val="22"/>
          <w:szCs w:val="22"/>
        </w:rPr>
        <w:t>Заключение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</w:t>
      </w:r>
      <w:r w:rsidRPr="00EA7C85">
        <w:rPr>
          <w:spacing w:val="1"/>
          <w:sz w:val="22"/>
          <w:szCs w:val="22"/>
        </w:rPr>
        <w:t xml:space="preserve"> </w:t>
      </w:r>
      <w:r w:rsidR="00156145" w:rsidRPr="00EA7C85">
        <w:rPr>
          <w:spacing w:val="1"/>
          <w:sz w:val="22"/>
          <w:szCs w:val="22"/>
        </w:rPr>
        <w:t xml:space="preserve">купли-продажи </w:t>
      </w:r>
      <w:r w:rsidRPr="00EA7C85">
        <w:rPr>
          <w:sz w:val="22"/>
          <w:szCs w:val="22"/>
        </w:rPr>
        <w:t>объекта</w:t>
      </w:r>
      <w:r w:rsidRPr="00EA7C85">
        <w:rPr>
          <w:spacing w:val="1"/>
          <w:sz w:val="22"/>
          <w:szCs w:val="22"/>
        </w:rPr>
        <w:t xml:space="preserve"> </w:t>
      </w:r>
      <w:r w:rsidR="00ED01E5" w:rsidRPr="00EA7C85">
        <w:rPr>
          <w:sz w:val="22"/>
          <w:szCs w:val="22"/>
        </w:rPr>
        <w:t>аукциона</w:t>
      </w:r>
      <w:r w:rsidRPr="00EA7C85">
        <w:rPr>
          <w:sz w:val="22"/>
          <w:szCs w:val="22"/>
        </w:rPr>
        <w:t>,</w:t>
      </w:r>
      <w:r w:rsidRPr="00EA7C85">
        <w:rPr>
          <w:spacing w:val="1"/>
          <w:sz w:val="22"/>
          <w:szCs w:val="22"/>
        </w:rPr>
        <w:t xml:space="preserve"> </w:t>
      </w:r>
      <w:r w:rsidR="00156145" w:rsidRPr="00EA7C85">
        <w:rPr>
          <w:spacing w:val="1"/>
          <w:sz w:val="22"/>
          <w:szCs w:val="22"/>
        </w:rPr>
        <w:t>находящегос</w:t>
      </w:r>
      <w:r w:rsidR="00ED01E5" w:rsidRPr="00EA7C85">
        <w:rPr>
          <w:spacing w:val="1"/>
          <w:sz w:val="22"/>
          <w:szCs w:val="22"/>
        </w:rPr>
        <w:t>я в оперативном управлении Продавца</w:t>
      </w:r>
      <w:r w:rsidRPr="00EA7C85">
        <w:rPr>
          <w:sz w:val="22"/>
          <w:szCs w:val="22"/>
        </w:rPr>
        <w:t>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выставленного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электронной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форме,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осуществляется по результатам аукциона в электронной форме в срок </w:t>
      </w:r>
      <w:r w:rsidRPr="00896C22">
        <w:rPr>
          <w:b/>
          <w:sz w:val="22"/>
          <w:szCs w:val="22"/>
          <w:u w:val="single"/>
        </w:rPr>
        <w:t>не ранее чем через 10</w:t>
      </w:r>
      <w:r w:rsidRPr="00896C22">
        <w:rPr>
          <w:b/>
          <w:spacing w:val="1"/>
          <w:sz w:val="22"/>
          <w:szCs w:val="22"/>
          <w:u w:val="single"/>
        </w:rPr>
        <w:t xml:space="preserve"> </w:t>
      </w:r>
      <w:r w:rsidRPr="00896C22">
        <w:rPr>
          <w:b/>
          <w:sz w:val="22"/>
          <w:szCs w:val="22"/>
          <w:u w:val="single"/>
        </w:rPr>
        <w:t>(десять) дней и не позднее чем через 15 (пятнадцать) дней</w:t>
      </w:r>
      <w:r w:rsidRPr="00EA7C85">
        <w:rPr>
          <w:b/>
          <w:sz w:val="22"/>
          <w:szCs w:val="22"/>
        </w:rPr>
        <w:t xml:space="preserve"> </w:t>
      </w:r>
      <w:r w:rsidRPr="00EA7C85">
        <w:rPr>
          <w:sz w:val="22"/>
          <w:szCs w:val="22"/>
        </w:rPr>
        <w:t>с даты размещения на официальном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сайте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торгов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протокола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подведения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итогов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либо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протокола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признания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несостоявшимся, по причине подачи единственной</w:t>
      </w:r>
      <w:proofErr w:type="gramEnd"/>
      <w:r w:rsidRPr="00EA7C85">
        <w:rPr>
          <w:sz w:val="22"/>
          <w:szCs w:val="22"/>
        </w:rPr>
        <w:t xml:space="preserve"> заявки на участие в аукционе либо признания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участником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только одного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заявителя.</w:t>
      </w:r>
    </w:p>
    <w:p w:rsidR="00EF04DB" w:rsidRPr="00EA7C85" w:rsidRDefault="002B4B56" w:rsidP="00641233">
      <w:pPr>
        <w:ind w:right="3" w:firstLine="709"/>
        <w:jc w:val="both"/>
        <w:rPr>
          <w:b/>
        </w:rPr>
      </w:pPr>
      <w:r w:rsidRPr="00EA7C85">
        <w:t>Победитель</w:t>
      </w:r>
      <w:r w:rsidRPr="00EA7C85">
        <w:rPr>
          <w:spacing w:val="1"/>
        </w:rPr>
        <w:t xml:space="preserve"> </w:t>
      </w:r>
      <w:r w:rsidRPr="00EA7C85">
        <w:t>аукциона,</w:t>
      </w:r>
      <w:r w:rsidRPr="00EA7C85">
        <w:rPr>
          <w:spacing w:val="1"/>
        </w:rPr>
        <w:t xml:space="preserve"> </w:t>
      </w:r>
      <w:r w:rsidRPr="00EA7C85">
        <w:t>единственный</w:t>
      </w:r>
      <w:r w:rsidRPr="00EA7C85">
        <w:rPr>
          <w:spacing w:val="1"/>
        </w:rPr>
        <w:t xml:space="preserve"> </w:t>
      </w:r>
      <w:r w:rsidRPr="00EA7C85">
        <w:t>заявитель</w:t>
      </w:r>
      <w:r w:rsidRPr="00EA7C85">
        <w:rPr>
          <w:spacing w:val="1"/>
        </w:rPr>
        <w:t xml:space="preserve"> </w:t>
      </w:r>
      <w:r w:rsidRPr="00EA7C85">
        <w:t>на</w:t>
      </w:r>
      <w:r w:rsidRPr="00EA7C85">
        <w:rPr>
          <w:spacing w:val="1"/>
        </w:rPr>
        <w:t xml:space="preserve"> </w:t>
      </w:r>
      <w:r w:rsidRPr="00EA7C85">
        <w:t>участие</w:t>
      </w:r>
      <w:r w:rsidRPr="00EA7C85">
        <w:rPr>
          <w:spacing w:val="1"/>
        </w:rPr>
        <w:t xml:space="preserve"> </w:t>
      </w:r>
      <w:r w:rsidRPr="00EA7C85">
        <w:t>в</w:t>
      </w:r>
      <w:r w:rsidRPr="00EA7C85">
        <w:rPr>
          <w:spacing w:val="1"/>
        </w:rPr>
        <w:t xml:space="preserve"> </w:t>
      </w:r>
      <w:r w:rsidRPr="00EA7C85">
        <w:t>аукционе,</w:t>
      </w:r>
      <w:r w:rsidRPr="00EA7C85">
        <w:rPr>
          <w:spacing w:val="1"/>
        </w:rPr>
        <w:t xml:space="preserve"> </w:t>
      </w:r>
      <w:r w:rsidRPr="00EA7C85">
        <w:t>единственный</w:t>
      </w:r>
      <w:r w:rsidRPr="00EA7C85">
        <w:rPr>
          <w:spacing w:val="1"/>
        </w:rPr>
        <w:t xml:space="preserve"> </w:t>
      </w:r>
      <w:r w:rsidRPr="00EA7C85">
        <w:t>участник</w:t>
      </w:r>
      <w:r w:rsidRPr="00EA7C85">
        <w:rPr>
          <w:spacing w:val="1"/>
        </w:rPr>
        <w:t xml:space="preserve"> </w:t>
      </w:r>
      <w:r w:rsidRPr="00EA7C85">
        <w:t>аукциона</w:t>
      </w:r>
      <w:r w:rsidR="00974783" w:rsidRPr="00EA7C85">
        <w:rPr>
          <w:spacing w:val="1"/>
        </w:rPr>
        <w:t xml:space="preserve"> </w:t>
      </w:r>
      <w:r w:rsidRPr="00EA7C85">
        <w:rPr>
          <w:b/>
        </w:rPr>
        <w:t>обязан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подписать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договор</w:t>
      </w:r>
      <w:r w:rsidRPr="00EA7C85">
        <w:rPr>
          <w:b/>
          <w:spacing w:val="1"/>
        </w:rPr>
        <w:t xml:space="preserve"> </w:t>
      </w:r>
      <w:r w:rsidR="00156145" w:rsidRPr="00EA7C85">
        <w:rPr>
          <w:b/>
          <w:spacing w:val="1"/>
        </w:rPr>
        <w:t xml:space="preserve">купли-продажи </w:t>
      </w:r>
      <w:r w:rsidRPr="00EA7C85">
        <w:rPr>
          <w:b/>
        </w:rPr>
        <w:t>не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позднее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15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(пятнадцати)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дней</w:t>
      </w:r>
      <w:r w:rsidRPr="00EA7C85">
        <w:rPr>
          <w:b/>
          <w:spacing w:val="1"/>
        </w:rPr>
        <w:t xml:space="preserve"> </w:t>
      </w:r>
      <w:proofErr w:type="gramStart"/>
      <w:r w:rsidRPr="00EA7C85">
        <w:rPr>
          <w:b/>
        </w:rPr>
        <w:t>с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даты</w:t>
      </w:r>
      <w:r w:rsidRPr="00EA7C85">
        <w:rPr>
          <w:b/>
          <w:spacing w:val="-57"/>
        </w:rPr>
        <w:t xml:space="preserve"> </w:t>
      </w:r>
      <w:r w:rsidRPr="00EA7C85">
        <w:rPr>
          <w:b/>
        </w:rPr>
        <w:t>размещения</w:t>
      </w:r>
      <w:proofErr w:type="gramEnd"/>
      <w:r w:rsidRPr="00EA7C85">
        <w:rPr>
          <w:b/>
          <w:spacing w:val="1"/>
        </w:rPr>
        <w:t xml:space="preserve"> </w:t>
      </w:r>
      <w:r w:rsidRPr="00EA7C85">
        <w:rPr>
          <w:b/>
        </w:rPr>
        <w:t>на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официальном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сайте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торгов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протокола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подведения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итогов</w:t>
      </w:r>
      <w:r w:rsidRPr="00EA7C85">
        <w:rPr>
          <w:b/>
          <w:spacing w:val="61"/>
        </w:rPr>
        <w:t xml:space="preserve"> </w:t>
      </w:r>
      <w:r w:rsidRPr="00EA7C85">
        <w:rPr>
          <w:b/>
        </w:rPr>
        <w:t>аукциона,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протокола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признания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аукциона</w:t>
      </w:r>
      <w:r w:rsidRPr="00EA7C85">
        <w:rPr>
          <w:b/>
          <w:spacing w:val="1"/>
        </w:rPr>
        <w:t xml:space="preserve"> </w:t>
      </w:r>
      <w:r w:rsidRPr="00EA7C85">
        <w:rPr>
          <w:b/>
        </w:rPr>
        <w:t>несостоявшимся.</w:t>
      </w:r>
    </w:p>
    <w:p w:rsidR="00EF04DB" w:rsidRPr="00EA7C85" w:rsidRDefault="002B4B56" w:rsidP="00641233">
      <w:pPr>
        <w:pStyle w:val="a3"/>
        <w:ind w:right="3" w:firstLine="709"/>
        <w:rPr>
          <w:sz w:val="22"/>
          <w:szCs w:val="22"/>
        </w:rPr>
      </w:pPr>
      <w:r w:rsidRPr="00EA7C85">
        <w:rPr>
          <w:sz w:val="22"/>
          <w:szCs w:val="22"/>
        </w:rPr>
        <w:t>В случае</w:t>
      </w:r>
      <w:proofErr w:type="gramStart"/>
      <w:r w:rsidRPr="00EA7C85">
        <w:rPr>
          <w:sz w:val="22"/>
          <w:szCs w:val="22"/>
        </w:rPr>
        <w:t>,</w:t>
      </w:r>
      <w:proofErr w:type="gramEnd"/>
      <w:r w:rsidRPr="00EA7C85">
        <w:rPr>
          <w:sz w:val="22"/>
          <w:szCs w:val="22"/>
        </w:rPr>
        <w:t xml:space="preserve"> если аукцион признан несостоявшимся, с единственным заявителем на участие 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аукционе, в случае, если его заявка соответствует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требованиям и условиям, предусмотренным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документацией об аукционе, либо с единственным участником аукциона организатор аукциона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обязан заключить договор на условиях и по цене, которые предусмотрены заявкой на участие 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аукционе и документацией об аукционе, но по цене не менее начальной (минимальной) цены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договора,</w:t>
      </w:r>
      <w:r w:rsidRPr="00EA7C85">
        <w:rPr>
          <w:spacing w:val="1"/>
          <w:sz w:val="22"/>
          <w:szCs w:val="22"/>
        </w:rPr>
        <w:t xml:space="preserve"> </w:t>
      </w:r>
      <w:proofErr w:type="gramStart"/>
      <w:r w:rsidRPr="00EA7C85">
        <w:rPr>
          <w:sz w:val="22"/>
          <w:szCs w:val="22"/>
        </w:rPr>
        <w:t>указанной</w:t>
      </w:r>
      <w:proofErr w:type="gramEnd"/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 извещении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 проведении</w:t>
      </w:r>
      <w:r w:rsidRPr="00EA7C85">
        <w:rPr>
          <w:spacing w:val="60"/>
          <w:sz w:val="22"/>
          <w:szCs w:val="22"/>
        </w:rPr>
        <w:t xml:space="preserve"> </w:t>
      </w:r>
      <w:r w:rsidRPr="00EA7C85">
        <w:rPr>
          <w:sz w:val="22"/>
          <w:szCs w:val="22"/>
        </w:rPr>
        <w:t>аукциона. При этом заключение договора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для единственного заявителя на участие в аукционе, единственного участника аукциона, является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обязательным.</w:t>
      </w:r>
    </w:p>
    <w:p w:rsidR="00EF04DB" w:rsidRPr="00EA7C85" w:rsidRDefault="002B4B56" w:rsidP="00641233">
      <w:pPr>
        <w:pStyle w:val="a3"/>
        <w:spacing w:before="78" w:line="276" w:lineRule="auto"/>
        <w:ind w:right="3" w:firstLine="708"/>
        <w:rPr>
          <w:sz w:val="22"/>
          <w:szCs w:val="22"/>
        </w:rPr>
      </w:pPr>
      <w:r w:rsidRPr="00EA7C85">
        <w:rPr>
          <w:sz w:val="22"/>
          <w:szCs w:val="22"/>
        </w:rPr>
        <w:t>Договор заключается на условиях, указанных в поданной участником аукциона, с которым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заключается договор, заявке на участие в аукционе и 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документации об аукционе. </w:t>
      </w:r>
    </w:p>
    <w:p w:rsidR="00EF04DB" w:rsidRPr="00EA7C85" w:rsidRDefault="002B4B56" w:rsidP="00641233">
      <w:pPr>
        <w:pStyle w:val="a3"/>
        <w:spacing w:before="2" w:line="276" w:lineRule="auto"/>
        <w:ind w:right="3" w:firstLine="708"/>
        <w:rPr>
          <w:sz w:val="22"/>
          <w:szCs w:val="22"/>
        </w:rPr>
      </w:pPr>
      <w:r w:rsidRPr="00EA7C85">
        <w:rPr>
          <w:sz w:val="22"/>
          <w:szCs w:val="22"/>
        </w:rPr>
        <w:t>При заключении и (или) исполнении договора цена такого договора не может быть ниже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начальной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(минимальной)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цены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указанной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извещении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проведен</w:t>
      </w:r>
      <w:proofErr w:type="gramStart"/>
      <w:r w:rsidRPr="00EA7C85">
        <w:rPr>
          <w:sz w:val="22"/>
          <w:szCs w:val="22"/>
        </w:rPr>
        <w:t>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ау</w:t>
      </w:r>
      <w:proofErr w:type="gramEnd"/>
      <w:r w:rsidRPr="00EA7C85">
        <w:rPr>
          <w:sz w:val="22"/>
          <w:szCs w:val="22"/>
        </w:rPr>
        <w:t>кциона,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но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может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быть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увеличена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по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соглашению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сторон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в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порядке,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установленном</w:t>
      </w:r>
      <w:r w:rsidRPr="00EA7C85">
        <w:rPr>
          <w:spacing w:val="-3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договором.</w:t>
      </w:r>
    </w:p>
    <w:p w:rsidR="00EF04DB" w:rsidRPr="00EA7C85" w:rsidRDefault="002B4B56" w:rsidP="00641233">
      <w:pPr>
        <w:pStyle w:val="a3"/>
        <w:spacing w:line="276" w:lineRule="auto"/>
        <w:ind w:right="3" w:firstLine="708"/>
        <w:rPr>
          <w:sz w:val="22"/>
          <w:szCs w:val="22"/>
        </w:rPr>
      </w:pPr>
      <w:r w:rsidRPr="00EA7C85">
        <w:rPr>
          <w:sz w:val="22"/>
          <w:szCs w:val="22"/>
        </w:rPr>
        <w:t xml:space="preserve">Условия договора </w:t>
      </w:r>
      <w:r w:rsidR="00C239F5" w:rsidRPr="00EA7C85">
        <w:rPr>
          <w:sz w:val="22"/>
          <w:szCs w:val="22"/>
        </w:rPr>
        <w:t>купли-продажи</w:t>
      </w:r>
      <w:r w:rsidRPr="00EA7C85">
        <w:rPr>
          <w:sz w:val="22"/>
          <w:szCs w:val="22"/>
        </w:rPr>
        <w:t xml:space="preserve"> устанавливаются проектом договора </w:t>
      </w:r>
      <w:r w:rsidR="00B27306" w:rsidRPr="00EA7C85">
        <w:rPr>
          <w:sz w:val="22"/>
          <w:szCs w:val="22"/>
        </w:rPr>
        <w:t>купли-продажи</w:t>
      </w:r>
      <w:r w:rsidR="00530293" w:rsidRPr="00EA7C85">
        <w:rPr>
          <w:sz w:val="22"/>
          <w:szCs w:val="22"/>
        </w:rPr>
        <w:t>, размещенным в составе извещения о проведен</w:t>
      </w:r>
      <w:proofErr w:type="gramStart"/>
      <w:r w:rsidR="00530293" w:rsidRPr="00EA7C85">
        <w:rPr>
          <w:sz w:val="22"/>
          <w:szCs w:val="22"/>
        </w:rPr>
        <w:t>ии ау</w:t>
      </w:r>
      <w:proofErr w:type="gramEnd"/>
      <w:r w:rsidR="00530293" w:rsidRPr="00EA7C85">
        <w:rPr>
          <w:sz w:val="22"/>
          <w:szCs w:val="22"/>
        </w:rPr>
        <w:t>кциона в электронной форме</w:t>
      </w:r>
      <w:r w:rsidRPr="00EA7C85">
        <w:rPr>
          <w:sz w:val="22"/>
          <w:szCs w:val="22"/>
        </w:rPr>
        <w:t>.</w:t>
      </w:r>
    </w:p>
    <w:p w:rsidR="00EF04DB" w:rsidRPr="00EA7C85" w:rsidRDefault="002B4B56" w:rsidP="00641233">
      <w:pPr>
        <w:pStyle w:val="2"/>
        <w:spacing w:before="4" w:line="276" w:lineRule="auto"/>
        <w:ind w:right="3" w:firstLine="720"/>
        <w:jc w:val="both"/>
        <w:rPr>
          <w:sz w:val="22"/>
          <w:szCs w:val="22"/>
        </w:rPr>
      </w:pPr>
      <w:r w:rsidRPr="00EA7C85">
        <w:rPr>
          <w:sz w:val="22"/>
          <w:szCs w:val="22"/>
        </w:rPr>
        <w:t>Изменение условий договора при заключении и исполнении договора, указанных в</w:t>
      </w:r>
      <w:r w:rsidRPr="00EA7C85">
        <w:rPr>
          <w:spacing w:val="1"/>
          <w:sz w:val="22"/>
          <w:szCs w:val="22"/>
        </w:rPr>
        <w:t xml:space="preserve"> </w:t>
      </w:r>
      <w:r w:rsidR="00944534" w:rsidRPr="00EA7C85">
        <w:rPr>
          <w:spacing w:val="1"/>
          <w:sz w:val="22"/>
          <w:szCs w:val="22"/>
        </w:rPr>
        <w:t xml:space="preserve">проекте договора, размещенного в составе извещения </w:t>
      </w:r>
      <w:r w:rsidR="00912578" w:rsidRPr="00EA7C85">
        <w:rPr>
          <w:spacing w:val="1"/>
          <w:sz w:val="22"/>
          <w:szCs w:val="22"/>
        </w:rPr>
        <w:t>о проведен</w:t>
      </w:r>
      <w:proofErr w:type="gramStart"/>
      <w:r w:rsidR="00912578" w:rsidRPr="00EA7C85">
        <w:rPr>
          <w:spacing w:val="1"/>
          <w:sz w:val="22"/>
          <w:szCs w:val="22"/>
        </w:rPr>
        <w:t>ии ау</w:t>
      </w:r>
      <w:proofErr w:type="gramEnd"/>
      <w:r w:rsidR="00912578" w:rsidRPr="00EA7C85">
        <w:rPr>
          <w:spacing w:val="1"/>
          <w:sz w:val="22"/>
          <w:szCs w:val="22"/>
        </w:rPr>
        <w:t>кциона</w:t>
      </w:r>
      <w:r w:rsidR="00912578" w:rsidRPr="00EA7C85">
        <w:rPr>
          <w:sz w:val="22"/>
          <w:szCs w:val="22"/>
        </w:rPr>
        <w:t xml:space="preserve"> в электронной</w:t>
      </w:r>
      <w:r w:rsidR="00912578" w:rsidRPr="00EA7C85">
        <w:rPr>
          <w:spacing w:val="1"/>
          <w:sz w:val="22"/>
          <w:szCs w:val="22"/>
        </w:rPr>
        <w:t xml:space="preserve"> и настоящей </w:t>
      </w:r>
      <w:r w:rsidRPr="00EA7C85">
        <w:rPr>
          <w:sz w:val="22"/>
          <w:szCs w:val="22"/>
        </w:rPr>
        <w:t>документации об аукционе, по соглашению сторон и в одностороннем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порядке, не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допускаются.</w:t>
      </w:r>
    </w:p>
    <w:p w:rsidR="00EF04DB" w:rsidRPr="00EA7C85" w:rsidRDefault="002B4B56" w:rsidP="00530293">
      <w:pPr>
        <w:pStyle w:val="a3"/>
        <w:spacing w:line="276" w:lineRule="auto"/>
        <w:ind w:right="3" w:firstLine="720"/>
        <w:rPr>
          <w:sz w:val="22"/>
          <w:szCs w:val="22"/>
        </w:rPr>
      </w:pPr>
      <w:r w:rsidRPr="00EA7C85">
        <w:rPr>
          <w:sz w:val="22"/>
          <w:szCs w:val="22"/>
        </w:rPr>
        <w:t>При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заключении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договора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с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победителем</w:t>
      </w:r>
      <w:r w:rsidRPr="00EA7C85">
        <w:rPr>
          <w:spacing w:val="1"/>
          <w:sz w:val="22"/>
          <w:szCs w:val="22"/>
        </w:rPr>
        <w:t xml:space="preserve"> </w:t>
      </w:r>
      <w:r w:rsidR="00530293" w:rsidRPr="00EA7C85">
        <w:rPr>
          <w:sz w:val="22"/>
          <w:szCs w:val="22"/>
        </w:rPr>
        <w:t>аукциона</w:t>
      </w:r>
      <w:r w:rsidRPr="00EA7C85">
        <w:rPr>
          <w:sz w:val="22"/>
          <w:szCs w:val="22"/>
        </w:rPr>
        <w:t>,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единственным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заявителем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либо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>единственным</w:t>
      </w:r>
      <w:r w:rsidRPr="00EA7C85">
        <w:rPr>
          <w:spacing w:val="1"/>
          <w:sz w:val="22"/>
          <w:szCs w:val="22"/>
        </w:rPr>
        <w:t xml:space="preserve"> </w:t>
      </w:r>
      <w:r w:rsidRPr="00EA7C85">
        <w:rPr>
          <w:sz w:val="22"/>
          <w:szCs w:val="22"/>
        </w:rPr>
        <w:t xml:space="preserve">участником аукциона, сумма внесенного им задатка засчитывается в счет </w:t>
      </w:r>
      <w:r w:rsidR="00FC5A2C" w:rsidRPr="00EA7C85">
        <w:rPr>
          <w:sz w:val="22"/>
          <w:szCs w:val="22"/>
        </w:rPr>
        <w:t xml:space="preserve">оплаты </w:t>
      </w:r>
      <w:r w:rsidRPr="00EA7C85">
        <w:rPr>
          <w:sz w:val="22"/>
          <w:szCs w:val="22"/>
        </w:rPr>
        <w:t>по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заключенному</w:t>
      </w:r>
      <w:r w:rsidRPr="00EA7C85">
        <w:rPr>
          <w:spacing w:val="-5"/>
          <w:sz w:val="22"/>
          <w:szCs w:val="22"/>
        </w:rPr>
        <w:t xml:space="preserve"> </w:t>
      </w:r>
      <w:r w:rsidRPr="00EA7C85">
        <w:rPr>
          <w:sz w:val="22"/>
          <w:szCs w:val="22"/>
        </w:rPr>
        <w:t>договору</w:t>
      </w:r>
      <w:r w:rsidRPr="00EA7C85">
        <w:rPr>
          <w:spacing w:val="-3"/>
          <w:sz w:val="22"/>
          <w:szCs w:val="22"/>
        </w:rPr>
        <w:t xml:space="preserve"> </w:t>
      </w:r>
      <w:r w:rsidR="00FC5A2C" w:rsidRPr="00EA7C85">
        <w:rPr>
          <w:spacing w:val="-3"/>
          <w:sz w:val="22"/>
          <w:szCs w:val="22"/>
        </w:rPr>
        <w:t xml:space="preserve">купли-продажи </w:t>
      </w:r>
      <w:r w:rsidRPr="00EA7C85">
        <w:rPr>
          <w:sz w:val="22"/>
          <w:szCs w:val="22"/>
        </w:rPr>
        <w:t>в</w:t>
      </w:r>
      <w:r w:rsidRPr="00EA7C85">
        <w:rPr>
          <w:spacing w:val="-1"/>
          <w:sz w:val="22"/>
          <w:szCs w:val="22"/>
        </w:rPr>
        <w:t xml:space="preserve"> </w:t>
      </w:r>
      <w:r w:rsidRPr="00EA7C85">
        <w:rPr>
          <w:sz w:val="22"/>
          <w:szCs w:val="22"/>
        </w:rPr>
        <w:t>соответствии с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п. 5 ст. 448 ГК</w:t>
      </w:r>
      <w:r w:rsidRPr="00EA7C85">
        <w:rPr>
          <w:spacing w:val="-2"/>
          <w:sz w:val="22"/>
          <w:szCs w:val="22"/>
        </w:rPr>
        <w:t xml:space="preserve"> </w:t>
      </w:r>
      <w:r w:rsidRPr="00EA7C85">
        <w:rPr>
          <w:sz w:val="22"/>
          <w:szCs w:val="22"/>
        </w:rPr>
        <w:t>РФ.</w:t>
      </w:r>
    </w:p>
    <w:p w:rsidR="00324487" w:rsidRPr="00EA7C85" w:rsidRDefault="002B4B56" w:rsidP="00E768D6">
      <w:pPr>
        <w:pStyle w:val="a6"/>
        <w:adjustRightInd w:val="0"/>
        <w:spacing w:line="264" w:lineRule="auto"/>
        <w:ind w:left="0" w:firstLine="709"/>
        <w:outlineLvl w:val="0"/>
        <w:rPr>
          <w:color w:val="000000"/>
          <w:lang w:eastAsia="ru-RU"/>
        </w:rPr>
      </w:pPr>
      <w:r w:rsidRPr="00EA7C85">
        <w:rPr>
          <w:b/>
        </w:rPr>
        <w:t>Оплата по договору</w:t>
      </w:r>
      <w:r w:rsidRPr="00EA7C85">
        <w:t xml:space="preserve"> осуществляется в безналичной форме в порядке и сроки, </w:t>
      </w:r>
      <w:r w:rsidR="00800678" w:rsidRPr="00EA7C85">
        <w:t>которые установлены договором купли-продажи</w:t>
      </w:r>
      <w:r w:rsidR="001267E9" w:rsidRPr="00EA7C85">
        <w:t xml:space="preserve">: </w:t>
      </w:r>
      <w:r w:rsidR="00085E5C" w:rsidRPr="00EA7C85">
        <w:rPr>
          <w:color w:val="000000"/>
          <w:lang w:eastAsia="ru-RU"/>
        </w:rPr>
        <w:t xml:space="preserve">Покупатель перечисляет оставшуюся сумму платежа единовременно в течение 10 календарных дней с момента подписания </w:t>
      </w:r>
      <w:r w:rsidR="00324487" w:rsidRPr="00EA7C85">
        <w:rPr>
          <w:color w:val="000000"/>
          <w:lang w:eastAsia="ru-RU"/>
        </w:rPr>
        <w:t xml:space="preserve">сторонами </w:t>
      </w:r>
      <w:r w:rsidR="00085E5C" w:rsidRPr="00EA7C85">
        <w:rPr>
          <w:color w:val="000000"/>
          <w:lang w:eastAsia="ru-RU"/>
        </w:rPr>
        <w:t>договора купли-продажи путем перечисления денежных средств на расчетный счет Продавца</w:t>
      </w:r>
      <w:r w:rsidR="00800678" w:rsidRPr="00EA7C85">
        <w:rPr>
          <w:color w:val="000000"/>
          <w:lang w:eastAsia="ru-RU"/>
        </w:rPr>
        <w:t>:</w:t>
      </w:r>
    </w:p>
    <w:p w:rsidR="006759B2" w:rsidRPr="00EA7C85" w:rsidRDefault="00AE1F6D" w:rsidP="006759B2">
      <w:pPr>
        <w:ind w:firstLine="708"/>
        <w:jc w:val="both"/>
      </w:pPr>
      <w:r w:rsidRPr="00EA7C85">
        <w:t xml:space="preserve">Получатель: </w:t>
      </w:r>
      <w:r w:rsidR="006759B2" w:rsidRPr="00EA7C85">
        <w:t>М</w:t>
      </w:r>
      <w:r w:rsidR="0077426C" w:rsidRPr="00EA7C85">
        <w:t xml:space="preserve">униципальное казенное предприятие </w:t>
      </w:r>
      <w:r w:rsidR="006759B2" w:rsidRPr="00EA7C85">
        <w:t>«В</w:t>
      </w:r>
      <w:r w:rsidRPr="00EA7C85">
        <w:t>оронежский жилищно-коммунальный комбинат</w:t>
      </w:r>
      <w:r w:rsidR="006759B2" w:rsidRPr="00EA7C85">
        <w:t xml:space="preserve">» </w:t>
      </w:r>
      <w:r w:rsidR="0077426C" w:rsidRPr="00EA7C85">
        <w:t>(МКП «ВЖКК»)</w:t>
      </w:r>
    </w:p>
    <w:p w:rsidR="00AE1F6D" w:rsidRPr="00EA7C85" w:rsidRDefault="006759B2" w:rsidP="006759B2">
      <w:pPr>
        <w:ind w:firstLine="708"/>
        <w:jc w:val="both"/>
      </w:pPr>
      <w:r w:rsidRPr="00EA7C85">
        <w:t>ИНН 3666039849</w:t>
      </w:r>
    </w:p>
    <w:p w:rsidR="006759B2" w:rsidRPr="00EA7C85" w:rsidRDefault="006759B2" w:rsidP="006759B2">
      <w:pPr>
        <w:ind w:firstLine="708"/>
        <w:jc w:val="both"/>
      </w:pPr>
      <w:r w:rsidRPr="00EA7C85">
        <w:t>КПП 366601001</w:t>
      </w:r>
    </w:p>
    <w:p w:rsidR="006759B2" w:rsidRPr="00EA7C85" w:rsidRDefault="006759B2" w:rsidP="006759B2">
      <w:pPr>
        <w:ind w:firstLine="708"/>
        <w:jc w:val="both"/>
      </w:pPr>
      <w:r w:rsidRPr="00EA7C85">
        <w:t>Расчетный счет     40702810913000104690</w:t>
      </w:r>
    </w:p>
    <w:p w:rsidR="006759B2" w:rsidRPr="00EA7C85" w:rsidRDefault="006759B2" w:rsidP="006759B2">
      <w:pPr>
        <w:ind w:firstLine="708"/>
        <w:jc w:val="both"/>
      </w:pPr>
      <w:proofErr w:type="gramStart"/>
      <w:r w:rsidRPr="00EA7C85">
        <w:t>Кор/счет</w:t>
      </w:r>
      <w:proofErr w:type="gramEnd"/>
      <w:r w:rsidRPr="00EA7C85">
        <w:t xml:space="preserve"> </w:t>
      </w:r>
      <w:r w:rsidR="00C95724" w:rsidRPr="00EA7C85">
        <w:t xml:space="preserve">  </w:t>
      </w:r>
      <w:r w:rsidRPr="00EA7C85">
        <w:t>30101810600000000681</w:t>
      </w:r>
    </w:p>
    <w:p w:rsidR="006759B2" w:rsidRPr="00EA7C85" w:rsidRDefault="00C95724" w:rsidP="006759B2">
      <w:pPr>
        <w:ind w:firstLine="708"/>
        <w:jc w:val="both"/>
      </w:pPr>
      <w:r w:rsidRPr="00EA7C85">
        <w:t xml:space="preserve">БИК   </w:t>
      </w:r>
      <w:r w:rsidR="006759B2" w:rsidRPr="00EA7C85">
        <w:t>042007681</w:t>
      </w:r>
    </w:p>
    <w:p w:rsidR="006759B2" w:rsidRPr="00EA7C85" w:rsidRDefault="006759B2" w:rsidP="006759B2">
      <w:pPr>
        <w:ind w:firstLine="709"/>
      </w:pPr>
      <w:r w:rsidRPr="00EA7C85">
        <w:t>Центрально-Черноземный банк ПАО Сбербанк России</w:t>
      </w:r>
    </w:p>
    <w:p w:rsidR="00450FFE" w:rsidRPr="00EA7C85" w:rsidRDefault="006759B2" w:rsidP="006759B2">
      <w:pPr>
        <w:ind w:firstLine="708"/>
        <w:rPr>
          <w:b/>
        </w:rPr>
      </w:pPr>
      <w:r w:rsidRPr="00EA7C85">
        <w:t>ОГРН  1023602618731</w:t>
      </w:r>
      <w:r w:rsidR="00450FFE" w:rsidRPr="00EA7C85">
        <w:rPr>
          <w:b/>
        </w:rPr>
        <w:t>.</w:t>
      </w:r>
    </w:p>
    <w:p w:rsidR="00255DDA" w:rsidRPr="0043606F" w:rsidRDefault="00255DDA" w:rsidP="006759B2">
      <w:pPr>
        <w:ind w:firstLine="708"/>
        <w:jc w:val="both"/>
        <w:rPr>
          <w:color w:val="000000"/>
          <w:sz w:val="10"/>
          <w:szCs w:val="10"/>
          <w:lang w:eastAsia="ru-RU"/>
        </w:rPr>
      </w:pPr>
    </w:p>
    <w:p w:rsidR="006759B2" w:rsidRPr="00EA7C85" w:rsidRDefault="006759B2" w:rsidP="006759B2">
      <w:pPr>
        <w:ind w:firstLine="708"/>
        <w:jc w:val="both"/>
      </w:pPr>
      <w:r w:rsidRPr="00EA7C85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sectPr w:rsidR="006759B2" w:rsidRPr="00EA7C85" w:rsidSect="0043606F">
      <w:footerReference w:type="even" r:id="rId23"/>
      <w:type w:val="continuous"/>
      <w:pgSz w:w="11910" w:h="16850"/>
      <w:pgMar w:top="851" w:right="567" w:bottom="567" w:left="1134" w:header="0" w:footer="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D8" w:rsidRDefault="00D04BD8">
      <w:r>
        <w:separator/>
      </w:r>
    </w:p>
  </w:endnote>
  <w:endnote w:type="continuationSeparator" w:id="0">
    <w:p w:rsidR="00D04BD8" w:rsidRDefault="00D0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403689"/>
      <w:docPartObj>
        <w:docPartGallery w:val="Page Numbers (Bottom of Page)"/>
        <w:docPartUnique/>
      </w:docPartObj>
    </w:sdtPr>
    <w:sdtEndPr/>
    <w:sdtContent>
      <w:p w:rsidR="008730E9" w:rsidRDefault="008730E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8730E9" w:rsidRDefault="008730E9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D8" w:rsidRDefault="00D04BD8">
      <w:r>
        <w:separator/>
      </w:r>
    </w:p>
  </w:footnote>
  <w:footnote w:type="continuationSeparator" w:id="0">
    <w:p w:rsidR="00D04BD8" w:rsidRDefault="00D04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42E"/>
    <w:multiLevelType w:val="multilevel"/>
    <w:tmpl w:val="CB669DBE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  <w:sz w:val="22"/>
      </w:rPr>
    </w:lvl>
  </w:abstractNum>
  <w:abstractNum w:abstractNumId="1">
    <w:nsid w:val="0AE17E17"/>
    <w:multiLevelType w:val="hybridMultilevel"/>
    <w:tmpl w:val="279292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52475"/>
    <w:multiLevelType w:val="multilevel"/>
    <w:tmpl w:val="A1FCB13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1E206074"/>
    <w:multiLevelType w:val="hybridMultilevel"/>
    <w:tmpl w:val="184C713C"/>
    <w:lvl w:ilvl="0" w:tplc="647EA8F0">
      <w:numFmt w:val="bullet"/>
      <w:lvlText w:val="-"/>
      <w:lvlJc w:val="left"/>
      <w:pPr>
        <w:ind w:left="717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0460FA">
      <w:numFmt w:val="bullet"/>
      <w:lvlText w:val="•"/>
      <w:lvlJc w:val="left"/>
      <w:pPr>
        <w:ind w:left="1762" w:hanging="173"/>
      </w:pPr>
      <w:rPr>
        <w:rFonts w:hint="default"/>
        <w:lang w:val="ru-RU" w:eastAsia="en-US" w:bidi="ar-SA"/>
      </w:rPr>
    </w:lvl>
    <w:lvl w:ilvl="2" w:tplc="D4CE9D50">
      <w:numFmt w:val="bullet"/>
      <w:lvlText w:val="•"/>
      <w:lvlJc w:val="left"/>
      <w:pPr>
        <w:ind w:left="2805" w:hanging="173"/>
      </w:pPr>
      <w:rPr>
        <w:rFonts w:hint="default"/>
        <w:lang w:val="ru-RU" w:eastAsia="en-US" w:bidi="ar-SA"/>
      </w:rPr>
    </w:lvl>
    <w:lvl w:ilvl="3" w:tplc="75DCE2D2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4" w:tplc="4C82807C">
      <w:numFmt w:val="bullet"/>
      <w:lvlText w:val="•"/>
      <w:lvlJc w:val="left"/>
      <w:pPr>
        <w:ind w:left="4890" w:hanging="173"/>
      </w:pPr>
      <w:rPr>
        <w:rFonts w:hint="default"/>
        <w:lang w:val="ru-RU" w:eastAsia="en-US" w:bidi="ar-SA"/>
      </w:rPr>
    </w:lvl>
    <w:lvl w:ilvl="5" w:tplc="7D709ABE">
      <w:numFmt w:val="bullet"/>
      <w:lvlText w:val="•"/>
      <w:lvlJc w:val="left"/>
      <w:pPr>
        <w:ind w:left="5933" w:hanging="173"/>
      </w:pPr>
      <w:rPr>
        <w:rFonts w:hint="default"/>
        <w:lang w:val="ru-RU" w:eastAsia="en-US" w:bidi="ar-SA"/>
      </w:rPr>
    </w:lvl>
    <w:lvl w:ilvl="6" w:tplc="E314F44C">
      <w:numFmt w:val="bullet"/>
      <w:lvlText w:val="•"/>
      <w:lvlJc w:val="left"/>
      <w:pPr>
        <w:ind w:left="6975" w:hanging="173"/>
      </w:pPr>
      <w:rPr>
        <w:rFonts w:hint="default"/>
        <w:lang w:val="ru-RU" w:eastAsia="en-US" w:bidi="ar-SA"/>
      </w:rPr>
    </w:lvl>
    <w:lvl w:ilvl="7" w:tplc="B21A25E6">
      <w:numFmt w:val="bullet"/>
      <w:lvlText w:val="•"/>
      <w:lvlJc w:val="left"/>
      <w:pPr>
        <w:ind w:left="8018" w:hanging="173"/>
      </w:pPr>
      <w:rPr>
        <w:rFonts w:hint="default"/>
        <w:lang w:val="ru-RU" w:eastAsia="en-US" w:bidi="ar-SA"/>
      </w:rPr>
    </w:lvl>
    <w:lvl w:ilvl="8" w:tplc="4A306AC8">
      <w:numFmt w:val="bullet"/>
      <w:lvlText w:val="•"/>
      <w:lvlJc w:val="left"/>
      <w:pPr>
        <w:ind w:left="9061" w:hanging="173"/>
      </w:pPr>
      <w:rPr>
        <w:rFonts w:hint="default"/>
        <w:lang w:val="ru-RU" w:eastAsia="en-US" w:bidi="ar-SA"/>
      </w:rPr>
    </w:lvl>
  </w:abstractNum>
  <w:abstractNum w:abstractNumId="4">
    <w:nsid w:val="21FA3B15"/>
    <w:multiLevelType w:val="hybridMultilevel"/>
    <w:tmpl w:val="B3AC78AA"/>
    <w:lvl w:ilvl="0" w:tplc="84483672">
      <w:start w:val="1"/>
      <w:numFmt w:val="decimal"/>
      <w:lvlText w:val="%1)"/>
      <w:lvlJc w:val="left"/>
      <w:pPr>
        <w:ind w:left="717" w:hanging="2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0EFAF4">
      <w:numFmt w:val="bullet"/>
      <w:lvlText w:val="•"/>
      <w:lvlJc w:val="left"/>
      <w:pPr>
        <w:ind w:left="1762" w:hanging="274"/>
      </w:pPr>
      <w:rPr>
        <w:rFonts w:hint="default"/>
        <w:lang w:val="ru-RU" w:eastAsia="en-US" w:bidi="ar-SA"/>
      </w:rPr>
    </w:lvl>
    <w:lvl w:ilvl="2" w:tplc="1D8018EA">
      <w:numFmt w:val="bullet"/>
      <w:lvlText w:val="•"/>
      <w:lvlJc w:val="left"/>
      <w:pPr>
        <w:ind w:left="2805" w:hanging="274"/>
      </w:pPr>
      <w:rPr>
        <w:rFonts w:hint="default"/>
        <w:lang w:val="ru-RU" w:eastAsia="en-US" w:bidi="ar-SA"/>
      </w:rPr>
    </w:lvl>
    <w:lvl w:ilvl="3" w:tplc="3C82BBBE">
      <w:numFmt w:val="bullet"/>
      <w:lvlText w:val="•"/>
      <w:lvlJc w:val="left"/>
      <w:pPr>
        <w:ind w:left="3847" w:hanging="274"/>
      </w:pPr>
      <w:rPr>
        <w:rFonts w:hint="default"/>
        <w:lang w:val="ru-RU" w:eastAsia="en-US" w:bidi="ar-SA"/>
      </w:rPr>
    </w:lvl>
    <w:lvl w:ilvl="4" w:tplc="D6A06A22">
      <w:numFmt w:val="bullet"/>
      <w:lvlText w:val="•"/>
      <w:lvlJc w:val="left"/>
      <w:pPr>
        <w:ind w:left="4890" w:hanging="274"/>
      </w:pPr>
      <w:rPr>
        <w:rFonts w:hint="default"/>
        <w:lang w:val="ru-RU" w:eastAsia="en-US" w:bidi="ar-SA"/>
      </w:rPr>
    </w:lvl>
    <w:lvl w:ilvl="5" w:tplc="345C3660">
      <w:numFmt w:val="bullet"/>
      <w:lvlText w:val="•"/>
      <w:lvlJc w:val="left"/>
      <w:pPr>
        <w:ind w:left="5933" w:hanging="274"/>
      </w:pPr>
      <w:rPr>
        <w:rFonts w:hint="default"/>
        <w:lang w:val="ru-RU" w:eastAsia="en-US" w:bidi="ar-SA"/>
      </w:rPr>
    </w:lvl>
    <w:lvl w:ilvl="6" w:tplc="47ECB912">
      <w:numFmt w:val="bullet"/>
      <w:lvlText w:val="•"/>
      <w:lvlJc w:val="left"/>
      <w:pPr>
        <w:ind w:left="6975" w:hanging="274"/>
      </w:pPr>
      <w:rPr>
        <w:rFonts w:hint="default"/>
        <w:lang w:val="ru-RU" w:eastAsia="en-US" w:bidi="ar-SA"/>
      </w:rPr>
    </w:lvl>
    <w:lvl w:ilvl="7" w:tplc="75CA5D10">
      <w:numFmt w:val="bullet"/>
      <w:lvlText w:val="•"/>
      <w:lvlJc w:val="left"/>
      <w:pPr>
        <w:ind w:left="8018" w:hanging="274"/>
      </w:pPr>
      <w:rPr>
        <w:rFonts w:hint="default"/>
        <w:lang w:val="ru-RU" w:eastAsia="en-US" w:bidi="ar-SA"/>
      </w:rPr>
    </w:lvl>
    <w:lvl w:ilvl="8" w:tplc="B4501966">
      <w:numFmt w:val="bullet"/>
      <w:lvlText w:val="•"/>
      <w:lvlJc w:val="left"/>
      <w:pPr>
        <w:ind w:left="9061" w:hanging="274"/>
      </w:pPr>
      <w:rPr>
        <w:rFonts w:hint="default"/>
        <w:lang w:val="ru-RU" w:eastAsia="en-US" w:bidi="ar-SA"/>
      </w:rPr>
    </w:lvl>
  </w:abstractNum>
  <w:abstractNum w:abstractNumId="5">
    <w:nsid w:val="34513D28"/>
    <w:multiLevelType w:val="hybridMultilevel"/>
    <w:tmpl w:val="53DA5018"/>
    <w:lvl w:ilvl="0" w:tplc="DA1C2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D93050"/>
    <w:multiLevelType w:val="hybridMultilevel"/>
    <w:tmpl w:val="58567708"/>
    <w:lvl w:ilvl="0" w:tplc="F1C226CC">
      <w:start w:val="1"/>
      <w:numFmt w:val="decimal"/>
      <w:lvlText w:val="%1)"/>
      <w:lvlJc w:val="left"/>
      <w:pPr>
        <w:ind w:left="206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2AF9DE">
      <w:start w:val="1"/>
      <w:numFmt w:val="decimal"/>
      <w:lvlText w:val="%2."/>
      <w:lvlJc w:val="left"/>
      <w:pPr>
        <w:ind w:left="44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F8E3CD4">
      <w:start w:val="1"/>
      <w:numFmt w:val="decimal"/>
      <w:lvlText w:val="%3."/>
      <w:lvlJc w:val="left"/>
      <w:pPr>
        <w:ind w:left="529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E3BC257E">
      <w:start w:val="1"/>
      <w:numFmt w:val="decimal"/>
      <w:lvlText w:val="%4."/>
      <w:lvlJc w:val="left"/>
      <w:pPr>
        <w:ind w:left="44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ABCA17C8">
      <w:start w:val="1"/>
      <w:numFmt w:val="decimal"/>
      <w:lvlText w:val="%5."/>
      <w:lvlJc w:val="left"/>
      <w:pPr>
        <w:ind w:left="529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 w:tplc="C8C0E1D2">
      <w:start w:val="1"/>
      <w:numFmt w:val="decimal"/>
      <w:lvlText w:val="%6."/>
      <w:lvlJc w:val="left"/>
      <w:pPr>
        <w:ind w:left="44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6" w:tplc="F30E236E">
      <w:numFmt w:val="bullet"/>
      <w:lvlText w:val="•"/>
      <w:lvlJc w:val="left"/>
      <w:pPr>
        <w:ind w:left="8223" w:hanging="240"/>
      </w:pPr>
      <w:rPr>
        <w:rFonts w:hint="default"/>
        <w:lang w:val="ru-RU" w:eastAsia="en-US" w:bidi="ar-SA"/>
      </w:rPr>
    </w:lvl>
    <w:lvl w:ilvl="7" w:tplc="91805942">
      <w:numFmt w:val="bullet"/>
      <w:lvlText w:val="•"/>
      <w:lvlJc w:val="left"/>
      <w:pPr>
        <w:ind w:left="8954" w:hanging="240"/>
      </w:pPr>
      <w:rPr>
        <w:rFonts w:hint="default"/>
        <w:lang w:val="ru-RU" w:eastAsia="en-US" w:bidi="ar-SA"/>
      </w:rPr>
    </w:lvl>
    <w:lvl w:ilvl="8" w:tplc="CEE6E3CA">
      <w:numFmt w:val="bullet"/>
      <w:lvlText w:val="•"/>
      <w:lvlJc w:val="left"/>
      <w:pPr>
        <w:ind w:left="9684" w:hanging="240"/>
      </w:pPr>
      <w:rPr>
        <w:rFonts w:hint="default"/>
        <w:lang w:val="ru-RU" w:eastAsia="en-US" w:bidi="ar-SA"/>
      </w:rPr>
    </w:lvl>
  </w:abstractNum>
  <w:abstractNum w:abstractNumId="7">
    <w:nsid w:val="4F8D24F6"/>
    <w:multiLevelType w:val="hybridMultilevel"/>
    <w:tmpl w:val="452C11C8"/>
    <w:lvl w:ilvl="0" w:tplc="9160A98E">
      <w:start w:val="1"/>
      <w:numFmt w:val="decimal"/>
      <w:lvlText w:val="%1)"/>
      <w:lvlJc w:val="left"/>
      <w:pPr>
        <w:ind w:left="206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23506">
      <w:numFmt w:val="bullet"/>
      <w:lvlText w:val="•"/>
      <w:lvlJc w:val="left"/>
      <w:pPr>
        <w:ind w:left="1294" w:hanging="382"/>
      </w:pPr>
      <w:rPr>
        <w:rFonts w:hint="default"/>
        <w:lang w:val="ru-RU" w:eastAsia="en-US" w:bidi="ar-SA"/>
      </w:rPr>
    </w:lvl>
    <w:lvl w:ilvl="2" w:tplc="8C18D904">
      <w:numFmt w:val="bullet"/>
      <w:lvlText w:val="•"/>
      <w:lvlJc w:val="left"/>
      <w:pPr>
        <w:ind w:left="2389" w:hanging="382"/>
      </w:pPr>
      <w:rPr>
        <w:rFonts w:hint="default"/>
        <w:lang w:val="ru-RU" w:eastAsia="en-US" w:bidi="ar-SA"/>
      </w:rPr>
    </w:lvl>
    <w:lvl w:ilvl="3" w:tplc="EA568380">
      <w:numFmt w:val="bullet"/>
      <w:lvlText w:val="•"/>
      <w:lvlJc w:val="left"/>
      <w:pPr>
        <w:ind w:left="3483" w:hanging="382"/>
      </w:pPr>
      <w:rPr>
        <w:rFonts w:hint="default"/>
        <w:lang w:val="ru-RU" w:eastAsia="en-US" w:bidi="ar-SA"/>
      </w:rPr>
    </w:lvl>
    <w:lvl w:ilvl="4" w:tplc="42F063CE">
      <w:numFmt w:val="bullet"/>
      <w:lvlText w:val="•"/>
      <w:lvlJc w:val="left"/>
      <w:pPr>
        <w:ind w:left="4578" w:hanging="382"/>
      </w:pPr>
      <w:rPr>
        <w:rFonts w:hint="default"/>
        <w:lang w:val="ru-RU" w:eastAsia="en-US" w:bidi="ar-SA"/>
      </w:rPr>
    </w:lvl>
    <w:lvl w:ilvl="5" w:tplc="2D8E3096">
      <w:numFmt w:val="bullet"/>
      <w:lvlText w:val="•"/>
      <w:lvlJc w:val="left"/>
      <w:pPr>
        <w:ind w:left="5673" w:hanging="382"/>
      </w:pPr>
      <w:rPr>
        <w:rFonts w:hint="default"/>
        <w:lang w:val="ru-RU" w:eastAsia="en-US" w:bidi="ar-SA"/>
      </w:rPr>
    </w:lvl>
    <w:lvl w:ilvl="6" w:tplc="5120C47C">
      <w:numFmt w:val="bullet"/>
      <w:lvlText w:val="•"/>
      <w:lvlJc w:val="left"/>
      <w:pPr>
        <w:ind w:left="6767" w:hanging="382"/>
      </w:pPr>
      <w:rPr>
        <w:rFonts w:hint="default"/>
        <w:lang w:val="ru-RU" w:eastAsia="en-US" w:bidi="ar-SA"/>
      </w:rPr>
    </w:lvl>
    <w:lvl w:ilvl="7" w:tplc="761C97AC">
      <w:numFmt w:val="bullet"/>
      <w:lvlText w:val="•"/>
      <w:lvlJc w:val="left"/>
      <w:pPr>
        <w:ind w:left="7862" w:hanging="382"/>
      </w:pPr>
      <w:rPr>
        <w:rFonts w:hint="default"/>
        <w:lang w:val="ru-RU" w:eastAsia="en-US" w:bidi="ar-SA"/>
      </w:rPr>
    </w:lvl>
    <w:lvl w:ilvl="8" w:tplc="4E92B368">
      <w:numFmt w:val="bullet"/>
      <w:lvlText w:val="•"/>
      <w:lvlJc w:val="left"/>
      <w:pPr>
        <w:ind w:left="8957" w:hanging="382"/>
      </w:pPr>
      <w:rPr>
        <w:rFonts w:hint="default"/>
        <w:lang w:val="ru-RU" w:eastAsia="en-US" w:bidi="ar-SA"/>
      </w:rPr>
    </w:lvl>
  </w:abstractNum>
  <w:abstractNum w:abstractNumId="8">
    <w:nsid w:val="71982111"/>
    <w:multiLevelType w:val="hybridMultilevel"/>
    <w:tmpl w:val="20A22FBA"/>
    <w:lvl w:ilvl="0" w:tplc="DF623F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EB2EC2"/>
    <w:multiLevelType w:val="hybridMultilevel"/>
    <w:tmpl w:val="06D6B8E0"/>
    <w:lvl w:ilvl="0" w:tplc="189EE622">
      <w:start w:val="2"/>
      <w:numFmt w:val="decimal"/>
      <w:lvlText w:val="%1."/>
      <w:lvlJc w:val="left"/>
      <w:pPr>
        <w:ind w:left="5185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8A07A0">
      <w:start w:val="1"/>
      <w:numFmt w:val="decimal"/>
      <w:lvlText w:val="%2."/>
      <w:lvlJc w:val="left"/>
      <w:pPr>
        <w:ind w:left="208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684BB08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3" w:tplc="A678D9AE">
      <w:numFmt w:val="bullet"/>
      <w:lvlText w:val="•"/>
      <w:lvlJc w:val="left"/>
      <w:pPr>
        <w:ind w:left="6179" w:hanging="240"/>
      </w:pPr>
      <w:rPr>
        <w:rFonts w:hint="default"/>
        <w:lang w:val="ru-RU" w:eastAsia="en-US" w:bidi="ar-SA"/>
      </w:rPr>
    </w:lvl>
    <w:lvl w:ilvl="4" w:tplc="77E298C2">
      <w:numFmt w:val="bullet"/>
      <w:lvlText w:val="•"/>
      <w:lvlJc w:val="left"/>
      <w:pPr>
        <w:ind w:left="6888" w:hanging="240"/>
      </w:pPr>
      <w:rPr>
        <w:rFonts w:hint="default"/>
        <w:lang w:val="ru-RU" w:eastAsia="en-US" w:bidi="ar-SA"/>
      </w:rPr>
    </w:lvl>
    <w:lvl w:ilvl="5" w:tplc="C7500662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6" w:tplc="615462C8">
      <w:numFmt w:val="bullet"/>
      <w:lvlText w:val="•"/>
      <w:lvlJc w:val="left"/>
      <w:pPr>
        <w:ind w:left="8308" w:hanging="240"/>
      </w:pPr>
      <w:rPr>
        <w:rFonts w:hint="default"/>
        <w:lang w:val="ru-RU" w:eastAsia="en-US" w:bidi="ar-SA"/>
      </w:rPr>
    </w:lvl>
    <w:lvl w:ilvl="7" w:tplc="EE8AD288">
      <w:numFmt w:val="bullet"/>
      <w:lvlText w:val="•"/>
      <w:lvlJc w:val="left"/>
      <w:pPr>
        <w:ind w:left="9017" w:hanging="240"/>
      </w:pPr>
      <w:rPr>
        <w:rFonts w:hint="default"/>
        <w:lang w:val="ru-RU" w:eastAsia="en-US" w:bidi="ar-SA"/>
      </w:rPr>
    </w:lvl>
    <w:lvl w:ilvl="8" w:tplc="673E4048">
      <w:numFmt w:val="bullet"/>
      <w:lvlText w:val="•"/>
      <w:lvlJc w:val="left"/>
      <w:pPr>
        <w:ind w:left="9727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04DB"/>
    <w:rsid w:val="00000F43"/>
    <w:rsid w:val="0000254E"/>
    <w:rsid w:val="00011130"/>
    <w:rsid w:val="00017576"/>
    <w:rsid w:val="00021CBE"/>
    <w:rsid w:val="0004137D"/>
    <w:rsid w:val="00045AF0"/>
    <w:rsid w:val="00046D65"/>
    <w:rsid w:val="00047852"/>
    <w:rsid w:val="000556A5"/>
    <w:rsid w:val="000628F0"/>
    <w:rsid w:val="00072F5C"/>
    <w:rsid w:val="00073004"/>
    <w:rsid w:val="000838C1"/>
    <w:rsid w:val="00085E5C"/>
    <w:rsid w:val="00091CB6"/>
    <w:rsid w:val="00093802"/>
    <w:rsid w:val="00095DF1"/>
    <w:rsid w:val="000D1354"/>
    <w:rsid w:val="00112D24"/>
    <w:rsid w:val="00117790"/>
    <w:rsid w:val="00122099"/>
    <w:rsid w:val="001267E9"/>
    <w:rsid w:val="00156145"/>
    <w:rsid w:val="0017053C"/>
    <w:rsid w:val="00185A7F"/>
    <w:rsid w:val="001A6D8B"/>
    <w:rsid w:val="001B1681"/>
    <w:rsid w:val="001B33E7"/>
    <w:rsid w:val="001E3CAA"/>
    <w:rsid w:val="001F34FF"/>
    <w:rsid w:val="00215FDC"/>
    <w:rsid w:val="0025443B"/>
    <w:rsid w:val="00255DDA"/>
    <w:rsid w:val="00265B3D"/>
    <w:rsid w:val="00290C27"/>
    <w:rsid w:val="0029792A"/>
    <w:rsid w:val="002A3352"/>
    <w:rsid w:val="002A48DA"/>
    <w:rsid w:val="002B0C1E"/>
    <w:rsid w:val="002B258B"/>
    <w:rsid w:val="002B4B56"/>
    <w:rsid w:val="002B6302"/>
    <w:rsid w:val="002C12C4"/>
    <w:rsid w:val="002C2004"/>
    <w:rsid w:val="002C3D1F"/>
    <w:rsid w:val="00316607"/>
    <w:rsid w:val="003175E5"/>
    <w:rsid w:val="00317E63"/>
    <w:rsid w:val="00324487"/>
    <w:rsid w:val="0033498D"/>
    <w:rsid w:val="0034120C"/>
    <w:rsid w:val="00342063"/>
    <w:rsid w:val="00354D6F"/>
    <w:rsid w:val="00360054"/>
    <w:rsid w:val="00372D7C"/>
    <w:rsid w:val="00372EC8"/>
    <w:rsid w:val="003C3F73"/>
    <w:rsid w:val="003F6E5A"/>
    <w:rsid w:val="0041044D"/>
    <w:rsid w:val="00416248"/>
    <w:rsid w:val="004300C7"/>
    <w:rsid w:val="00431082"/>
    <w:rsid w:val="0043606F"/>
    <w:rsid w:val="0044412A"/>
    <w:rsid w:val="004466D0"/>
    <w:rsid w:val="00450FFE"/>
    <w:rsid w:val="00451F0D"/>
    <w:rsid w:val="00460929"/>
    <w:rsid w:val="00475556"/>
    <w:rsid w:val="004A0A40"/>
    <w:rsid w:val="004A3830"/>
    <w:rsid w:val="004C4E8C"/>
    <w:rsid w:val="004C560F"/>
    <w:rsid w:val="004E15A6"/>
    <w:rsid w:val="004E188E"/>
    <w:rsid w:val="004E7800"/>
    <w:rsid w:val="004F4355"/>
    <w:rsid w:val="00511E2A"/>
    <w:rsid w:val="00530293"/>
    <w:rsid w:val="00533322"/>
    <w:rsid w:val="00533EA9"/>
    <w:rsid w:val="00540885"/>
    <w:rsid w:val="00546EBB"/>
    <w:rsid w:val="00553211"/>
    <w:rsid w:val="00575845"/>
    <w:rsid w:val="005842FE"/>
    <w:rsid w:val="005C0BAA"/>
    <w:rsid w:val="005E59CE"/>
    <w:rsid w:val="00611A1C"/>
    <w:rsid w:val="00612503"/>
    <w:rsid w:val="00612BDA"/>
    <w:rsid w:val="0061673B"/>
    <w:rsid w:val="00627CE1"/>
    <w:rsid w:val="00641233"/>
    <w:rsid w:val="0064420D"/>
    <w:rsid w:val="0064658C"/>
    <w:rsid w:val="006759B2"/>
    <w:rsid w:val="00680DA6"/>
    <w:rsid w:val="00681EBB"/>
    <w:rsid w:val="006940FE"/>
    <w:rsid w:val="006B2E86"/>
    <w:rsid w:val="006C0867"/>
    <w:rsid w:val="006C2F7C"/>
    <w:rsid w:val="006E28A5"/>
    <w:rsid w:val="006F5CA8"/>
    <w:rsid w:val="00711099"/>
    <w:rsid w:val="00722EFE"/>
    <w:rsid w:val="00724B9F"/>
    <w:rsid w:val="007267FB"/>
    <w:rsid w:val="0072725A"/>
    <w:rsid w:val="007273CD"/>
    <w:rsid w:val="007477B5"/>
    <w:rsid w:val="00760F84"/>
    <w:rsid w:val="00770872"/>
    <w:rsid w:val="0077426C"/>
    <w:rsid w:val="007838D1"/>
    <w:rsid w:val="007849C2"/>
    <w:rsid w:val="007A1306"/>
    <w:rsid w:val="007A4355"/>
    <w:rsid w:val="007B431E"/>
    <w:rsid w:val="007F0272"/>
    <w:rsid w:val="007F4778"/>
    <w:rsid w:val="00800678"/>
    <w:rsid w:val="008204BB"/>
    <w:rsid w:val="008305B0"/>
    <w:rsid w:val="00846C1F"/>
    <w:rsid w:val="00860E7E"/>
    <w:rsid w:val="00862A83"/>
    <w:rsid w:val="008730E9"/>
    <w:rsid w:val="00890DA3"/>
    <w:rsid w:val="008910CD"/>
    <w:rsid w:val="008952F1"/>
    <w:rsid w:val="00896C22"/>
    <w:rsid w:val="008A2C4A"/>
    <w:rsid w:val="008A7EC9"/>
    <w:rsid w:val="008B13B7"/>
    <w:rsid w:val="008C6364"/>
    <w:rsid w:val="008E4176"/>
    <w:rsid w:val="008E44BA"/>
    <w:rsid w:val="008E73F2"/>
    <w:rsid w:val="008F5CDF"/>
    <w:rsid w:val="009070C7"/>
    <w:rsid w:val="00912578"/>
    <w:rsid w:val="009141E4"/>
    <w:rsid w:val="0092224D"/>
    <w:rsid w:val="009272DB"/>
    <w:rsid w:val="00931690"/>
    <w:rsid w:val="00941FEA"/>
    <w:rsid w:val="00944534"/>
    <w:rsid w:val="0096201C"/>
    <w:rsid w:val="00974102"/>
    <w:rsid w:val="00974783"/>
    <w:rsid w:val="00977470"/>
    <w:rsid w:val="00977EE2"/>
    <w:rsid w:val="00980C7B"/>
    <w:rsid w:val="0099145C"/>
    <w:rsid w:val="00995016"/>
    <w:rsid w:val="009A033E"/>
    <w:rsid w:val="009A0A2E"/>
    <w:rsid w:val="009A243F"/>
    <w:rsid w:val="009B1EA0"/>
    <w:rsid w:val="009E17F6"/>
    <w:rsid w:val="00A00806"/>
    <w:rsid w:val="00A04E4F"/>
    <w:rsid w:val="00A1112C"/>
    <w:rsid w:val="00A42697"/>
    <w:rsid w:val="00A540AA"/>
    <w:rsid w:val="00A663BC"/>
    <w:rsid w:val="00A67E61"/>
    <w:rsid w:val="00A73146"/>
    <w:rsid w:val="00A73B42"/>
    <w:rsid w:val="00A86698"/>
    <w:rsid w:val="00A96C55"/>
    <w:rsid w:val="00AB280B"/>
    <w:rsid w:val="00AE1F6D"/>
    <w:rsid w:val="00AF32AE"/>
    <w:rsid w:val="00AF542B"/>
    <w:rsid w:val="00B1010F"/>
    <w:rsid w:val="00B17CB1"/>
    <w:rsid w:val="00B21A7D"/>
    <w:rsid w:val="00B2535E"/>
    <w:rsid w:val="00B25A37"/>
    <w:rsid w:val="00B27306"/>
    <w:rsid w:val="00B36178"/>
    <w:rsid w:val="00B41020"/>
    <w:rsid w:val="00B42F78"/>
    <w:rsid w:val="00B57F53"/>
    <w:rsid w:val="00B72C75"/>
    <w:rsid w:val="00B764C4"/>
    <w:rsid w:val="00B80988"/>
    <w:rsid w:val="00B8134D"/>
    <w:rsid w:val="00B95AA5"/>
    <w:rsid w:val="00BA197B"/>
    <w:rsid w:val="00BA1D66"/>
    <w:rsid w:val="00BA453A"/>
    <w:rsid w:val="00BF1C50"/>
    <w:rsid w:val="00BF566D"/>
    <w:rsid w:val="00C13B6B"/>
    <w:rsid w:val="00C239F5"/>
    <w:rsid w:val="00C305F6"/>
    <w:rsid w:val="00C32F6A"/>
    <w:rsid w:val="00C4271D"/>
    <w:rsid w:val="00C45683"/>
    <w:rsid w:val="00C5349C"/>
    <w:rsid w:val="00C55879"/>
    <w:rsid w:val="00C87D04"/>
    <w:rsid w:val="00C95724"/>
    <w:rsid w:val="00C97B50"/>
    <w:rsid w:val="00CB7A5B"/>
    <w:rsid w:val="00CE6732"/>
    <w:rsid w:val="00CF57E9"/>
    <w:rsid w:val="00D00271"/>
    <w:rsid w:val="00D04BD8"/>
    <w:rsid w:val="00D221E0"/>
    <w:rsid w:val="00D270F4"/>
    <w:rsid w:val="00D62673"/>
    <w:rsid w:val="00D86E80"/>
    <w:rsid w:val="00DD6D4A"/>
    <w:rsid w:val="00DF4972"/>
    <w:rsid w:val="00DF62AC"/>
    <w:rsid w:val="00E04D56"/>
    <w:rsid w:val="00E229FA"/>
    <w:rsid w:val="00E46DEA"/>
    <w:rsid w:val="00E531CB"/>
    <w:rsid w:val="00E54A01"/>
    <w:rsid w:val="00E56582"/>
    <w:rsid w:val="00E75FC2"/>
    <w:rsid w:val="00E768D6"/>
    <w:rsid w:val="00E80697"/>
    <w:rsid w:val="00EA7C85"/>
    <w:rsid w:val="00EB1DC0"/>
    <w:rsid w:val="00ED01E5"/>
    <w:rsid w:val="00ED1D80"/>
    <w:rsid w:val="00EF04DB"/>
    <w:rsid w:val="00F14659"/>
    <w:rsid w:val="00F30B12"/>
    <w:rsid w:val="00F33335"/>
    <w:rsid w:val="00F4021A"/>
    <w:rsid w:val="00F413AC"/>
    <w:rsid w:val="00F454AF"/>
    <w:rsid w:val="00F5795A"/>
    <w:rsid w:val="00F76FA1"/>
    <w:rsid w:val="00F77083"/>
    <w:rsid w:val="00F951E3"/>
    <w:rsid w:val="00FA4D0B"/>
    <w:rsid w:val="00FB413B"/>
    <w:rsid w:val="00FC09A0"/>
    <w:rsid w:val="00FC0A40"/>
    <w:rsid w:val="00FC1E63"/>
    <w:rsid w:val="00FC5A2C"/>
    <w:rsid w:val="00F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4B9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"/>
      <w:outlineLvl w:val="0"/>
    </w:pPr>
    <w:rPr>
      <w:sz w:val="26"/>
      <w:szCs w:val="26"/>
      <w:u w:val="single" w:color="000000"/>
    </w:rPr>
  </w:style>
  <w:style w:type="paragraph" w:styleId="2">
    <w:name w:val="heading 2"/>
    <w:basedOn w:val="a"/>
    <w:link w:val="20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1810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854" w:hanging="649"/>
    </w:pPr>
    <w:rPr>
      <w:sz w:val="24"/>
      <w:szCs w:val="24"/>
    </w:rPr>
  </w:style>
  <w:style w:type="paragraph" w:styleId="21">
    <w:name w:val="toc 2"/>
    <w:basedOn w:val="a"/>
    <w:uiPriority w:val="1"/>
    <w:qFormat/>
    <w:pPr>
      <w:ind w:left="85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48"/>
      <w:ind w:left="55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113" w:firstLine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9914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45C"/>
    <w:rPr>
      <w:rFonts w:ascii="Tahoma" w:eastAsia="Times New Roman" w:hAnsi="Tahoma" w:cs="Tahoma"/>
      <w:sz w:val="16"/>
      <w:szCs w:val="16"/>
      <w:lang w:val="ru-RU"/>
    </w:rPr>
  </w:style>
  <w:style w:type="paragraph" w:customStyle="1" w:styleId="Textbody">
    <w:name w:val="Text body"/>
    <w:basedOn w:val="a"/>
    <w:rsid w:val="00475556"/>
    <w:pPr>
      <w:suppressAutoHyphens/>
      <w:autoSpaceDE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1A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6D8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A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6D8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41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010F"/>
    <w:rPr>
      <w:rFonts w:ascii="Calibri" w:eastAsiaTheme="minorEastAsia" w:hAnsi="Calibri" w:cs="Calibri"/>
      <w:lang w:val="ru-RU" w:eastAsia="ru-RU"/>
    </w:rPr>
  </w:style>
  <w:style w:type="character" w:styleId="ae">
    <w:name w:val="Hyperlink"/>
    <w:basedOn w:val="a0"/>
    <w:uiPriority w:val="99"/>
    <w:unhideWhenUsed/>
    <w:rsid w:val="00D00271"/>
    <w:rPr>
      <w:color w:val="0000FF" w:themeColor="hyperlink"/>
      <w:u w:val="single"/>
    </w:rPr>
  </w:style>
  <w:style w:type="paragraph" w:styleId="af">
    <w:name w:val="No Spacing"/>
    <w:uiPriority w:val="1"/>
    <w:qFormat/>
    <w:rsid w:val="00F413AC"/>
    <w:pPr>
      <w:widowControl/>
      <w:autoSpaceDE/>
      <w:autoSpaceDN/>
    </w:pPr>
    <w:rPr>
      <w:lang w:val="ru-RU"/>
    </w:rPr>
  </w:style>
  <w:style w:type="character" w:customStyle="1" w:styleId="a5">
    <w:name w:val="Название Знак"/>
    <w:basedOn w:val="a0"/>
    <w:link w:val="a4"/>
    <w:rsid w:val="00F413A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Subtitle"/>
    <w:basedOn w:val="a"/>
    <w:link w:val="af1"/>
    <w:uiPriority w:val="11"/>
    <w:qFormat/>
    <w:rsid w:val="00A73B42"/>
    <w:pPr>
      <w:widowControl/>
      <w:overflowPunct w:val="0"/>
      <w:adjustRightInd w:val="0"/>
      <w:jc w:val="center"/>
      <w:textAlignment w:val="baseline"/>
    </w:pPr>
    <w:rPr>
      <w:b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11"/>
    <w:rsid w:val="00A73B4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A73B42"/>
  </w:style>
  <w:style w:type="character" w:customStyle="1" w:styleId="20">
    <w:name w:val="Заголовок 2 Знак"/>
    <w:basedOn w:val="a0"/>
    <w:link w:val="2"/>
    <w:uiPriority w:val="1"/>
    <w:rsid w:val="004C560F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4B9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"/>
      <w:outlineLvl w:val="0"/>
    </w:pPr>
    <w:rPr>
      <w:sz w:val="26"/>
      <w:szCs w:val="26"/>
      <w:u w:val="single" w:color="000000"/>
    </w:rPr>
  </w:style>
  <w:style w:type="paragraph" w:styleId="2">
    <w:name w:val="heading 2"/>
    <w:basedOn w:val="a"/>
    <w:link w:val="20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1810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854" w:hanging="649"/>
    </w:pPr>
    <w:rPr>
      <w:sz w:val="24"/>
      <w:szCs w:val="24"/>
    </w:rPr>
  </w:style>
  <w:style w:type="paragraph" w:styleId="21">
    <w:name w:val="toc 2"/>
    <w:basedOn w:val="a"/>
    <w:uiPriority w:val="1"/>
    <w:qFormat/>
    <w:pPr>
      <w:ind w:left="85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48"/>
      <w:ind w:left="55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113" w:firstLine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9914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45C"/>
    <w:rPr>
      <w:rFonts w:ascii="Tahoma" w:eastAsia="Times New Roman" w:hAnsi="Tahoma" w:cs="Tahoma"/>
      <w:sz w:val="16"/>
      <w:szCs w:val="16"/>
      <w:lang w:val="ru-RU"/>
    </w:rPr>
  </w:style>
  <w:style w:type="paragraph" w:customStyle="1" w:styleId="Textbody">
    <w:name w:val="Text body"/>
    <w:basedOn w:val="a"/>
    <w:rsid w:val="00475556"/>
    <w:pPr>
      <w:suppressAutoHyphens/>
      <w:autoSpaceDE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1A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6D8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A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6D8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41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010F"/>
    <w:rPr>
      <w:rFonts w:ascii="Calibri" w:eastAsiaTheme="minorEastAsia" w:hAnsi="Calibri" w:cs="Calibri"/>
      <w:lang w:val="ru-RU" w:eastAsia="ru-RU"/>
    </w:rPr>
  </w:style>
  <w:style w:type="character" w:styleId="ae">
    <w:name w:val="Hyperlink"/>
    <w:basedOn w:val="a0"/>
    <w:uiPriority w:val="99"/>
    <w:unhideWhenUsed/>
    <w:rsid w:val="00D00271"/>
    <w:rPr>
      <w:color w:val="0000FF" w:themeColor="hyperlink"/>
      <w:u w:val="single"/>
    </w:rPr>
  </w:style>
  <w:style w:type="paragraph" w:styleId="af">
    <w:name w:val="No Spacing"/>
    <w:uiPriority w:val="1"/>
    <w:qFormat/>
    <w:rsid w:val="00F413AC"/>
    <w:pPr>
      <w:widowControl/>
      <w:autoSpaceDE/>
      <w:autoSpaceDN/>
    </w:pPr>
    <w:rPr>
      <w:lang w:val="ru-RU"/>
    </w:rPr>
  </w:style>
  <w:style w:type="character" w:customStyle="1" w:styleId="a5">
    <w:name w:val="Название Знак"/>
    <w:basedOn w:val="a0"/>
    <w:link w:val="a4"/>
    <w:rsid w:val="00F413A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Subtitle"/>
    <w:basedOn w:val="a"/>
    <w:link w:val="af1"/>
    <w:uiPriority w:val="11"/>
    <w:qFormat/>
    <w:rsid w:val="00A73B42"/>
    <w:pPr>
      <w:widowControl/>
      <w:overflowPunct w:val="0"/>
      <w:adjustRightInd w:val="0"/>
      <w:jc w:val="center"/>
      <w:textAlignment w:val="baseline"/>
    </w:pPr>
    <w:rPr>
      <w:b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11"/>
    <w:rsid w:val="00A73B4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A73B42"/>
  </w:style>
  <w:style w:type="character" w:customStyle="1" w:styleId="20">
    <w:name w:val="Заголовок 2 Знак"/>
    <w:basedOn w:val="a0"/>
    <w:link w:val="2"/>
    <w:uiPriority w:val="1"/>
    <w:rsid w:val="004C560F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sberbank-ast.ru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tp.sberbank-ast.ru/" TargetMode="External"/><Relationship Id="rId17" Type="http://schemas.openxmlformats.org/officeDocument/2006/relationships/hyperlink" Target="http://www.torgi.gov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voronezh-city.ru/" TargetMode="External"/><Relationship Id="rId20" Type="http://schemas.openxmlformats.org/officeDocument/2006/relationships/hyperlink" Target="https://utp.sberbank-a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kpvgkk@mail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tp.sberbank-ast.ru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nvmakarova@cityhall.voronezh-city.ru" TargetMode="External"/><Relationship Id="rId19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/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hyperlink" Target="https://utp.sberbank-a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58F9-046B-4BA2-97A5-25FB79FD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Кривошеева Ю.С.</cp:lastModifiedBy>
  <cp:revision>56</cp:revision>
  <cp:lastPrinted>2023-12-06T15:29:00Z</cp:lastPrinted>
  <dcterms:created xsi:type="dcterms:W3CDTF">2023-12-07T07:30:00Z</dcterms:created>
  <dcterms:modified xsi:type="dcterms:W3CDTF">2023-12-07T09:16:00Z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