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FC" w:rsidRDefault="00A36ADA" w:rsidP="005970D5">
      <w:pPr>
        <w:autoSpaceDE w:val="0"/>
        <w:autoSpaceDN w:val="0"/>
        <w:adjustRightInd w:val="0"/>
        <w:ind w:left="1416" w:firstLine="708"/>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bookmarkStart w:id="0" w:name="_GoBack"/>
      <w:bookmarkEnd w:id="0"/>
    </w:p>
    <w:p w:rsidR="00FA2B72" w:rsidRPr="00406031" w:rsidRDefault="00FA2B72" w:rsidP="00D85A0E">
      <w:pPr>
        <w:autoSpaceDE w:val="0"/>
        <w:autoSpaceDN w:val="0"/>
        <w:adjustRightInd w:val="0"/>
        <w:jc w:val="center"/>
        <w:rPr>
          <w:b/>
          <w:bCs/>
          <w:color w:val="000000"/>
        </w:rPr>
      </w:pPr>
      <w:r w:rsidRPr="00406031">
        <w:rPr>
          <w:b/>
          <w:bCs/>
          <w:color w:val="000000"/>
        </w:rPr>
        <w:t>ИНФОРМАЦИОННОЕ СООБЩЕНИЕ</w:t>
      </w:r>
    </w:p>
    <w:p w:rsidR="00C57CF9" w:rsidRDefault="00C57CF9" w:rsidP="00FA2B72">
      <w:pPr>
        <w:pStyle w:val="a4"/>
        <w:ind w:right="-142" w:firstLine="720"/>
        <w:jc w:val="both"/>
        <w:rPr>
          <w:rFonts w:ascii="Times New Roman" w:hAnsi="Times New Roman"/>
          <w:b w:val="0"/>
          <w:sz w:val="24"/>
          <w:szCs w:val="24"/>
        </w:rPr>
      </w:pPr>
    </w:p>
    <w:p w:rsidR="00DD2F91" w:rsidRDefault="00EC5484" w:rsidP="00FA2B72">
      <w:pPr>
        <w:pStyle w:val="a4"/>
        <w:ind w:right="-142" w:firstLine="720"/>
        <w:jc w:val="both"/>
        <w:rPr>
          <w:rFonts w:ascii="Times New Roman" w:hAnsi="Times New Roman"/>
          <w:b w:val="0"/>
          <w:sz w:val="24"/>
          <w:szCs w:val="24"/>
        </w:rPr>
      </w:pPr>
      <w:r w:rsidRPr="006132A5">
        <w:rPr>
          <w:rFonts w:ascii="Times New Roman" w:hAnsi="Times New Roman"/>
          <w:b w:val="0"/>
          <w:sz w:val="24"/>
          <w:szCs w:val="24"/>
        </w:rPr>
        <w:t>Администрация городского округа город Воронеж сообщает</w:t>
      </w:r>
      <w:r w:rsidR="005D7484">
        <w:rPr>
          <w:rFonts w:ascii="Times New Roman" w:hAnsi="Times New Roman"/>
          <w:b w:val="0"/>
          <w:sz w:val="24"/>
          <w:szCs w:val="24"/>
        </w:rPr>
        <w:t xml:space="preserve"> о проведении </w:t>
      </w:r>
      <w:r w:rsidRPr="006132A5">
        <w:rPr>
          <w:rFonts w:ascii="Times New Roman" w:hAnsi="Times New Roman"/>
          <w:b w:val="0"/>
          <w:sz w:val="24"/>
          <w:szCs w:val="24"/>
        </w:rPr>
        <w:t>в помещении управления имущественных и земельных отношений по адресу:</w:t>
      </w:r>
      <w:r w:rsidR="006F5BC8">
        <w:rPr>
          <w:rFonts w:ascii="Times New Roman" w:hAnsi="Times New Roman"/>
          <w:b w:val="0"/>
          <w:sz w:val="24"/>
          <w:szCs w:val="24"/>
        </w:rPr>
        <w:t xml:space="preserve"> </w:t>
      </w:r>
      <w:r w:rsidRPr="006132A5">
        <w:rPr>
          <w:rFonts w:ascii="Times New Roman" w:hAnsi="Times New Roman"/>
          <w:b w:val="0"/>
          <w:sz w:val="24"/>
          <w:szCs w:val="24"/>
        </w:rPr>
        <w:t>г. Воронеж, ул. Пушкинская, 5</w:t>
      </w:r>
      <w:r w:rsidR="00552103" w:rsidRPr="00552103">
        <w:rPr>
          <w:rFonts w:ascii="Times New Roman" w:hAnsi="Times New Roman"/>
          <w:b w:val="0"/>
          <w:sz w:val="24"/>
          <w:szCs w:val="24"/>
        </w:rPr>
        <w:t xml:space="preserve"> </w:t>
      </w:r>
      <w:r w:rsidR="005D7484">
        <w:rPr>
          <w:rFonts w:ascii="Times New Roman" w:hAnsi="Times New Roman"/>
          <w:b w:val="0"/>
          <w:sz w:val="24"/>
          <w:szCs w:val="24"/>
        </w:rPr>
        <w:t>(</w:t>
      </w:r>
      <w:r w:rsidRPr="006132A5">
        <w:rPr>
          <w:rFonts w:ascii="Times New Roman" w:hAnsi="Times New Roman"/>
          <w:b w:val="0"/>
          <w:sz w:val="24"/>
          <w:szCs w:val="24"/>
        </w:rPr>
        <w:t>кабинет 309</w:t>
      </w:r>
      <w:r w:rsidR="005D7484">
        <w:rPr>
          <w:rFonts w:ascii="Times New Roman" w:hAnsi="Times New Roman"/>
          <w:b w:val="0"/>
          <w:sz w:val="24"/>
          <w:szCs w:val="24"/>
        </w:rPr>
        <w:t>)</w:t>
      </w:r>
      <w:r w:rsidRPr="006132A5">
        <w:rPr>
          <w:rFonts w:ascii="Times New Roman" w:hAnsi="Times New Roman"/>
          <w:b w:val="0"/>
          <w:sz w:val="24"/>
          <w:szCs w:val="24"/>
        </w:rPr>
        <w:t xml:space="preserve"> </w:t>
      </w:r>
      <w:r w:rsidR="00F44D7D" w:rsidRPr="00F44D7D">
        <w:rPr>
          <w:rFonts w:ascii="Times New Roman" w:hAnsi="Times New Roman"/>
          <w:sz w:val="24"/>
          <w:szCs w:val="24"/>
        </w:rPr>
        <w:t>07.07</w:t>
      </w:r>
      <w:r w:rsidR="00E06C94" w:rsidRPr="00F44D7D">
        <w:rPr>
          <w:rFonts w:ascii="Times New Roman" w:hAnsi="Times New Roman"/>
          <w:sz w:val="24"/>
          <w:szCs w:val="24"/>
        </w:rPr>
        <w:t>.</w:t>
      </w:r>
      <w:r w:rsidRPr="00F44D7D">
        <w:rPr>
          <w:rFonts w:ascii="Times New Roman" w:hAnsi="Times New Roman"/>
          <w:sz w:val="24"/>
          <w:szCs w:val="24"/>
        </w:rPr>
        <w:t>201</w:t>
      </w:r>
      <w:r w:rsidR="00CD183D" w:rsidRPr="00F44D7D">
        <w:rPr>
          <w:rFonts w:ascii="Times New Roman" w:hAnsi="Times New Roman"/>
          <w:sz w:val="24"/>
          <w:szCs w:val="24"/>
        </w:rPr>
        <w:t>6</w:t>
      </w:r>
      <w:r w:rsidRPr="00DC3C2B">
        <w:rPr>
          <w:rFonts w:ascii="Times New Roman" w:hAnsi="Times New Roman"/>
          <w:sz w:val="24"/>
          <w:szCs w:val="24"/>
        </w:rPr>
        <w:t xml:space="preserve"> года</w:t>
      </w:r>
      <w:r w:rsidRPr="00DC3C2B">
        <w:rPr>
          <w:rFonts w:ascii="Times New Roman" w:hAnsi="Times New Roman"/>
          <w:b w:val="0"/>
          <w:sz w:val="24"/>
          <w:szCs w:val="24"/>
        </w:rPr>
        <w:t xml:space="preserve"> в</w:t>
      </w:r>
      <w:r w:rsidRPr="006132A5">
        <w:rPr>
          <w:rFonts w:ascii="Times New Roman" w:hAnsi="Times New Roman"/>
          <w:b w:val="0"/>
          <w:sz w:val="24"/>
          <w:szCs w:val="24"/>
        </w:rPr>
        <w:t xml:space="preserve"> </w:t>
      </w:r>
      <w:r w:rsidRPr="006132A5">
        <w:rPr>
          <w:rFonts w:ascii="Times New Roman" w:hAnsi="Times New Roman"/>
          <w:sz w:val="24"/>
          <w:szCs w:val="24"/>
        </w:rPr>
        <w:t>11 ч. 00 мин.</w:t>
      </w:r>
      <w:r w:rsidRPr="006132A5">
        <w:rPr>
          <w:rFonts w:ascii="Times New Roman" w:hAnsi="Times New Roman"/>
          <w:b w:val="0"/>
          <w:sz w:val="24"/>
          <w:szCs w:val="24"/>
        </w:rPr>
        <w:t xml:space="preserve"> </w:t>
      </w:r>
      <w:r w:rsidR="00D85A0E" w:rsidRPr="009407B5">
        <w:rPr>
          <w:rFonts w:ascii="Times New Roman" w:hAnsi="Times New Roman"/>
          <w:b w:val="0"/>
          <w:sz w:val="24"/>
          <w:szCs w:val="24"/>
        </w:rPr>
        <w:t xml:space="preserve">по московскому времени </w:t>
      </w:r>
      <w:r w:rsidR="008B5513" w:rsidRPr="006132A5">
        <w:rPr>
          <w:rFonts w:ascii="Times New Roman" w:hAnsi="Times New Roman"/>
          <w:b w:val="0"/>
          <w:sz w:val="24"/>
          <w:szCs w:val="24"/>
        </w:rPr>
        <w:t>продажи</w:t>
      </w:r>
      <w:r w:rsidRPr="006132A5">
        <w:rPr>
          <w:rFonts w:ascii="Times New Roman" w:hAnsi="Times New Roman"/>
          <w:b w:val="0"/>
          <w:sz w:val="24"/>
          <w:szCs w:val="24"/>
        </w:rPr>
        <w:t xml:space="preserve"> </w:t>
      </w:r>
      <w:r w:rsidR="00997E73">
        <w:rPr>
          <w:rFonts w:ascii="Times New Roman" w:hAnsi="Times New Roman"/>
          <w:b w:val="0"/>
          <w:sz w:val="24"/>
          <w:szCs w:val="24"/>
        </w:rPr>
        <w:t>муниципального имущества</w:t>
      </w:r>
      <w:r w:rsidRPr="006132A5">
        <w:rPr>
          <w:rFonts w:ascii="Times New Roman" w:hAnsi="Times New Roman"/>
          <w:b w:val="0"/>
          <w:sz w:val="24"/>
          <w:szCs w:val="24"/>
        </w:rPr>
        <w:t xml:space="preserve"> </w:t>
      </w:r>
      <w:r w:rsidR="00FA2B72" w:rsidRPr="006132A5">
        <w:rPr>
          <w:rFonts w:ascii="Times New Roman" w:hAnsi="Times New Roman"/>
          <w:b w:val="0"/>
          <w:sz w:val="24"/>
          <w:szCs w:val="24"/>
        </w:rPr>
        <w:t>посредством публичного предложения</w:t>
      </w:r>
      <w:r w:rsidR="00B339C4" w:rsidRPr="006132A5">
        <w:rPr>
          <w:rFonts w:ascii="Times New Roman" w:hAnsi="Times New Roman"/>
          <w:b w:val="0"/>
          <w:sz w:val="24"/>
          <w:szCs w:val="24"/>
        </w:rPr>
        <w:t>.</w:t>
      </w:r>
    </w:p>
    <w:p w:rsidR="00344CFC" w:rsidRDefault="00344CFC" w:rsidP="00FA2B72">
      <w:pPr>
        <w:pStyle w:val="a4"/>
        <w:ind w:right="-142" w:firstLine="720"/>
        <w:jc w:val="both"/>
        <w:rPr>
          <w:rFonts w:ascii="Times New Roman" w:hAnsi="Times New Roman"/>
          <w:b w:val="0"/>
          <w:sz w:val="24"/>
          <w:szCs w:val="24"/>
        </w:rPr>
      </w:pPr>
    </w:p>
    <w:p w:rsidR="003B764D" w:rsidRPr="00D85A0E" w:rsidRDefault="00D85A0E" w:rsidP="00D85A0E">
      <w:pPr>
        <w:pStyle w:val="a4"/>
        <w:numPr>
          <w:ilvl w:val="0"/>
          <w:numId w:val="6"/>
        </w:numPr>
        <w:ind w:left="0" w:right="-142" w:firstLine="0"/>
        <w:rPr>
          <w:rFonts w:ascii="Times New Roman" w:hAnsi="Times New Roman"/>
          <w:sz w:val="24"/>
          <w:szCs w:val="24"/>
        </w:rPr>
      </w:pPr>
      <w:r w:rsidRPr="00D85A0E">
        <w:rPr>
          <w:rFonts w:ascii="Times New Roman" w:hAnsi="Times New Roman"/>
          <w:sz w:val="24"/>
          <w:szCs w:val="24"/>
        </w:rPr>
        <w:t>Общие положения</w:t>
      </w:r>
    </w:p>
    <w:p w:rsidR="003B764D" w:rsidRDefault="00DD2F91" w:rsidP="003B764D">
      <w:pPr>
        <w:pStyle w:val="a4"/>
        <w:ind w:right="-142" w:firstLine="720"/>
        <w:jc w:val="both"/>
        <w:rPr>
          <w:rFonts w:ascii="Times New Roman" w:hAnsi="Times New Roman"/>
          <w:b w:val="0"/>
          <w:sz w:val="24"/>
          <w:szCs w:val="24"/>
        </w:rPr>
      </w:pPr>
      <w:proofErr w:type="gramStart"/>
      <w:r w:rsidRPr="006132A5">
        <w:rPr>
          <w:rFonts w:ascii="Times New Roman" w:hAnsi="Times New Roman"/>
          <w:b w:val="0"/>
          <w:sz w:val="24"/>
          <w:szCs w:val="24"/>
        </w:rPr>
        <w:t>Продажа муниципального имущества проводится в соответствии с</w:t>
      </w:r>
      <w:r w:rsidR="002B368C" w:rsidRPr="006132A5">
        <w:rPr>
          <w:rFonts w:ascii="Times New Roman" w:hAnsi="Times New Roman"/>
          <w:b w:val="0"/>
          <w:sz w:val="24"/>
          <w:szCs w:val="24"/>
        </w:rPr>
        <w:t xml:space="preserve"> </w:t>
      </w:r>
      <w:r w:rsidR="003B764D" w:rsidRPr="006132A5">
        <w:rPr>
          <w:rFonts w:ascii="Times New Roman" w:hAnsi="Times New Roman"/>
          <w:b w:val="0"/>
          <w:color w:val="000000"/>
          <w:sz w:val="24"/>
          <w:szCs w:val="24"/>
        </w:rPr>
        <w:t>Федеральным законом от 21.12.2001 № 178-ФЗ «О приватизации государственного и муниципального имущества», постановлением Правительства РФ от 22.07.2002</w:t>
      </w:r>
      <w:r w:rsidR="00CF4F9F">
        <w:rPr>
          <w:rFonts w:ascii="Times New Roman" w:hAnsi="Times New Roman"/>
          <w:b w:val="0"/>
          <w:color w:val="000000"/>
          <w:sz w:val="24"/>
          <w:szCs w:val="24"/>
        </w:rPr>
        <w:t xml:space="preserve"> № 549 «Об утверждении Положени</w:t>
      </w:r>
      <w:r w:rsidR="00D74C22">
        <w:rPr>
          <w:rFonts w:ascii="Times New Roman" w:hAnsi="Times New Roman"/>
          <w:b w:val="0"/>
          <w:color w:val="000000"/>
          <w:sz w:val="24"/>
          <w:szCs w:val="24"/>
        </w:rPr>
        <w:t>й</w:t>
      </w:r>
      <w:r w:rsidR="003B764D" w:rsidRPr="006132A5">
        <w:rPr>
          <w:rFonts w:ascii="Times New Roman" w:hAnsi="Times New Roman"/>
          <w:b w:val="0"/>
          <w:color w:val="000000"/>
          <w:sz w:val="24"/>
          <w:szCs w:val="24"/>
        </w:rPr>
        <w:t xml:space="preserve"> об организации продажи государственного или муниципального имущества посредством публичного предложения и без объявления цены»,</w:t>
      </w:r>
      <w:r w:rsidR="00FA2B72" w:rsidRPr="006132A5">
        <w:rPr>
          <w:rFonts w:ascii="Times New Roman" w:hAnsi="Times New Roman"/>
          <w:b w:val="0"/>
          <w:sz w:val="24"/>
          <w:szCs w:val="24"/>
        </w:rPr>
        <w:t xml:space="preserve"> </w:t>
      </w:r>
      <w:r w:rsidR="00997E73" w:rsidRPr="00997E73">
        <w:rPr>
          <w:rFonts w:ascii="Times New Roman" w:hAnsi="Times New Roman"/>
          <w:b w:val="0"/>
          <w:sz w:val="24"/>
          <w:szCs w:val="24"/>
        </w:rPr>
        <w:t>решением Воронежской городской Думы от 15.02.2006 № 19-</w:t>
      </w:r>
      <w:r w:rsidR="00997E73" w:rsidRPr="00997E73">
        <w:rPr>
          <w:rFonts w:ascii="Times New Roman" w:hAnsi="Times New Roman"/>
          <w:b w:val="0"/>
          <w:sz w:val="24"/>
          <w:szCs w:val="24"/>
          <w:lang w:val="en-US"/>
        </w:rPr>
        <w:t>II</w:t>
      </w:r>
      <w:r w:rsidR="00997E73" w:rsidRPr="00997E73">
        <w:rPr>
          <w:rFonts w:ascii="Times New Roman" w:hAnsi="Times New Roman"/>
          <w:b w:val="0"/>
          <w:sz w:val="24"/>
          <w:szCs w:val="24"/>
        </w:rPr>
        <w:t xml:space="preserve"> «Об утверждении </w:t>
      </w:r>
      <w:hyperlink w:anchor="Par32" w:history="1">
        <w:r w:rsidR="00997E73" w:rsidRPr="00997E73">
          <w:rPr>
            <w:rFonts w:ascii="Times New Roman" w:hAnsi="Times New Roman"/>
            <w:b w:val="0"/>
            <w:sz w:val="24"/>
            <w:szCs w:val="24"/>
          </w:rPr>
          <w:t>Положения</w:t>
        </w:r>
      </w:hyperlink>
      <w:r w:rsidR="00997E73" w:rsidRPr="00997E73">
        <w:rPr>
          <w:rFonts w:ascii="Times New Roman" w:hAnsi="Times New Roman"/>
          <w:b w:val="0"/>
          <w:sz w:val="24"/>
          <w:szCs w:val="24"/>
        </w:rPr>
        <w:t xml:space="preserve"> о порядке приватизации муниципального имущества городского округа город Воронеж</w:t>
      </w:r>
      <w:proofErr w:type="gramEnd"/>
      <w:r w:rsidR="00997E73" w:rsidRPr="00997E73">
        <w:rPr>
          <w:rFonts w:ascii="Times New Roman" w:hAnsi="Times New Roman"/>
          <w:b w:val="0"/>
          <w:sz w:val="24"/>
          <w:szCs w:val="24"/>
        </w:rPr>
        <w:t>»</w:t>
      </w:r>
      <w:r w:rsidR="00997E73">
        <w:rPr>
          <w:rFonts w:ascii="Times New Roman" w:hAnsi="Times New Roman"/>
          <w:b w:val="0"/>
          <w:sz w:val="24"/>
          <w:szCs w:val="24"/>
        </w:rPr>
        <w:t xml:space="preserve">, </w:t>
      </w:r>
      <w:r w:rsidR="00FA2B72" w:rsidRPr="006132A5">
        <w:rPr>
          <w:rFonts w:ascii="Times New Roman" w:hAnsi="Times New Roman"/>
          <w:b w:val="0"/>
          <w:sz w:val="24"/>
          <w:szCs w:val="24"/>
        </w:rPr>
        <w:t>решени</w:t>
      </w:r>
      <w:r w:rsidR="002B368C" w:rsidRPr="006132A5">
        <w:rPr>
          <w:rFonts w:ascii="Times New Roman" w:hAnsi="Times New Roman"/>
          <w:b w:val="0"/>
          <w:sz w:val="24"/>
          <w:szCs w:val="24"/>
        </w:rPr>
        <w:t>ем</w:t>
      </w:r>
      <w:r w:rsidR="00FA2B72" w:rsidRPr="006132A5">
        <w:rPr>
          <w:rFonts w:ascii="Times New Roman" w:hAnsi="Times New Roman"/>
          <w:b w:val="0"/>
          <w:sz w:val="24"/>
          <w:szCs w:val="24"/>
        </w:rPr>
        <w:t xml:space="preserve"> Воронежской городской Думы от </w:t>
      </w:r>
      <w:r w:rsidR="00CD183D" w:rsidRPr="00CD183D">
        <w:rPr>
          <w:rFonts w:ascii="Times New Roman" w:hAnsi="Times New Roman"/>
          <w:b w:val="0"/>
          <w:sz w:val="26"/>
          <w:szCs w:val="26"/>
        </w:rPr>
        <w:t>16.12.2015 № 86-</w:t>
      </w:r>
      <w:r w:rsidR="00CD183D" w:rsidRPr="00CD183D">
        <w:rPr>
          <w:rFonts w:ascii="Times New Roman" w:hAnsi="Times New Roman"/>
          <w:b w:val="0"/>
          <w:sz w:val="26"/>
          <w:szCs w:val="26"/>
          <w:lang w:val="en-US"/>
        </w:rPr>
        <w:t>IV</w:t>
      </w:r>
      <w:r w:rsidR="00CD183D" w:rsidRPr="002412FC">
        <w:rPr>
          <w:sz w:val="26"/>
          <w:szCs w:val="26"/>
        </w:rPr>
        <w:t xml:space="preserve"> </w:t>
      </w:r>
      <w:r w:rsidR="00FA2B72" w:rsidRPr="006132A5">
        <w:rPr>
          <w:rFonts w:ascii="Times New Roman" w:hAnsi="Times New Roman"/>
          <w:b w:val="0"/>
          <w:sz w:val="24"/>
          <w:szCs w:val="24"/>
        </w:rPr>
        <w:t>«О прогнозном плане (программе) приватизации муниципального имущества на 20</w:t>
      </w:r>
      <w:r w:rsidR="00F167A2">
        <w:rPr>
          <w:rFonts w:ascii="Times New Roman" w:hAnsi="Times New Roman"/>
          <w:b w:val="0"/>
          <w:sz w:val="24"/>
          <w:szCs w:val="24"/>
        </w:rPr>
        <w:t>1</w:t>
      </w:r>
      <w:r w:rsidR="00CD183D">
        <w:rPr>
          <w:rFonts w:ascii="Times New Roman" w:hAnsi="Times New Roman"/>
          <w:b w:val="0"/>
          <w:sz w:val="24"/>
          <w:szCs w:val="24"/>
        </w:rPr>
        <w:t>6</w:t>
      </w:r>
      <w:r w:rsidR="00FA2B72" w:rsidRPr="006132A5">
        <w:rPr>
          <w:rFonts w:ascii="Times New Roman" w:hAnsi="Times New Roman"/>
          <w:b w:val="0"/>
          <w:sz w:val="24"/>
          <w:szCs w:val="24"/>
        </w:rPr>
        <w:t xml:space="preserve"> год»</w:t>
      </w:r>
      <w:r w:rsidR="003B764D" w:rsidRPr="006132A5">
        <w:rPr>
          <w:rFonts w:ascii="Times New Roman" w:hAnsi="Times New Roman"/>
          <w:b w:val="0"/>
          <w:sz w:val="24"/>
          <w:szCs w:val="24"/>
        </w:rPr>
        <w:t>.</w:t>
      </w:r>
      <w:r w:rsidR="00FA2B72" w:rsidRPr="006132A5">
        <w:rPr>
          <w:rFonts w:ascii="Times New Roman" w:hAnsi="Times New Roman"/>
          <w:b w:val="0"/>
          <w:sz w:val="24"/>
          <w:szCs w:val="24"/>
        </w:rPr>
        <w:t xml:space="preserve"> </w:t>
      </w:r>
    </w:p>
    <w:p w:rsidR="003609A7" w:rsidRDefault="00D85A0E" w:rsidP="003609A7">
      <w:pPr>
        <w:pStyle w:val="a4"/>
        <w:ind w:right="-142" w:firstLine="720"/>
        <w:jc w:val="both"/>
        <w:rPr>
          <w:rFonts w:ascii="Times New Roman" w:hAnsi="Times New Roman"/>
          <w:b w:val="0"/>
          <w:sz w:val="24"/>
          <w:szCs w:val="24"/>
        </w:rPr>
      </w:pPr>
      <w:r w:rsidRPr="00D85A0E">
        <w:rPr>
          <w:rFonts w:ascii="Times New Roman" w:hAnsi="Times New Roman"/>
          <w:sz w:val="24"/>
          <w:szCs w:val="24"/>
        </w:rPr>
        <w:t>Собственник имущества</w:t>
      </w:r>
      <w:r>
        <w:rPr>
          <w:rFonts w:ascii="Times New Roman" w:hAnsi="Times New Roman"/>
          <w:b w:val="0"/>
          <w:sz w:val="24"/>
          <w:szCs w:val="24"/>
        </w:rPr>
        <w:t xml:space="preserve"> – муниципальное образование городской округ город Воронеж</w:t>
      </w:r>
    </w:p>
    <w:p w:rsidR="003609A7" w:rsidRDefault="00532708" w:rsidP="003609A7">
      <w:pPr>
        <w:pStyle w:val="a4"/>
        <w:ind w:right="-142" w:firstLine="720"/>
        <w:jc w:val="both"/>
        <w:rPr>
          <w:rFonts w:ascii="Times New Roman" w:hAnsi="Times New Roman"/>
          <w:b w:val="0"/>
          <w:color w:val="000000"/>
          <w:sz w:val="24"/>
          <w:szCs w:val="24"/>
        </w:rPr>
      </w:pPr>
      <w:r w:rsidRPr="00CF4F9F">
        <w:rPr>
          <w:rFonts w:ascii="Times New Roman" w:hAnsi="Times New Roman"/>
          <w:bCs/>
          <w:color w:val="000000"/>
          <w:sz w:val="24"/>
          <w:szCs w:val="24"/>
        </w:rPr>
        <w:t>Способ приватизации</w:t>
      </w:r>
      <w:r w:rsidRPr="003609A7">
        <w:rPr>
          <w:rFonts w:ascii="Times New Roman" w:hAnsi="Times New Roman"/>
          <w:bCs/>
          <w:color w:val="000000"/>
        </w:rPr>
        <w:t xml:space="preserve">: </w:t>
      </w:r>
      <w:r w:rsidRPr="003609A7">
        <w:rPr>
          <w:rFonts w:ascii="Times New Roman" w:hAnsi="Times New Roman"/>
          <w:b w:val="0"/>
          <w:color w:val="000000"/>
          <w:sz w:val="24"/>
          <w:szCs w:val="24"/>
        </w:rPr>
        <w:t xml:space="preserve">продажа </w:t>
      </w:r>
      <w:r w:rsidR="00DD6FA3" w:rsidRPr="003609A7">
        <w:rPr>
          <w:rFonts w:ascii="Times New Roman" w:hAnsi="Times New Roman"/>
          <w:b w:val="0"/>
          <w:sz w:val="24"/>
          <w:szCs w:val="24"/>
        </w:rPr>
        <w:t xml:space="preserve">муниципального имущества </w:t>
      </w:r>
      <w:r w:rsidRPr="003609A7">
        <w:rPr>
          <w:rFonts w:ascii="Times New Roman" w:hAnsi="Times New Roman"/>
          <w:b w:val="0"/>
          <w:color w:val="000000"/>
          <w:sz w:val="24"/>
          <w:szCs w:val="24"/>
        </w:rPr>
        <w:t xml:space="preserve">посредством публичного предложения. </w:t>
      </w:r>
    </w:p>
    <w:p w:rsidR="0042637A" w:rsidRDefault="0042637A" w:rsidP="003609A7">
      <w:pPr>
        <w:pStyle w:val="a4"/>
        <w:ind w:right="-142" w:firstLine="720"/>
        <w:jc w:val="both"/>
        <w:rPr>
          <w:rFonts w:ascii="Times New Roman" w:hAnsi="Times New Roman"/>
          <w:b w:val="0"/>
          <w:sz w:val="24"/>
          <w:szCs w:val="24"/>
        </w:rPr>
      </w:pPr>
      <w:r w:rsidRPr="003609A7">
        <w:rPr>
          <w:rStyle w:val="af"/>
          <w:rFonts w:ascii="Times New Roman" w:hAnsi="Times New Roman"/>
          <w:b/>
          <w:sz w:val="24"/>
          <w:szCs w:val="24"/>
        </w:rPr>
        <w:t>Организатор торгов (Продавец)</w:t>
      </w:r>
      <w:r w:rsidRPr="003609A7">
        <w:rPr>
          <w:rFonts w:ascii="Times New Roman" w:hAnsi="Times New Roman"/>
          <w:sz w:val="24"/>
          <w:szCs w:val="24"/>
        </w:rPr>
        <w:t xml:space="preserve"> – </w:t>
      </w:r>
      <w:r w:rsidR="00686940" w:rsidRPr="003609A7">
        <w:rPr>
          <w:rFonts w:ascii="Times New Roman" w:hAnsi="Times New Roman"/>
          <w:b w:val="0"/>
          <w:sz w:val="24"/>
          <w:szCs w:val="24"/>
        </w:rPr>
        <w:t>Управление имущественных и земельных отношений а</w:t>
      </w:r>
      <w:r w:rsidRPr="003609A7">
        <w:rPr>
          <w:rFonts w:ascii="Times New Roman" w:hAnsi="Times New Roman"/>
          <w:b w:val="0"/>
          <w:sz w:val="24"/>
          <w:szCs w:val="24"/>
        </w:rPr>
        <w:t>дминистраци</w:t>
      </w:r>
      <w:r w:rsidR="00686940" w:rsidRPr="003609A7">
        <w:rPr>
          <w:rFonts w:ascii="Times New Roman" w:hAnsi="Times New Roman"/>
          <w:b w:val="0"/>
          <w:sz w:val="24"/>
          <w:szCs w:val="24"/>
        </w:rPr>
        <w:t>и</w:t>
      </w:r>
      <w:r w:rsidRPr="003609A7">
        <w:rPr>
          <w:rFonts w:ascii="Times New Roman" w:hAnsi="Times New Roman"/>
          <w:b w:val="0"/>
          <w:sz w:val="24"/>
          <w:szCs w:val="24"/>
        </w:rPr>
        <w:t xml:space="preserve"> </w:t>
      </w:r>
      <w:r w:rsidR="00686940" w:rsidRPr="003609A7">
        <w:rPr>
          <w:rFonts w:ascii="Times New Roman" w:hAnsi="Times New Roman"/>
          <w:b w:val="0"/>
          <w:sz w:val="24"/>
          <w:szCs w:val="24"/>
        </w:rPr>
        <w:t>городского округа город Воронеж</w:t>
      </w:r>
    </w:p>
    <w:p w:rsidR="00B24C51" w:rsidRPr="00BA78A7" w:rsidRDefault="00B24C51" w:rsidP="00B24C51">
      <w:pPr>
        <w:ind w:firstLine="708"/>
        <w:jc w:val="both"/>
        <w:rPr>
          <w:szCs w:val="22"/>
        </w:rPr>
      </w:pPr>
      <w:r w:rsidRPr="00BA78A7">
        <w:rPr>
          <w:b/>
          <w:szCs w:val="22"/>
        </w:rPr>
        <w:t>Дата начала приема заявок</w:t>
      </w:r>
      <w:r w:rsidRPr="00BA78A7">
        <w:rPr>
          <w:szCs w:val="22"/>
        </w:rPr>
        <w:t xml:space="preserve"> на участие в продаже посредством публичного предложения – </w:t>
      </w:r>
      <w:r w:rsidR="00F44D7D" w:rsidRPr="00F44D7D">
        <w:rPr>
          <w:b/>
          <w:szCs w:val="22"/>
        </w:rPr>
        <w:t>03.06.</w:t>
      </w:r>
      <w:r w:rsidRPr="00F44D7D">
        <w:rPr>
          <w:b/>
          <w:szCs w:val="22"/>
        </w:rPr>
        <w:t>201</w:t>
      </w:r>
      <w:r w:rsidR="00CD183D" w:rsidRPr="00F44D7D">
        <w:rPr>
          <w:b/>
          <w:szCs w:val="22"/>
        </w:rPr>
        <w:t>6</w:t>
      </w:r>
      <w:r w:rsidRPr="00BA78A7">
        <w:rPr>
          <w:b/>
          <w:szCs w:val="22"/>
        </w:rPr>
        <w:t xml:space="preserve"> года.</w:t>
      </w:r>
      <w:r w:rsidRPr="00BA78A7">
        <w:rPr>
          <w:szCs w:val="22"/>
        </w:rPr>
        <w:t xml:space="preserve"> </w:t>
      </w:r>
    </w:p>
    <w:p w:rsidR="00B24C51" w:rsidRPr="00BA78A7" w:rsidRDefault="00B24C51" w:rsidP="00B24C51">
      <w:pPr>
        <w:ind w:firstLine="708"/>
        <w:jc w:val="both"/>
        <w:rPr>
          <w:szCs w:val="22"/>
        </w:rPr>
      </w:pPr>
      <w:r w:rsidRPr="00BA78A7">
        <w:rPr>
          <w:b/>
          <w:szCs w:val="22"/>
        </w:rPr>
        <w:t>Дата окончания приема заявок</w:t>
      </w:r>
      <w:r w:rsidRPr="00BA78A7">
        <w:rPr>
          <w:szCs w:val="22"/>
        </w:rPr>
        <w:t xml:space="preserve"> на участие в продаже посредством публичного предложения </w:t>
      </w:r>
      <w:r w:rsidRPr="00E06C94">
        <w:rPr>
          <w:szCs w:val="22"/>
        </w:rPr>
        <w:t xml:space="preserve">– </w:t>
      </w:r>
      <w:r w:rsidR="00F44D7D" w:rsidRPr="00F44D7D">
        <w:rPr>
          <w:b/>
          <w:szCs w:val="22"/>
        </w:rPr>
        <w:t>28</w:t>
      </w:r>
      <w:r w:rsidR="00DC3C2B" w:rsidRPr="00F44D7D">
        <w:rPr>
          <w:b/>
          <w:szCs w:val="22"/>
        </w:rPr>
        <w:t>.06</w:t>
      </w:r>
      <w:r w:rsidR="00E06C94" w:rsidRPr="00F44D7D">
        <w:rPr>
          <w:b/>
          <w:szCs w:val="22"/>
        </w:rPr>
        <w:t>.</w:t>
      </w:r>
      <w:r w:rsidRPr="00F44D7D">
        <w:rPr>
          <w:b/>
          <w:szCs w:val="22"/>
        </w:rPr>
        <w:t>201</w:t>
      </w:r>
      <w:r w:rsidR="00CD183D" w:rsidRPr="00F44D7D">
        <w:rPr>
          <w:b/>
          <w:szCs w:val="22"/>
        </w:rPr>
        <w:t>6</w:t>
      </w:r>
      <w:r w:rsidRPr="00DC3C2B">
        <w:rPr>
          <w:b/>
          <w:szCs w:val="22"/>
        </w:rPr>
        <w:t xml:space="preserve"> года</w:t>
      </w:r>
      <w:r w:rsidRPr="00BA78A7">
        <w:rPr>
          <w:b/>
          <w:szCs w:val="22"/>
        </w:rPr>
        <w:t>.</w:t>
      </w:r>
      <w:r w:rsidRPr="00BA78A7">
        <w:rPr>
          <w:szCs w:val="22"/>
        </w:rPr>
        <w:t xml:space="preserve"> </w:t>
      </w:r>
    </w:p>
    <w:p w:rsidR="00B24C51" w:rsidRPr="00BA78A7" w:rsidRDefault="00B24C51" w:rsidP="0096621C">
      <w:pPr>
        <w:ind w:firstLine="708"/>
        <w:jc w:val="both"/>
        <w:rPr>
          <w:szCs w:val="22"/>
        </w:rPr>
      </w:pPr>
      <w:r w:rsidRPr="00BA78A7">
        <w:rPr>
          <w:b/>
          <w:szCs w:val="22"/>
        </w:rPr>
        <w:t>Время и место приема заявок по рабочим дням</w:t>
      </w:r>
      <w:r w:rsidRPr="00BA78A7">
        <w:rPr>
          <w:szCs w:val="22"/>
        </w:rPr>
        <w:t xml:space="preserve"> с 10.00 до 13.00</w:t>
      </w:r>
      <w:r w:rsidR="00CF6E3E">
        <w:rPr>
          <w:szCs w:val="22"/>
        </w:rPr>
        <w:t>; с 14.00 до 16.00</w:t>
      </w:r>
      <w:r w:rsidR="00CF6E3E" w:rsidRPr="00BA78A7">
        <w:rPr>
          <w:szCs w:val="22"/>
        </w:rPr>
        <w:t xml:space="preserve"> </w:t>
      </w:r>
      <w:r w:rsidRPr="00BA78A7">
        <w:rPr>
          <w:szCs w:val="22"/>
        </w:rPr>
        <w:t xml:space="preserve"> по московскому времени</w:t>
      </w:r>
      <w:r w:rsidR="003E4D17" w:rsidRPr="00BA78A7">
        <w:rPr>
          <w:szCs w:val="22"/>
        </w:rPr>
        <w:t xml:space="preserve"> </w:t>
      </w:r>
      <w:r w:rsidRPr="00BA78A7">
        <w:rPr>
          <w:szCs w:val="22"/>
        </w:rPr>
        <w:t xml:space="preserve"> по </w:t>
      </w:r>
      <w:r w:rsidR="003E4D17" w:rsidRPr="00BA78A7">
        <w:rPr>
          <w:szCs w:val="22"/>
        </w:rPr>
        <w:t xml:space="preserve"> </w:t>
      </w:r>
      <w:r w:rsidRPr="00BA78A7">
        <w:rPr>
          <w:szCs w:val="22"/>
        </w:rPr>
        <w:t>адресу:</w:t>
      </w:r>
      <w:r w:rsidR="003E4D17" w:rsidRPr="00BA78A7">
        <w:rPr>
          <w:szCs w:val="22"/>
        </w:rPr>
        <w:t xml:space="preserve">  </w:t>
      </w:r>
      <w:r w:rsidRPr="00BA78A7">
        <w:rPr>
          <w:szCs w:val="22"/>
        </w:rPr>
        <w:t xml:space="preserve">г. Воронеж, ул. </w:t>
      </w:r>
      <w:proofErr w:type="gramStart"/>
      <w:r w:rsidR="00D97CC1" w:rsidRPr="00BA78A7">
        <w:rPr>
          <w:szCs w:val="22"/>
        </w:rPr>
        <w:t>Пушкинская</w:t>
      </w:r>
      <w:proofErr w:type="gramEnd"/>
      <w:r w:rsidR="00D97CC1" w:rsidRPr="00BA78A7">
        <w:rPr>
          <w:szCs w:val="22"/>
        </w:rPr>
        <w:t>, д.5, каб.31</w:t>
      </w:r>
      <w:r w:rsidR="000D0E15">
        <w:rPr>
          <w:szCs w:val="22"/>
        </w:rPr>
        <w:t>5</w:t>
      </w:r>
      <w:r w:rsidR="00D97CC1" w:rsidRPr="00BA78A7">
        <w:rPr>
          <w:szCs w:val="22"/>
        </w:rPr>
        <w:t>.</w:t>
      </w:r>
      <w:r w:rsidRPr="00BA78A7">
        <w:rPr>
          <w:szCs w:val="22"/>
        </w:rPr>
        <w:t xml:space="preserve"> </w:t>
      </w:r>
      <w:r w:rsidR="003E4D17" w:rsidRPr="00BA78A7">
        <w:rPr>
          <w:szCs w:val="22"/>
        </w:rPr>
        <w:t xml:space="preserve">  </w:t>
      </w:r>
      <w:r w:rsidRPr="00BA78A7">
        <w:rPr>
          <w:szCs w:val="22"/>
        </w:rPr>
        <w:t>Контактный телефон</w:t>
      </w:r>
      <w:r w:rsidR="00D97CC1" w:rsidRPr="00BA78A7">
        <w:rPr>
          <w:szCs w:val="22"/>
        </w:rPr>
        <w:t>: 228-35-06</w:t>
      </w:r>
      <w:r w:rsidR="003E4D17" w:rsidRPr="00BA78A7">
        <w:rPr>
          <w:szCs w:val="22"/>
        </w:rPr>
        <w:t xml:space="preserve">, </w:t>
      </w:r>
      <w:r w:rsidR="00D97CC1" w:rsidRPr="00BA78A7">
        <w:rPr>
          <w:szCs w:val="22"/>
        </w:rPr>
        <w:t xml:space="preserve"> 228-34-99</w:t>
      </w:r>
      <w:r w:rsidRPr="00BA78A7">
        <w:rPr>
          <w:szCs w:val="22"/>
        </w:rPr>
        <w:t xml:space="preserve">. </w:t>
      </w:r>
    </w:p>
    <w:p w:rsidR="00B24C51" w:rsidRPr="00BA78A7" w:rsidRDefault="00B24C51" w:rsidP="003E4D17">
      <w:pPr>
        <w:ind w:firstLine="708"/>
        <w:jc w:val="both"/>
        <w:rPr>
          <w:szCs w:val="22"/>
        </w:rPr>
      </w:pPr>
      <w:r w:rsidRPr="00BA78A7">
        <w:rPr>
          <w:b/>
          <w:szCs w:val="22"/>
        </w:rPr>
        <w:t>Дата и место определения участников продажи</w:t>
      </w:r>
      <w:r w:rsidRPr="00BA78A7">
        <w:rPr>
          <w:szCs w:val="22"/>
        </w:rPr>
        <w:t xml:space="preserve"> посредством публичного предложения </w:t>
      </w:r>
      <w:r w:rsidR="00CF6E3E" w:rsidRPr="00CF6E3E">
        <w:rPr>
          <w:b/>
          <w:szCs w:val="22"/>
        </w:rPr>
        <w:t>04.07</w:t>
      </w:r>
      <w:r w:rsidR="00E06C94" w:rsidRPr="00CF6E3E">
        <w:rPr>
          <w:b/>
          <w:szCs w:val="22"/>
        </w:rPr>
        <w:t>.</w:t>
      </w:r>
      <w:r w:rsidRPr="00CF6E3E">
        <w:rPr>
          <w:b/>
          <w:szCs w:val="22"/>
        </w:rPr>
        <w:t>201</w:t>
      </w:r>
      <w:r w:rsidR="00CD183D" w:rsidRPr="00CF6E3E">
        <w:rPr>
          <w:b/>
          <w:szCs w:val="22"/>
        </w:rPr>
        <w:t>6</w:t>
      </w:r>
      <w:r w:rsidRPr="00BA78A7">
        <w:rPr>
          <w:b/>
          <w:szCs w:val="22"/>
        </w:rPr>
        <w:t xml:space="preserve"> года</w:t>
      </w:r>
      <w:r w:rsidRPr="00BA78A7">
        <w:rPr>
          <w:szCs w:val="22"/>
        </w:rPr>
        <w:t xml:space="preserve"> по адресу: </w:t>
      </w:r>
      <w:r w:rsidRPr="00BA78A7">
        <w:rPr>
          <w:b/>
          <w:szCs w:val="22"/>
        </w:rPr>
        <w:t xml:space="preserve">г. Воронеж, ул. </w:t>
      </w:r>
      <w:r w:rsidR="003E4D17" w:rsidRPr="00BA78A7">
        <w:rPr>
          <w:b/>
          <w:szCs w:val="22"/>
        </w:rPr>
        <w:t>Пушкинская, д.5, каб.309, 10</w:t>
      </w:r>
      <w:r w:rsidR="0096621C" w:rsidRPr="00BA78A7">
        <w:rPr>
          <w:b/>
          <w:szCs w:val="22"/>
        </w:rPr>
        <w:t xml:space="preserve"> ч</w:t>
      </w:r>
      <w:r w:rsidR="003E4D17" w:rsidRPr="00BA78A7">
        <w:rPr>
          <w:b/>
          <w:szCs w:val="22"/>
        </w:rPr>
        <w:t xml:space="preserve"> 00 мин</w:t>
      </w:r>
      <w:r w:rsidR="003E4D17" w:rsidRPr="00BA78A7">
        <w:rPr>
          <w:szCs w:val="22"/>
        </w:rPr>
        <w:t>. по московскому времени.</w:t>
      </w:r>
      <w:r w:rsidRPr="00BA78A7">
        <w:rPr>
          <w:szCs w:val="22"/>
        </w:rPr>
        <w:t xml:space="preserve"> </w:t>
      </w:r>
    </w:p>
    <w:p w:rsidR="00B24C51" w:rsidRPr="00462806" w:rsidRDefault="00B24C51" w:rsidP="00F62FFD">
      <w:pPr>
        <w:ind w:firstLine="708"/>
        <w:jc w:val="both"/>
        <w:rPr>
          <w:bCs/>
          <w:szCs w:val="22"/>
        </w:rPr>
      </w:pPr>
      <w:r w:rsidRPr="000D0E15">
        <w:rPr>
          <w:b/>
          <w:bCs/>
          <w:szCs w:val="22"/>
        </w:rPr>
        <w:t xml:space="preserve">Дата, время проведения продажи посредством публичного предложения (дата подведения итогов продажи посредством публичного предложения) </w:t>
      </w:r>
      <w:r w:rsidRPr="00E06C94">
        <w:rPr>
          <w:b/>
          <w:bCs/>
          <w:szCs w:val="22"/>
        </w:rPr>
        <w:t xml:space="preserve">– </w:t>
      </w:r>
      <w:r w:rsidR="00B00B4D" w:rsidRPr="00E06C94">
        <w:rPr>
          <w:b/>
          <w:bCs/>
          <w:szCs w:val="22"/>
        </w:rPr>
        <w:t xml:space="preserve"> </w:t>
      </w:r>
      <w:r w:rsidR="00CF6E3E">
        <w:rPr>
          <w:b/>
          <w:bCs/>
          <w:szCs w:val="22"/>
        </w:rPr>
        <w:t>07.07</w:t>
      </w:r>
      <w:r w:rsidR="00E06C94" w:rsidRPr="00CF6E3E">
        <w:rPr>
          <w:b/>
          <w:bCs/>
          <w:szCs w:val="22"/>
        </w:rPr>
        <w:t>.</w:t>
      </w:r>
      <w:r w:rsidRPr="00CF6E3E">
        <w:rPr>
          <w:b/>
          <w:bCs/>
          <w:szCs w:val="22"/>
        </w:rPr>
        <w:t>201</w:t>
      </w:r>
      <w:r w:rsidR="00CD183D" w:rsidRPr="00CF6E3E">
        <w:rPr>
          <w:b/>
          <w:bCs/>
          <w:szCs w:val="22"/>
        </w:rPr>
        <w:t>6</w:t>
      </w:r>
      <w:r w:rsidRPr="000D0E15">
        <w:rPr>
          <w:b/>
          <w:bCs/>
          <w:szCs w:val="22"/>
        </w:rPr>
        <w:t xml:space="preserve"> года</w:t>
      </w:r>
      <w:r w:rsidR="0096621C" w:rsidRPr="000D0E15">
        <w:rPr>
          <w:b/>
          <w:bCs/>
          <w:szCs w:val="22"/>
        </w:rPr>
        <w:t xml:space="preserve">, 11 ч 00 мин. </w:t>
      </w:r>
      <w:r w:rsidR="0096621C" w:rsidRPr="00462806">
        <w:rPr>
          <w:bCs/>
          <w:szCs w:val="22"/>
        </w:rPr>
        <w:t>по московскому времени.</w:t>
      </w:r>
    </w:p>
    <w:p w:rsidR="00B24C51" w:rsidRPr="00462806" w:rsidRDefault="00B24C51" w:rsidP="0096621C">
      <w:pPr>
        <w:ind w:firstLine="708"/>
        <w:rPr>
          <w:szCs w:val="22"/>
        </w:rPr>
      </w:pPr>
      <w:r w:rsidRPr="000D0E15">
        <w:rPr>
          <w:b/>
          <w:szCs w:val="22"/>
        </w:rPr>
        <w:t xml:space="preserve">Место проведения продажи посредством публичного предложения: </w:t>
      </w:r>
      <w:r w:rsidRPr="00462806">
        <w:rPr>
          <w:szCs w:val="22"/>
        </w:rPr>
        <w:t xml:space="preserve">г. Воронеж, ул. </w:t>
      </w:r>
      <w:r w:rsidR="0096621C" w:rsidRPr="00462806">
        <w:rPr>
          <w:szCs w:val="22"/>
        </w:rPr>
        <w:t>Пушкинская, д.5, каб. 309</w:t>
      </w:r>
      <w:r w:rsidRPr="00462806">
        <w:rPr>
          <w:szCs w:val="22"/>
        </w:rPr>
        <w:t>.</w:t>
      </w:r>
    </w:p>
    <w:p w:rsidR="00B24C51" w:rsidRPr="00BA78A7" w:rsidRDefault="00B24C51" w:rsidP="0096621C">
      <w:pPr>
        <w:ind w:firstLine="708"/>
        <w:jc w:val="both"/>
        <w:rPr>
          <w:szCs w:val="22"/>
        </w:rPr>
      </w:pPr>
      <w:r w:rsidRPr="00BA78A7">
        <w:rPr>
          <w:szCs w:val="22"/>
        </w:rPr>
        <w:t>Регистрация участников продажи начинается за 10 минут до начала проведения продажи по каждому лоту.</w:t>
      </w:r>
    </w:p>
    <w:p w:rsidR="00C22052" w:rsidRPr="00C22052" w:rsidRDefault="00532708" w:rsidP="00C22052">
      <w:pPr>
        <w:ind w:firstLine="708"/>
        <w:jc w:val="both"/>
        <w:rPr>
          <w:color w:val="000000"/>
        </w:rPr>
      </w:pPr>
      <w:r w:rsidRPr="00406031">
        <w:rPr>
          <w:color w:val="000000"/>
        </w:rPr>
        <w:t xml:space="preserve">Продажа </w:t>
      </w:r>
      <w:r w:rsidR="002D693B">
        <w:rPr>
          <w:color w:val="000000"/>
        </w:rPr>
        <w:t>посредством публичного предложения</w:t>
      </w:r>
      <w:r w:rsidRPr="00406031">
        <w:rPr>
          <w:color w:val="000000"/>
        </w:rPr>
        <w:t xml:space="preserve"> осуществляется с использованием открытой формы подачи предложений о приобретении муниципального имущества в течение </w:t>
      </w:r>
      <w:r w:rsidR="00C626FA">
        <w:rPr>
          <w:color w:val="000000"/>
        </w:rPr>
        <w:t xml:space="preserve">1 рабочего дня в рамках </w:t>
      </w:r>
      <w:r w:rsidRPr="00406031">
        <w:rPr>
          <w:color w:val="000000"/>
        </w:rPr>
        <w:t>одной процедуры.</w:t>
      </w:r>
    </w:p>
    <w:p w:rsidR="00C22052" w:rsidRPr="00323598" w:rsidRDefault="00C22052" w:rsidP="00C22052">
      <w:pPr>
        <w:ind w:firstLine="708"/>
        <w:jc w:val="both"/>
      </w:pPr>
      <w:r w:rsidRPr="00370AF9">
        <w:t>Ознакомиться с правилами проведения торгов и полной информацией по продаваемым объектам, в том числе с проектом договора купли-продажи, можно в  управлении имущественных и земельных отношений   администрации городского округа город Воронеж (г</w:t>
      </w:r>
      <w:r w:rsidRPr="00F72B9C">
        <w:t>. Воронеж, ул. Пушкинская, 5, каб. 314, 315) с</w:t>
      </w:r>
      <w:r w:rsidR="00E06C94">
        <w:t xml:space="preserve"> </w:t>
      </w:r>
      <w:r w:rsidR="00CF6E3E" w:rsidRPr="00CF6E3E">
        <w:rPr>
          <w:b/>
        </w:rPr>
        <w:t>03.06</w:t>
      </w:r>
      <w:r w:rsidR="00E06C94" w:rsidRPr="00CF6E3E">
        <w:t>.</w:t>
      </w:r>
      <w:r w:rsidRPr="00CF6E3E">
        <w:rPr>
          <w:b/>
          <w:bCs/>
        </w:rPr>
        <w:t>201</w:t>
      </w:r>
      <w:r w:rsidR="00CD183D" w:rsidRPr="00CF6E3E">
        <w:rPr>
          <w:b/>
          <w:bCs/>
        </w:rPr>
        <w:t>6</w:t>
      </w:r>
      <w:r w:rsidRPr="00CF6E3E">
        <w:rPr>
          <w:b/>
        </w:rPr>
        <w:t xml:space="preserve"> по </w:t>
      </w:r>
      <w:r w:rsidR="00CF6E3E" w:rsidRPr="00CF6E3E">
        <w:rPr>
          <w:b/>
        </w:rPr>
        <w:t>28.06</w:t>
      </w:r>
      <w:r w:rsidR="00E06C94" w:rsidRPr="00CF6E3E">
        <w:rPr>
          <w:b/>
        </w:rPr>
        <w:t>.</w:t>
      </w:r>
      <w:r w:rsidR="00CD183D" w:rsidRPr="00CF6E3E">
        <w:rPr>
          <w:b/>
        </w:rPr>
        <w:t>2016</w:t>
      </w:r>
      <w:r w:rsidRPr="00CF6E3E">
        <w:t>.</w:t>
      </w:r>
      <w:r w:rsidRPr="00370AF9">
        <w:rPr>
          <w:b/>
        </w:rPr>
        <w:t xml:space="preserve"> </w:t>
      </w:r>
      <w:r w:rsidRPr="00370AF9">
        <w:t>Контактные телефоны: 228-35-06,  228-34-99.</w:t>
      </w:r>
    </w:p>
    <w:p w:rsidR="00C22052" w:rsidRDefault="00C22052" w:rsidP="00C22052">
      <w:pPr>
        <w:ind w:firstLine="708"/>
        <w:jc w:val="both"/>
        <w:rPr>
          <w:color w:val="333333"/>
        </w:rPr>
      </w:pPr>
      <w:r w:rsidRPr="001315AD">
        <w:t xml:space="preserve">Осмотр объектов продажи проводится </w:t>
      </w:r>
      <w:r w:rsidR="00CF6E3E" w:rsidRPr="00CF6E3E">
        <w:rPr>
          <w:b/>
        </w:rPr>
        <w:t>03.06</w:t>
      </w:r>
      <w:r w:rsidR="00E06C94" w:rsidRPr="00CF6E3E">
        <w:rPr>
          <w:b/>
        </w:rPr>
        <w:t>.</w:t>
      </w:r>
      <w:r w:rsidR="00CD183D" w:rsidRPr="00CF6E3E">
        <w:rPr>
          <w:b/>
          <w:bCs/>
        </w:rPr>
        <w:t>2016</w:t>
      </w:r>
      <w:r w:rsidR="00CD183D" w:rsidRPr="00CF6E3E">
        <w:rPr>
          <w:b/>
        </w:rPr>
        <w:t xml:space="preserve"> по </w:t>
      </w:r>
      <w:r w:rsidR="00CF6E3E">
        <w:rPr>
          <w:b/>
        </w:rPr>
        <w:t>28</w:t>
      </w:r>
      <w:r w:rsidR="00E06C94" w:rsidRPr="00CF6E3E">
        <w:rPr>
          <w:b/>
        </w:rPr>
        <w:t>.0</w:t>
      </w:r>
      <w:r w:rsidR="008618AA" w:rsidRPr="00CF6E3E">
        <w:rPr>
          <w:b/>
        </w:rPr>
        <w:t>6</w:t>
      </w:r>
      <w:r w:rsidR="00E06C94" w:rsidRPr="00CF6E3E">
        <w:rPr>
          <w:b/>
        </w:rPr>
        <w:t>.</w:t>
      </w:r>
      <w:r w:rsidR="00BD059A" w:rsidRPr="00CF6E3E">
        <w:rPr>
          <w:b/>
        </w:rPr>
        <w:t>2016</w:t>
      </w:r>
      <w:r w:rsidRPr="001315AD">
        <w:rPr>
          <w:b/>
        </w:rPr>
        <w:t xml:space="preserve"> </w:t>
      </w:r>
      <w:r w:rsidRPr="001315AD">
        <w:t>по предварительному согласованию с полномочными представителями Продавца</w:t>
      </w:r>
      <w:r w:rsidRPr="00406031">
        <w:rPr>
          <w:color w:val="333333"/>
        </w:rPr>
        <w:t>.</w:t>
      </w:r>
    </w:p>
    <w:p w:rsidR="00344CFC" w:rsidRDefault="00344CFC" w:rsidP="00C22052">
      <w:pPr>
        <w:ind w:firstLine="708"/>
        <w:jc w:val="both"/>
        <w:rPr>
          <w:color w:val="333333"/>
        </w:rPr>
      </w:pPr>
    </w:p>
    <w:p w:rsidR="00F62FFD" w:rsidRDefault="00F62FFD" w:rsidP="00C22052">
      <w:pPr>
        <w:ind w:firstLine="708"/>
        <w:jc w:val="both"/>
        <w:rPr>
          <w:color w:val="333333"/>
        </w:rPr>
      </w:pPr>
    </w:p>
    <w:p w:rsidR="00F62FFD" w:rsidRDefault="00F62FFD" w:rsidP="00C22052">
      <w:pPr>
        <w:ind w:firstLine="708"/>
        <w:jc w:val="both"/>
        <w:rPr>
          <w:color w:val="333333"/>
        </w:rPr>
      </w:pPr>
    </w:p>
    <w:p w:rsidR="00FA6A60" w:rsidRPr="00FA6A60" w:rsidRDefault="00943AC6" w:rsidP="00FA6A60">
      <w:pPr>
        <w:pStyle w:val="ac"/>
        <w:numPr>
          <w:ilvl w:val="0"/>
          <w:numId w:val="6"/>
        </w:numPr>
        <w:jc w:val="center"/>
        <w:rPr>
          <w:b/>
          <w:color w:val="000000"/>
        </w:rPr>
      </w:pPr>
      <w:r w:rsidRPr="00FA6A60">
        <w:rPr>
          <w:b/>
          <w:bCs/>
          <w:color w:val="000000"/>
        </w:rPr>
        <w:t xml:space="preserve">Сведения о </w:t>
      </w:r>
      <w:r w:rsidR="003609A7" w:rsidRPr="00FA6A60">
        <w:rPr>
          <w:b/>
          <w:bCs/>
          <w:color w:val="000000"/>
        </w:rPr>
        <w:t>муниципальном имуществе,</w:t>
      </w:r>
    </w:p>
    <w:p w:rsidR="00943AC6" w:rsidRDefault="00943AC6" w:rsidP="00FA6A60">
      <w:pPr>
        <w:pStyle w:val="ac"/>
        <w:ind w:left="1080"/>
        <w:jc w:val="center"/>
        <w:rPr>
          <w:b/>
          <w:bCs/>
          <w:color w:val="000000"/>
        </w:rPr>
      </w:pPr>
      <w:proofErr w:type="gramStart"/>
      <w:r w:rsidRPr="00FA6A60">
        <w:rPr>
          <w:b/>
          <w:bCs/>
          <w:color w:val="000000"/>
        </w:rPr>
        <w:lastRenderedPageBreak/>
        <w:t>выставляемом</w:t>
      </w:r>
      <w:proofErr w:type="gramEnd"/>
      <w:r w:rsidRPr="00FA6A60">
        <w:rPr>
          <w:b/>
          <w:bCs/>
          <w:color w:val="000000"/>
        </w:rPr>
        <w:t xml:space="preserve"> на </w:t>
      </w:r>
      <w:r w:rsidR="003609A7" w:rsidRPr="00FA6A60">
        <w:rPr>
          <w:b/>
          <w:bCs/>
          <w:color w:val="000000"/>
        </w:rPr>
        <w:t>продажу посредством публичного предложения</w:t>
      </w:r>
      <w:r w:rsidRPr="00FA6A60">
        <w:rPr>
          <w:b/>
          <w:bCs/>
          <w:color w:val="000000"/>
        </w:rPr>
        <w:t>:</w:t>
      </w:r>
    </w:p>
    <w:p w:rsidR="00117D37" w:rsidRDefault="00117D37" w:rsidP="00FA6A60">
      <w:pPr>
        <w:pStyle w:val="ac"/>
        <w:ind w:left="1080"/>
        <w:jc w:val="center"/>
        <w:rPr>
          <w:b/>
          <w:bCs/>
          <w:color w:val="000000"/>
        </w:rPr>
      </w:pPr>
    </w:p>
    <w:p w:rsidR="004F2ABC" w:rsidRDefault="004F2ABC" w:rsidP="004F2ABC">
      <w:pPr>
        <w:pStyle w:val="ac"/>
        <w:shd w:val="clear" w:color="auto" w:fill="FFFFFF"/>
        <w:spacing w:before="100" w:beforeAutospacing="1" w:line="240" w:lineRule="atLeast"/>
        <w:ind w:left="0"/>
        <w:rPr>
          <w:b/>
          <w:bCs/>
          <w:color w:val="000000"/>
          <w:u w:val="single"/>
        </w:rPr>
      </w:pPr>
      <w:r w:rsidRPr="0096621C">
        <w:rPr>
          <w:b/>
          <w:bCs/>
          <w:color w:val="000000"/>
          <w:u w:val="single"/>
        </w:rPr>
        <w:t xml:space="preserve">Лот </w:t>
      </w:r>
      <w:r w:rsidRPr="0096621C">
        <w:rPr>
          <w:b/>
          <w:bCs/>
          <w:color w:val="000000"/>
          <w:u w:val="single"/>
          <w:lang w:val="en-US"/>
        </w:rPr>
        <w:t>N</w:t>
      </w:r>
      <w:r w:rsidRPr="00E71628">
        <w:rPr>
          <w:b/>
          <w:bCs/>
          <w:color w:val="000000"/>
          <w:u w:val="single"/>
        </w:rPr>
        <w:t xml:space="preserve"> 1:</w:t>
      </w:r>
    </w:p>
    <w:p w:rsidR="00EE73B0" w:rsidRDefault="00EE73B0" w:rsidP="004F2ABC">
      <w:pPr>
        <w:ind w:firstLine="567"/>
        <w:jc w:val="both"/>
      </w:pPr>
    </w:p>
    <w:p w:rsidR="00EE73B0" w:rsidRPr="001A1680" w:rsidRDefault="00EE73B0" w:rsidP="00EE73B0">
      <w:pPr>
        <w:ind w:firstLine="708"/>
        <w:jc w:val="both"/>
      </w:pPr>
      <w:r>
        <w:t>Муниципальное имущество, расположенное по адресу</w:t>
      </w:r>
      <w:r w:rsidRPr="00A015E0">
        <w:t xml:space="preserve">: </w:t>
      </w:r>
      <w:r w:rsidRPr="003E62D8">
        <w:rPr>
          <w:b/>
        </w:rPr>
        <w:t>г.</w:t>
      </w:r>
      <w:r>
        <w:rPr>
          <w:b/>
        </w:rPr>
        <w:t xml:space="preserve"> </w:t>
      </w:r>
      <w:r w:rsidRPr="003E62D8">
        <w:rPr>
          <w:b/>
        </w:rPr>
        <w:t>Воронеж</w:t>
      </w:r>
      <w:r w:rsidRPr="001A1680">
        <w:rPr>
          <w:b/>
        </w:rPr>
        <w:t xml:space="preserve">, с. Никольское, ул. </w:t>
      </w:r>
      <w:proofErr w:type="gramStart"/>
      <w:r w:rsidRPr="001A1680">
        <w:rPr>
          <w:b/>
        </w:rPr>
        <w:t>Майская</w:t>
      </w:r>
      <w:proofErr w:type="gramEnd"/>
      <w:r w:rsidRPr="001A1680">
        <w:rPr>
          <w:b/>
        </w:rPr>
        <w:t>,14:</w:t>
      </w:r>
      <w:r w:rsidRPr="001A1680">
        <w:t xml:space="preserve"> Эксплуатационная база в </w:t>
      </w:r>
      <w:proofErr w:type="gramStart"/>
      <w:r w:rsidRPr="001A1680">
        <w:t>лит</w:t>
      </w:r>
      <w:proofErr w:type="gramEnd"/>
      <w:r w:rsidRPr="001A1680">
        <w:t>. А, Б, Б</w:t>
      </w:r>
      <w:proofErr w:type="gramStart"/>
      <w:r w:rsidRPr="001A1680">
        <w:t>1</w:t>
      </w:r>
      <w:proofErr w:type="gramEnd"/>
      <w:r w:rsidRPr="001A1680">
        <w:t xml:space="preserve">, Б2, Б3, В, В1, Д, Ж, И, Г, 1, 2, 3, 4, </w:t>
      </w:r>
      <w:r w:rsidRPr="001A1680">
        <w:rPr>
          <w:lang w:val="en-US"/>
        </w:rPr>
        <w:t>I</w:t>
      </w:r>
      <w:r w:rsidRPr="001A1680">
        <w:t>.</w:t>
      </w:r>
    </w:p>
    <w:p w:rsidR="00EE73B0" w:rsidRPr="001A1680" w:rsidRDefault="00EE73B0" w:rsidP="00EE73B0">
      <w:pPr>
        <w:jc w:val="both"/>
        <w:rPr>
          <w:bCs/>
        </w:rPr>
      </w:pPr>
      <w:r w:rsidRPr="001A1680">
        <w:rPr>
          <w:bCs/>
        </w:rPr>
        <w:t>Лит. А – КП</w:t>
      </w:r>
      <w:proofErr w:type="gramStart"/>
      <w:r w:rsidRPr="001A1680">
        <w:rPr>
          <w:bCs/>
        </w:rPr>
        <w:t>П-</w:t>
      </w:r>
      <w:proofErr w:type="gramEnd"/>
      <w:r w:rsidRPr="001A1680">
        <w:rPr>
          <w:bCs/>
        </w:rPr>
        <w:t xml:space="preserve"> общей площадью 77,1 кв.м, этажность: 2; Лит. Б, Б1, Б2, Б3 - строительный цех - общей площадью 191,1 кв</w:t>
      </w:r>
      <w:proofErr w:type="gramStart"/>
      <w:r w:rsidRPr="001A1680">
        <w:rPr>
          <w:bCs/>
        </w:rPr>
        <w:t>.м</w:t>
      </w:r>
      <w:proofErr w:type="gramEnd"/>
      <w:r w:rsidRPr="001A1680">
        <w:rPr>
          <w:bCs/>
        </w:rPr>
        <w:t>, этажность: 1; Лит. В, В1 – склад - общей площадью 85,6 кв</w:t>
      </w:r>
      <w:proofErr w:type="gramStart"/>
      <w:r w:rsidRPr="001A1680">
        <w:rPr>
          <w:bCs/>
        </w:rPr>
        <w:t>.м</w:t>
      </w:r>
      <w:proofErr w:type="gramEnd"/>
      <w:r w:rsidRPr="001A1680">
        <w:rPr>
          <w:bCs/>
        </w:rPr>
        <w:t>, этажность: 1; Лит. Д - объект незавершенного строительства готовностью 28%, площадью застройки 25,0 кв</w:t>
      </w:r>
      <w:proofErr w:type="gramStart"/>
      <w:r w:rsidRPr="001A1680">
        <w:rPr>
          <w:bCs/>
        </w:rPr>
        <w:t>.м</w:t>
      </w:r>
      <w:proofErr w:type="gramEnd"/>
      <w:r w:rsidRPr="001A1680">
        <w:rPr>
          <w:bCs/>
        </w:rPr>
        <w:t>; Лит. Ж - объект незавершенного строительства готовностью 47%, площадью застройки 41,0 кв</w:t>
      </w:r>
      <w:proofErr w:type="gramStart"/>
      <w:r w:rsidRPr="001A1680">
        <w:rPr>
          <w:bCs/>
        </w:rPr>
        <w:t>.м</w:t>
      </w:r>
      <w:proofErr w:type="gramEnd"/>
      <w:r w:rsidRPr="001A1680">
        <w:rPr>
          <w:bCs/>
        </w:rPr>
        <w:t>; Лит. И - объект незавершенного строительства готовностью 47%, площадью застройки 39,7 кв</w:t>
      </w:r>
      <w:proofErr w:type="gramStart"/>
      <w:r w:rsidRPr="001A1680">
        <w:rPr>
          <w:bCs/>
        </w:rPr>
        <w:t>.м</w:t>
      </w:r>
      <w:proofErr w:type="gramEnd"/>
      <w:r w:rsidRPr="001A1680">
        <w:rPr>
          <w:bCs/>
        </w:rPr>
        <w:t>; Лит. Г – уборная – площадью 1,8 кв</w:t>
      </w:r>
      <w:proofErr w:type="gramStart"/>
      <w:r w:rsidRPr="001A1680">
        <w:rPr>
          <w:bCs/>
        </w:rPr>
        <w:t>.м</w:t>
      </w:r>
      <w:proofErr w:type="gramEnd"/>
      <w:r w:rsidRPr="001A1680">
        <w:rPr>
          <w:bCs/>
        </w:rPr>
        <w:t>; Лит. 1 - ворота площадью 10,0 кв.м; Лит. 2 - ворота площадью 13,5 кв.м; Лит. 3 -</w:t>
      </w:r>
      <w:r w:rsidRPr="001A1680">
        <w:rPr>
          <w:lang w:eastAsia="en-US"/>
        </w:rPr>
        <w:t xml:space="preserve"> ограждение протяженностью 135,00 м; Лит. 4 -ограждение протяженностью </w:t>
      </w:r>
      <w:smartTag w:uri="urn:schemas-microsoft-com:office:smarttags" w:element="metricconverter">
        <w:smartTagPr>
          <w:attr w:name="ProductID" w:val="116,00 м"/>
        </w:smartTagPr>
        <w:r w:rsidRPr="001A1680">
          <w:rPr>
            <w:lang w:eastAsia="en-US"/>
          </w:rPr>
          <w:t>116,00 м</w:t>
        </w:r>
      </w:smartTag>
      <w:r w:rsidRPr="001A1680">
        <w:rPr>
          <w:lang w:eastAsia="en-US"/>
        </w:rPr>
        <w:t>;</w:t>
      </w:r>
      <w:r w:rsidRPr="001A1680">
        <w:rPr>
          <w:bCs/>
        </w:rPr>
        <w:t xml:space="preserve"> Лит. </w:t>
      </w:r>
      <w:r w:rsidRPr="001A1680">
        <w:rPr>
          <w:bCs/>
          <w:lang w:val="en-US"/>
        </w:rPr>
        <w:t>I</w:t>
      </w:r>
      <w:r w:rsidRPr="001A1680">
        <w:rPr>
          <w:bCs/>
        </w:rPr>
        <w:t xml:space="preserve"> - замощение площадью 1467</w:t>
      </w:r>
      <w:proofErr w:type="gramStart"/>
      <w:r w:rsidRPr="001A1680">
        <w:rPr>
          <w:bCs/>
        </w:rPr>
        <w:t>,1</w:t>
      </w:r>
      <w:proofErr w:type="gramEnd"/>
      <w:r w:rsidRPr="001A1680">
        <w:rPr>
          <w:bCs/>
        </w:rPr>
        <w:t xml:space="preserve"> </w:t>
      </w:r>
      <w:proofErr w:type="spellStart"/>
      <w:r w:rsidRPr="001A1680">
        <w:rPr>
          <w:bCs/>
        </w:rPr>
        <w:t>кв.м</w:t>
      </w:r>
      <w:proofErr w:type="spellEnd"/>
      <w:r w:rsidRPr="001A1680">
        <w:rPr>
          <w:bCs/>
        </w:rPr>
        <w:t>, назначение: нежилое, инв.№ 629-5;</w:t>
      </w:r>
    </w:p>
    <w:p w:rsidR="004F2ABC" w:rsidRPr="001A1680" w:rsidRDefault="004F2ABC" w:rsidP="004F2ABC">
      <w:pPr>
        <w:ind w:firstLine="567"/>
        <w:jc w:val="both"/>
      </w:pPr>
      <w:r w:rsidRPr="001A1680">
        <w:t>Земельный участок, категория земель: земли населенных пунктов, разрешенное использование: эксплуатационная база, площадь 7574 кв</w:t>
      </w:r>
      <w:proofErr w:type="gramStart"/>
      <w:r w:rsidRPr="001A1680">
        <w:t>.м</w:t>
      </w:r>
      <w:proofErr w:type="gramEnd"/>
      <w:r w:rsidRPr="001A1680">
        <w:t xml:space="preserve"> (</w:t>
      </w:r>
      <w:r w:rsidRPr="00AB3B5C">
        <w:rPr>
          <w:b/>
        </w:rPr>
        <w:t>установлено право ограничения пользования, площадью 1327 кв.м, занятую инженерными сетями</w:t>
      </w:r>
      <w:r w:rsidRPr="001A1680">
        <w:t xml:space="preserve">), кадастровый (или условный) </w:t>
      </w:r>
      <w:r w:rsidRPr="00AB3B5C">
        <w:t>номер: 36:34:0348018:147. Свободное.</w:t>
      </w:r>
    </w:p>
    <w:p w:rsidR="004F2ABC" w:rsidRDefault="004F2ABC" w:rsidP="004F2ABC">
      <w:pPr>
        <w:spacing w:after="150"/>
        <w:ind w:firstLine="567"/>
        <w:jc w:val="both"/>
        <w:rPr>
          <w:b/>
          <w:bCs/>
          <w:szCs w:val="22"/>
        </w:rPr>
      </w:pPr>
    </w:p>
    <w:p w:rsidR="004F2ABC" w:rsidRPr="004E47F1" w:rsidRDefault="004F2ABC" w:rsidP="004F2ABC">
      <w:pPr>
        <w:spacing w:after="150"/>
        <w:ind w:firstLine="567"/>
        <w:jc w:val="both"/>
        <w:rPr>
          <w:szCs w:val="22"/>
        </w:rPr>
      </w:pPr>
      <w:r w:rsidRPr="004E47F1">
        <w:rPr>
          <w:b/>
          <w:bCs/>
          <w:szCs w:val="22"/>
        </w:rPr>
        <w:t xml:space="preserve">Начальная цена продажи муниципального  имущества (цена первоначального предложения) </w:t>
      </w:r>
      <w:r w:rsidRPr="004E47F1">
        <w:rPr>
          <w:szCs w:val="22"/>
        </w:rPr>
        <w:t xml:space="preserve">– </w:t>
      </w:r>
      <w:r w:rsidRPr="00AB3B5C">
        <w:t>12 010 350,00</w:t>
      </w:r>
      <w:r w:rsidRPr="004E47F1">
        <w:rPr>
          <w:szCs w:val="22"/>
        </w:rPr>
        <w:t xml:space="preserve"> руб. (</w:t>
      </w:r>
      <w:r>
        <w:rPr>
          <w:szCs w:val="22"/>
        </w:rPr>
        <w:t xml:space="preserve">двенадцать </w:t>
      </w:r>
      <w:r w:rsidRPr="004E47F1">
        <w:rPr>
          <w:szCs w:val="22"/>
        </w:rPr>
        <w:t xml:space="preserve">миллионов </w:t>
      </w:r>
      <w:r>
        <w:rPr>
          <w:szCs w:val="22"/>
        </w:rPr>
        <w:t>десять</w:t>
      </w:r>
      <w:r w:rsidRPr="004E47F1">
        <w:rPr>
          <w:szCs w:val="22"/>
        </w:rPr>
        <w:t xml:space="preserve"> тысяч </w:t>
      </w:r>
      <w:r>
        <w:rPr>
          <w:szCs w:val="22"/>
        </w:rPr>
        <w:t xml:space="preserve">триста пятьдесят </w:t>
      </w:r>
      <w:r w:rsidRPr="004E47F1">
        <w:rPr>
          <w:szCs w:val="22"/>
        </w:rPr>
        <w:t>рублей</w:t>
      </w:r>
      <w:r>
        <w:rPr>
          <w:szCs w:val="22"/>
        </w:rPr>
        <w:t>)</w:t>
      </w:r>
      <w:r w:rsidRPr="004E47F1">
        <w:rPr>
          <w:szCs w:val="22"/>
        </w:rPr>
        <w:t xml:space="preserve"> без учета НДС.</w:t>
      </w:r>
    </w:p>
    <w:p w:rsidR="004F2ABC" w:rsidRPr="004E47F1" w:rsidRDefault="004F2ABC" w:rsidP="004F2ABC">
      <w:pPr>
        <w:spacing w:after="150"/>
        <w:ind w:firstLine="567"/>
        <w:jc w:val="both"/>
        <w:rPr>
          <w:szCs w:val="22"/>
        </w:rPr>
      </w:pPr>
      <w:r w:rsidRPr="004E47F1">
        <w:rPr>
          <w:b/>
          <w:bCs/>
          <w:szCs w:val="22"/>
        </w:rPr>
        <w:t>Минимальная цена предложения (цена отсечения)</w:t>
      </w:r>
      <w:r w:rsidRPr="004E47F1">
        <w:rPr>
          <w:szCs w:val="22"/>
        </w:rPr>
        <w:t xml:space="preserve">, по которой может быть продано муниципальное имущество  </w:t>
      </w:r>
      <w:r w:rsidRPr="000F7A95">
        <w:t xml:space="preserve">–  </w:t>
      </w:r>
      <w:r>
        <w:t>6</w:t>
      </w:r>
      <w:r w:rsidRPr="000F7A95">
        <w:t> </w:t>
      </w:r>
      <w:r>
        <w:t>005</w:t>
      </w:r>
      <w:r w:rsidRPr="000F7A95">
        <w:t> </w:t>
      </w:r>
      <w:r>
        <w:t>175</w:t>
      </w:r>
      <w:r w:rsidRPr="000F7A95">
        <w:t>,</w:t>
      </w:r>
      <w:r>
        <w:t>0</w:t>
      </w:r>
      <w:r w:rsidRPr="000F7A95">
        <w:t>0 руб. (</w:t>
      </w:r>
      <w:r>
        <w:t>шесть</w:t>
      </w:r>
      <w:r w:rsidRPr="000F7A95">
        <w:t xml:space="preserve"> миллион</w:t>
      </w:r>
      <w:r>
        <w:t>ов</w:t>
      </w:r>
      <w:r w:rsidRPr="000F7A95">
        <w:t xml:space="preserve"> </w:t>
      </w:r>
      <w:r>
        <w:t>пять</w:t>
      </w:r>
      <w:r w:rsidRPr="000F7A95">
        <w:t xml:space="preserve"> тысяч </w:t>
      </w:r>
      <w:r>
        <w:t>сто семьдесят пять</w:t>
      </w:r>
      <w:r w:rsidRPr="000F7A95">
        <w:t xml:space="preserve"> рубл</w:t>
      </w:r>
      <w:r>
        <w:t>ей</w:t>
      </w:r>
      <w:r w:rsidRPr="000F7A95">
        <w:t>).</w:t>
      </w:r>
    </w:p>
    <w:p w:rsidR="004F2ABC" w:rsidRPr="004E47F1" w:rsidRDefault="004F2ABC" w:rsidP="004F2ABC">
      <w:pPr>
        <w:spacing w:after="150"/>
        <w:ind w:firstLine="567"/>
        <w:jc w:val="both"/>
        <w:rPr>
          <w:szCs w:val="22"/>
        </w:rPr>
      </w:pPr>
      <w:r w:rsidRPr="004E47F1">
        <w:rPr>
          <w:b/>
          <w:bCs/>
          <w:szCs w:val="22"/>
        </w:rPr>
        <w:t xml:space="preserve">Величина снижения цены первоначального предложения («шаг понижения») </w:t>
      </w:r>
      <w:r w:rsidRPr="004E47F1">
        <w:rPr>
          <w:szCs w:val="22"/>
        </w:rPr>
        <w:t xml:space="preserve">– </w:t>
      </w:r>
      <w:r>
        <w:rPr>
          <w:szCs w:val="22"/>
        </w:rPr>
        <w:t>1 201 035</w:t>
      </w:r>
      <w:r>
        <w:t>,0</w:t>
      </w:r>
      <w:r w:rsidRPr="000F7A95">
        <w:t>0 руб. (</w:t>
      </w:r>
      <w:r>
        <w:t>один миллион двести одна</w:t>
      </w:r>
      <w:r w:rsidRPr="000F7A95">
        <w:t xml:space="preserve"> тысяч</w:t>
      </w:r>
      <w:r>
        <w:t>а тридцать пять</w:t>
      </w:r>
      <w:r w:rsidRPr="000F7A95">
        <w:t xml:space="preserve"> рубл</w:t>
      </w:r>
      <w:r>
        <w:t>ей</w:t>
      </w:r>
      <w:r w:rsidRPr="000F7A95">
        <w:t>).</w:t>
      </w:r>
    </w:p>
    <w:p w:rsidR="004F2ABC" w:rsidRDefault="004F2ABC" w:rsidP="004F2ABC">
      <w:pPr>
        <w:spacing w:after="150"/>
        <w:ind w:firstLine="567"/>
        <w:jc w:val="both"/>
      </w:pPr>
      <w:r w:rsidRPr="00D03D29">
        <w:rPr>
          <w:b/>
          <w:bCs/>
          <w:szCs w:val="22"/>
        </w:rPr>
        <w:t>Величина повышения цены («шаг аукциона»)</w:t>
      </w:r>
      <w:r w:rsidRPr="00D03D29">
        <w:rPr>
          <w:szCs w:val="22"/>
        </w:rPr>
        <w:t xml:space="preserve"> – </w:t>
      </w:r>
      <w:r>
        <w:rPr>
          <w:szCs w:val="22"/>
        </w:rPr>
        <w:t>600</w:t>
      </w:r>
      <w:r w:rsidRPr="000F7A95">
        <w:t> </w:t>
      </w:r>
      <w:r>
        <w:t>517</w:t>
      </w:r>
      <w:r w:rsidRPr="000F7A95">
        <w:t>,</w:t>
      </w:r>
      <w:r>
        <w:t>50</w:t>
      </w:r>
      <w:r w:rsidRPr="000F7A95">
        <w:t xml:space="preserve"> руб. (</w:t>
      </w:r>
      <w:r>
        <w:t>шестьсот тысяч пятьсот семнадцать</w:t>
      </w:r>
      <w:r w:rsidRPr="000F7A95">
        <w:t xml:space="preserve"> рублей </w:t>
      </w:r>
      <w:r>
        <w:t>50</w:t>
      </w:r>
      <w:r w:rsidRPr="000F7A95">
        <w:t xml:space="preserve"> копеек).</w:t>
      </w:r>
    </w:p>
    <w:p w:rsidR="004F2ABC" w:rsidRPr="00D03D29" w:rsidRDefault="004F2ABC" w:rsidP="004F2ABC">
      <w:pPr>
        <w:spacing w:after="150"/>
        <w:ind w:firstLine="567"/>
        <w:jc w:val="both"/>
        <w:rPr>
          <w:szCs w:val="22"/>
        </w:rPr>
      </w:pPr>
      <w:r w:rsidRPr="00D03D29">
        <w:rPr>
          <w:b/>
          <w:bCs/>
          <w:szCs w:val="22"/>
        </w:rPr>
        <w:t>Сумма задатка</w:t>
      </w:r>
      <w:r w:rsidRPr="00D03D29">
        <w:rPr>
          <w:szCs w:val="22"/>
        </w:rPr>
        <w:t xml:space="preserve"> – </w:t>
      </w:r>
      <w:r>
        <w:rPr>
          <w:szCs w:val="22"/>
        </w:rPr>
        <w:t>2</w:t>
      </w:r>
      <w:r w:rsidRPr="00D03D29">
        <w:rPr>
          <w:szCs w:val="22"/>
        </w:rPr>
        <w:t> </w:t>
      </w:r>
      <w:r>
        <w:rPr>
          <w:szCs w:val="22"/>
        </w:rPr>
        <w:t>402</w:t>
      </w:r>
      <w:r w:rsidRPr="00D03D29">
        <w:rPr>
          <w:szCs w:val="22"/>
        </w:rPr>
        <w:t> </w:t>
      </w:r>
      <w:r>
        <w:rPr>
          <w:szCs w:val="22"/>
        </w:rPr>
        <w:t>070</w:t>
      </w:r>
      <w:r w:rsidRPr="00D03D29">
        <w:rPr>
          <w:szCs w:val="22"/>
        </w:rPr>
        <w:t>,</w:t>
      </w:r>
      <w:r>
        <w:rPr>
          <w:szCs w:val="22"/>
        </w:rPr>
        <w:t>0</w:t>
      </w:r>
      <w:r w:rsidRPr="00D03D29">
        <w:rPr>
          <w:szCs w:val="22"/>
        </w:rPr>
        <w:t>0 руб. (</w:t>
      </w:r>
      <w:r>
        <w:rPr>
          <w:szCs w:val="22"/>
        </w:rPr>
        <w:t>два</w:t>
      </w:r>
      <w:r w:rsidRPr="00D03D29">
        <w:rPr>
          <w:szCs w:val="22"/>
        </w:rPr>
        <w:t xml:space="preserve"> миллион</w:t>
      </w:r>
      <w:r>
        <w:rPr>
          <w:szCs w:val="22"/>
        </w:rPr>
        <w:t>а четыреста две</w:t>
      </w:r>
      <w:r w:rsidRPr="00D03D29">
        <w:rPr>
          <w:szCs w:val="22"/>
        </w:rPr>
        <w:t xml:space="preserve"> тысяч</w:t>
      </w:r>
      <w:r>
        <w:rPr>
          <w:szCs w:val="22"/>
        </w:rPr>
        <w:t>и семьдесят р</w:t>
      </w:r>
      <w:r w:rsidRPr="00D03D29">
        <w:rPr>
          <w:szCs w:val="22"/>
        </w:rPr>
        <w:t>ублей).</w:t>
      </w:r>
    </w:p>
    <w:p w:rsidR="004F2ABC" w:rsidRPr="00D03D29" w:rsidRDefault="004F2ABC" w:rsidP="004F2ABC">
      <w:pPr>
        <w:ind w:firstLine="567"/>
        <w:jc w:val="both"/>
        <w:rPr>
          <w:szCs w:val="22"/>
        </w:rPr>
      </w:pPr>
      <w:r w:rsidRPr="00D03D29">
        <w:rPr>
          <w:szCs w:val="22"/>
        </w:rPr>
        <w:t>Информация о предыдущих торгах: объявленны</w:t>
      </w:r>
      <w:r>
        <w:rPr>
          <w:szCs w:val="22"/>
        </w:rPr>
        <w:t>е</w:t>
      </w:r>
      <w:r w:rsidRPr="00D03D29">
        <w:rPr>
          <w:szCs w:val="22"/>
        </w:rPr>
        <w:t xml:space="preserve"> на </w:t>
      </w:r>
      <w:r>
        <w:rPr>
          <w:szCs w:val="22"/>
        </w:rPr>
        <w:t xml:space="preserve">15.03.2016; 17.05.2016 </w:t>
      </w:r>
      <w:r w:rsidRPr="00D03D29">
        <w:rPr>
          <w:szCs w:val="22"/>
        </w:rPr>
        <w:t xml:space="preserve"> аукцион</w:t>
      </w:r>
      <w:r>
        <w:rPr>
          <w:szCs w:val="22"/>
        </w:rPr>
        <w:t>ы</w:t>
      </w:r>
      <w:r w:rsidRPr="00D03D29">
        <w:rPr>
          <w:szCs w:val="22"/>
        </w:rPr>
        <w:t xml:space="preserve"> признан</w:t>
      </w:r>
      <w:r>
        <w:rPr>
          <w:szCs w:val="22"/>
        </w:rPr>
        <w:t>ы</w:t>
      </w:r>
      <w:r w:rsidRPr="00D03D29">
        <w:rPr>
          <w:szCs w:val="22"/>
        </w:rPr>
        <w:t xml:space="preserve"> несостоявшим</w:t>
      </w:r>
      <w:r>
        <w:rPr>
          <w:szCs w:val="22"/>
        </w:rPr>
        <w:t>и</w:t>
      </w:r>
      <w:r w:rsidRPr="00D03D29">
        <w:rPr>
          <w:szCs w:val="22"/>
        </w:rPr>
        <w:t>ся в связи с отсутствием заявок.</w:t>
      </w:r>
    </w:p>
    <w:p w:rsidR="004F2ABC" w:rsidRPr="00432E9F" w:rsidRDefault="004F2ABC" w:rsidP="004F2ABC">
      <w:pPr>
        <w:ind w:firstLine="567"/>
        <w:rPr>
          <w:b/>
          <w:bCs/>
          <w:color w:val="000000"/>
          <w:u w:val="single"/>
        </w:rPr>
      </w:pPr>
    </w:p>
    <w:p w:rsidR="004F2ABC" w:rsidRDefault="004F2ABC" w:rsidP="004F2ABC">
      <w:pPr>
        <w:rPr>
          <w:b/>
          <w:bCs/>
          <w:color w:val="000000"/>
          <w:u w:val="single"/>
        </w:rPr>
      </w:pPr>
      <w:r w:rsidRPr="0096621C">
        <w:rPr>
          <w:b/>
          <w:bCs/>
          <w:color w:val="000000"/>
          <w:u w:val="single"/>
        </w:rPr>
        <w:t xml:space="preserve">Лот </w:t>
      </w:r>
      <w:r w:rsidRPr="0096621C">
        <w:rPr>
          <w:b/>
          <w:bCs/>
          <w:color w:val="000000"/>
          <w:u w:val="single"/>
          <w:lang w:val="en-US"/>
        </w:rPr>
        <w:t>N</w:t>
      </w:r>
      <w:r w:rsidRPr="00E71628">
        <w:rPr>
          <w:b/>
          <w:bCs/>
          <w:color w:val="000000"/>
          <w:u w:val="single"/>
        </w:rPr>
        <w:t xml:space="preserve"> </w:t>
      </w:r>
      <w:r>
        <w:rPr>
          <w:b/>
          <w:bCs/>
          <w:color w:val="000000"/>
          <w:u w:val="single"/>
        </w:rPr>
        <w:t>2</w:t>
      </w:r>
      <w:r w:rsidRPr="00E71628">
        <w:rPr>
          <w:b/>
          <w:bCs/>
          <w:color w:val="000000"/>
          <w:u w:val="single"/>
        </w:rPr>
        <w:t>:</w:t>
      </w:r>
    </w:p>
    <w:p w:rsidR="004F2ABC" w:rsidRPr="00E71628" w:rsidRDefault="004F2ABC" w:rsidP="004F2ABC">
      <w:pPr>
        <w:rPr>
          <w:b/>
          <w:bCs/>
          <w:color w:val="000000"/>
          <w:u w:val="single"/>
        </w:rPr>
      </w:pPr>
    </w:p>
    <w:p w:rsidR="004F2ABC" w:rsidRDefault="004F2ABC" w:rsidP="004F2ABC">
      <w:pPr>
        <w:ind w:firstLine="567"/>
        <w:jc w:val="both"/>
      </w:pPr>
      <w:r>
        <w:t>Муниципальное имущество, расположенное по адресу</w:t>
      </w:r>
      <w:r w:rsidRPr="00A015E0">
        <w:t xml:space="preserve">: </w:t>
      </w:r>
      <w:r w:rsidRPr="003E62D8">
        <w:rPr>
          <w:b/>
        </w:rPr>
        <w:t>г.</w:t>
      </w:r>
      <w:r>
        <w:rPr>
          <w:b/>
        </w:rPr>
        <w:t> </w:t>
      </w:r>
      <w:r w:rsidRPr="003E62D8">
        <w:rPr>
          <w:b/>
        </w:rPr>
        <w:t xml:space="preserve">Воронеж, </w:t>
      </w:r>
      <w:r>
        <w:rPr>
          <w:b/>
        </w:rPr>
        <w:t xml:space="preserve">                          </w:t>
      </w:r>
      <w:r w:rsidRPr="00282FF3">
        <w:rPr>
          <w:b/>
        </w:rPr>
        <w:t>ул</w:t>
      </w:r>
      <w:proofErr w:type="gramStart"/>
      <w:r w:rsidRPr="00282FF3">
        <w:rPr>
          <w:b/>
        </w:rPr>
        <w:t>.С</w:t>
      </w:r>
      <w:proofErr w:type="gramEnd"/>
      <w:r w:rsidRPr="00282FF3">
        <w:rPr>
          <w:b/>
        </w:rPr>
        <w:t>акко и Ванцетти,104</w:t>
      </w:r>
      <w:r w:rsidRPr="000F7A95">
        <w:rPr>
          <w:b/>
        </w:rPr>
        <w:t xml:space="preserve">: </w:t>
      </w:r>
      <w:r w:rsidRPr="00282FF3">
        <w:t xml:space="preserve">Нежилое встроенное помещение </w:t>
      </w:r>
      <w:r w:rsidRPr="00282FF3">
        <w:rPr>
          <w:lang w:val="en-US"/>
        </w:rPr>
        <w:t>I</w:t>
      </w:r>
      <w:r w:rsidRPr="00282FF3">
        <w:t xml:space="preserve"> в лит</w:t>
      </w:r>
      <w:proofErr w:type="gramStart"/>
      <w:r w:rsidRPr="00282FF3">
        <w:t>.А</w:t>
      </w:r>
      <w:proofErr w:type="gramEnd"/>
      <w:r w:rsidRPr="00282FF3">
        <w:t>, назначение: нежилое, общая площадь 212,7, этаж: цокольный этаж, номера на поэтажном плане 1-14. Объект культурного наследия (памятник истории</w:t>
      </w:r>
      <w:r>
        <w:rPr>
          <w:sz w:val="19"/>
          <w:szCs w:val="19"/>
        </w:rPr>
        <w:t xml:space="preserve"> </w:t>
      </w:r>
      <w:r w:rsidRPr="00282FF3">
        <w:t xml:space="preserve">и культуры). </w:t>
      </w:r>
      <w:r w:rsidRPr="00647927">
        <w:t xml:space="preserve"> Свободное.</w:t>
      </w:r>
    </w:p>
    <w:p w:rsidR="00F52F33" w:rsidRDefault="00F52F33" w:rsidP="00F52F33">
      <w:pPr>
        <w:ind w:firstLine="567"/>
        <w:jc w:val="both"/>
        <w:rPr>
          <w:b/>
        </w:rPr>
      </w:pPr>
      <w:r>
        <w:rPr>
          <w:b/>
        </w:rPr>
        <w:t>Сведения об обременение объекта культурного наследия.</w:t>
      </w:r>
    </w:p>
    <w:p w:rsidR="00F52F33" w:rsidRDefault="00F52F33" w:rsidP="00F52F33">
      <w:pPr>
        <w:ind w:firstLine="567"/>
        <w:jc w:val="both"/>
      </w:pPr>
      <w:r>
        <w:t>В соответствии с требованиями статей  29, 31 Федерального закона от 21.12.2001    № 178-ФЗ «О приватизации государственного и муниципального имущества», статей 47.3, 50.1 Федерального закона от 25.06.2002 № 73-ФЗ «Об объектах культурного наследия (памятниках истории и культуры) народов Российской Федерации» покупатель объекта культурного наследия обязан:</w:t>
      </w:r>
    </w:p>
    <w:p w:rsidR="00F52F33" w:rsidRDefault="00F52F33" w:rsidP="00F52F33">
      <w:pPr>
        <w:pStyle w:val="ConsPlusNormal"/>
        <w:ind w:firstLine="708"/>
        <w:jc w:val="both"/>
        <w:rPr>
          <w:b w:val="0"/>
          <w:sz w:val="24"/>
          <w:szCs w:val="24"/>
        </w:rPr>
      </w:pPr>
      <w:r>
        <w:rPr>
          <w:b w:val="0"/>
          <w:sz w:val="24"/>
          <w:szCs w:val="24"/>
        </w:rPr>
        <w:t>- осуществлять расходы на содержание Объекта и поддержание его в надлежащем техническом, санитарном и противопожарном состоянии;</w:t>
      </w:r>
    </w:p>
    <w:p w:rsidR="00F52F33" w:rsidRDefault="00F52F33" w:rsidP="00F52F33">
      <w:pPr>
        <w:autoSpaceDE w:val="0"/>
        <w:autoSpaceDN w:val="0"/>
        <w:adjustRightInd w:val="0"/>
        <w:ind w:firstLine="708"/>
        <w:jc w:val="both"/>
      </w:pPr>
      <w:r>
        <w:t>-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F52F33" w:rsidRDefault="00F52F33" w:rsidP="00F52F33">
      <w:pPr>
        <w:autoSpaceDE w:val="0"/>
        <w:autoSpaceDN w:val="0"/>
        <w:adjustRightInd w:val="0"/>
        <w:ind w:firstLine="708"/>
        <w:jc w:val="both"/>
      </w:pPr>
      <w:r>
        <w:lastRenderedPageBreak/>
        <w:t xml:space="preserve">- не проводить работы, изменяющие облик, объемно-планировочные и конструктивные решения и структуры, интерьер объекта культурного наследия, включенного в реестр, в случае, если предмет охраны объекта культурного наследия не определен; </w:t>
      </w:r>
    </w:p>
    <w:p w:rsidR="00F52F33" w:rsidRDefault="00F52F33" w:rsidP="00F52F33">
      <w:pPr>
        <w:autoSpaceDE w:val="0"/>
        <w:autoSpaceDN w:val="0"/>
        <w:adjustRightInd w:val="0"/>
        <w:ind w:firstLine="708"/>
        <w:jc w:val="both"/>
      </w:pPr>
      <w:r>
        <w:t>- соблюдать требования к осуществлению деятельности в границах территории объекта культурного наследия:</w:t>
      </w:r>
    </w:p>
    <w:p w:rsidR="00F52F33" w:rsidRDefault="00F52F33" w:rsidP="00F52F33">
      <w:pPr>
        <w:pStyle w:val="ConsPlusNormal"/>
        <w:ind w:firstLine="708"/>
        <w:jc w:val="both"/>
        <w:rPr>
          <w:b w:val="0"/>
          <w:sz w:val="24"/>
          <w:szCs w:val="24"/>
        </w:rPr>
      </w:pPr>
      <w:r>
        <w:rPr>
          <w:b w:val="0"/>
          <w:sz w:val="24"/>
          <w:szCs w:val="24"/>
        </w:rPr>
        <w:t>а) на территории Объекта (памятника)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F52F33" w:rsidRDefault="00F52F33" w:rsidP="00F52F33">
      <w:pPr>
        <w:pStyle w:val="ConsPlusNormal"/>
        <w:ind w:firstLine="567"/>
        <w:jc w:val="both"/>
        <w:rPr>
          <w:b w:val="0"/>
          <w:sz w:val="24"/>
          <w:szCs w:val="24"/>
        </w:rPr>
      </w:pPr>
      <w:r>
        <w:rPr>
          <w:b w:val="0"/>
          <w:sz w:val="24"/>
          <w:szCs w:val="24"/>
        </w:rPr>
        <w:t xml:space="preserve">  б) на территории Объекта (памятника)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52F33" w:rsidRDefault="00F52F33" w:rsidP="00F52F33">
      <w:pPr>
        <w:autoSpaceDE w:val="0"/>
        <w:autoSpaceDN w:val="0"/>
        <w:adjustRightInd w:val="0"/>
        <w:ind w:firstLine="708"/>
        <w:jc w:val="both"/>
      </w:pPr>
      <w:r>
        <w:t>- не использовать Объект:</w:t>
      </w:r>
    </w:p>
    <w:p w:rsidR="00F52F33" w:rsidRDefault="00F52F33" w:rsidP="00F52F33">
      <w:pPr>
        <w:autoSpaceDE w:val="0"/>
        <w:autoSpaceDN w:val="0"/>
        <w:adjustRightInd w:val="0"/>
        <w:ind w:firstLine="708"/>
        <w:jc w:val="both"/>
      </w:pPr>
      <w:r>
        <w:t>а) под склады и объекты производства взрывчатых и огнеопасных материалов, предметов и веществ, загрязняющих интерьер Объекта, его фасад, территорию и водные объекты и (или) имеющих вредные парогазообразные и иные выделения;</w:t>
      </w:r>
    </w:p>
    <w:p w:rsidR="00F52F33" w:rsidRDefault="00F52F33" w:rsidP="00F52F33">
      <w:pPr>
        <w:autoSpaceDE w:val="0"/>
        <w:autoSpaceDN w:val="0"/>
        <w:adjustRightInd w:val="0"/>
        <w:ind w:firstLine="708"/>
        <w:jc w:val="both"/>
      </w:pPr>
      <w:r>
        <w:t>б) 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F52F33" w:rsidRDefault="00F52F33" w:rsidP="00F52F33">
      <w:pPr>
        <w:autoSpaceDE w:val="0"/>
        <w:autoSpaceDN w:val="0"/>
        <w:adjustRightInd w:val="0"/>
        <w:ind w:firstLine="708"/>
        <w:jc w:val="both"/>
      </w:pPr>
      <w:r>
        <w:t>в) 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F52F33" w:rsidRDefault="00F52F33" w:rsidP="00F52F33">
      <w:pPr>
        <w:autoSpaceDE w:val="0"/>
        <w:autoSpaceDN w:val="0"/>
        <w:adjustRightInd w:val="0"/>
        <w:ind w:firstLine="708"/>
        <w:jc w:val="both"/>
      </w:pPr>
      <w:r>
        <w:t>- не допускать ухудшения состояния территории Объекта, поддерживать территорию в благоустроенном состоянии;</w:t>
      </w:r>
    </w:p>
    <w:p w:rsidR="00F52F33" w:rsidRDefault="00F52F33" w:rsidP="00F52F33">
      <w:pPr>
        <w:tabs>
          <w:tab w:val="left" w:pos="709"/>
        </w:tabs>
        <w:autoSpaceDE w:val="0"/>
        <w:autoSpaceDN w:val="0"/>
        <w:adjustRightInd w:val="0"/>
        <w:ind w:firstLine="540"/>
        <w:jc w:val="both"/>
      </w:pPr>
      <w:r>
        <w:t xml:space="preserve">  </w:t>
      </w:r>
      <w:proofErr w:type="gramStart"/>
      <w:r>
        <w:t>- незамедлительно извещать соответствующий орган охраны Объекта обо всех известных ему повреждениях, авариях или об иных обстоятельствах, причинивших вред объекту культурного наследия, земельному участку в границах территории объекта культурного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roofErr w:type="gramEnd"/>
    </w:p>
    <w:p w:rsidR="00F52F33" w:rsidRDefault="00F52F33" w:rsidP="00F52F33">
      <w:pPr>
        <w:pStyle w:val="ConsPlusNormal"/>
        <w:ind w:firstLine="708"/>
        <w:jc w:val="both"/>
        <w:rPr>
          <w:b w:val="0"/>
          <w:sz w:val="24"/>
          <w:szCs w:val="24"/>
        </w:rPr>
      </w:pPr>
      <w:r>
        <w:rPr>
          <w:sz w:val="24"/>
          <w:szCs w:val="24"/>
        </w:rPr>
        <w:t xml:space="preserve">- </w:t>
      </w:r>
      <w:r>
        <w:rPr>
          <w:b w:val="0"/>
          <w:sz w:val="24"/>
          <w:szCs w:val="24"/>
        </w:rPr>
        <w:t xml:space="preserve">обеспечить доступ граждан Российской Федерации, иностранных граждан и лиц без гражданства к объекту культурного наследия в соответствии с требованиями статьи 47.4 Федерального закона </w:t>
      </w:r>
      <w:r>
        <w:rPr>
          <w:b w:val="0"/>
          <w:sz w:val="24"/>
        </w:rPr>
        <w:t>от 25.06.2002 № 73-ФЗ «Об объектах культурного наследия (памятниках истории и культуры) народов Российской Федерации».</w:t>
      </w:r>
    </w:p>
    <w:p w:rsidR="004F2ABC" w:rsidRDefault="004F2ABC" w:rsidP="004F2ABC">
      <w:pPr>
        <w:ind w:firstLine="567"/>
        <w:jc w:val="both"/>
        <w:rPr>
          <w:b/>
          <w:bCs/>
          <w:szCs w:val="22"/>
        </w:rPr>
      </w:pPr>
    </w:p>
    <w:p w:rsidR="004F2ABC" w:rsidRPr="00323598" w:rsidRDefault="004F2ABC" w:rsidP="004F2ABC">
      <w:pPr>
        <w:spacing w:after="150"/>
        <w:ind w:firstLine="567"/>
        <w:jc w:val="both"/>
        <w:rPr>
          <w:szCs w:val="22"/>
        </w:rPr>
      </w:pPr>
      <w:r w:rsidRPr="00323598">
        <w:rPr>
          <w:b/>
          <w:bCs/>
          <w:szCs w:val="22"/>
        </w:rPr>
        <w:t xml:space="preserve">Начальная цена продажи муниципального  имущества (цена первоначального предложения) </w:t>
      </w:r>
      <w:r w:rsidRPr="00323598">
        <w:rPr>
          <w:szCs w:val="22"/>
        </w:rPr>
        <w:t xml:space="preserve">– </w:t>
      </w:r>
      <w:r w:rsidRPr="00533B1E">
        <w:t>5 264 630,00</w:t>
      </w:r>
      <w:r w:rsidRPr="00323598">
        <w:rPr>
          <w:szCs w:val="22"/>
        </w:rPr>
        <w:t xml:space="preserve"> руб. (</w:t>
      </w:r>
      <w:r>
        <w:rPr>
          <w:szCs w:val="22"/>
        </w:rPr>
        <w:t>пять миллионов двести шестьдесят четыре тысячи шестьсот тридцать рублей</w:t>
      </w:r>
      <w:r w:rsidRPr="00323598">
        <w:rPr>
          <w:szCs w:val="22"/>
        </w:rPr>
        <w:t>)  без учета НДС.</w:t>
      </w:r>
    </w:p>
    <w:p w:rsidR="004F2ABC" w:rsidRPr="000F7A95" w:rsidRDefault="004F2ABC" w:rsidP="004F2ABC">
      <w:pPr>
        <w:widowControl w:val="0"/>
        <w:spacing w:after="150"/>
        <w:ind w:firstLine="567"/>
        <w:jc w:val="both"/>
      </w:pPr>
      <w:r w:rsidRPr="00D03D29">
        <w:rPr>
          <w:b/>
          <w:bCs/>
          <w:szCs w:val="22"/>
        </w:rPr>
        <w:t>Минимальная цена предложения (цена отсечения)</w:t>
      </w:r>
      <w:r w:rsidRPr="00D03D29">
        <w:rPr>
          <w:szCs w:val="22"/>
        </w:rPr>
        <w:t xml:space="preserve">, по которой может быть продано муниципальное имущество  </w:t>
      </w:r>
      <w:r w:rsidRPr="000F7A95">
        <w:t xml:space="preserve">– </w:t>
      </w:r>
      <w:r>
        <w:t xml:space="preserve"> </w:t>
      </w:r>
      <w:r w:rsidRPr="000F7A95">
        <w:t>2 </w:t>
      </w:r>
      <w:r>
        <w:t>632</w:t>
      </w:r>
      <w:r w:rsidRPr="000F7A95">
        <w:t> </w:t>
      </w:r>
      <w:r>
        <w:t>315</w:t>
      </w:r>
      <w:r w:rsidRPr="000F7A95">
        <w:t>,</w:t>
      </w:r>
      <w:r>
        <w:t>0</w:t>
      </w:r>
      <w:r w:rsidRPr="000F7A95">
        <w:t xml:space="preserve">0 руб. (два миллиона </w:t>
      </w:r>
      <w:r>
        <w:t>шестьсот тридцать две</w:t>
      </w:r>
      <w:r w:rsidRPr="000F7A95">
        <w:t xml:space="preserve"> тысяч</w:t>
      </w:r>
      <w:r>
        <w:t>и триста пятнадцать</w:t>
      </w:r>
      <w:r w:rsidRPr="000F7A95">
        <w:t xml:space="preserve"> рубл</w:t>
      </w:r>
      <w:r>
        <w:t>ей</w:t>
      </w:r>
      <w:r w:rsidRPr="000F7A95">
        <w:t>).</w:t>
      </w:r>
    </w:p>
    <w:p w:rsidR="004F2ABC" w:rsidRPr="000F7A95" w:rsidRDefault="004F2ABC" w:rsidP="004F2ABC">
      <w:pPr>
        <w:spacing w:after="150"/>
        <w:ind w:firstLine="567"/>
        <w:jc w:val="both"/>
      </w:pPr>
      <w:r w:rsidRPr="00D03D29">
        <w:rPr>
          <w:b/>
          <w:bCs/>
          <w:szCs w:val="22"/>
        </w:rPr>
        <w:t xml:space="preserve">Величина снижения цены первоначального предложения («шаг понижения») </w:t>
      </w:r>
      <w:r w:rsidRPr="00D03D29">
        <w:rPr>
          <w:szCs w:val="22"/>
        </w:rPr>
        <w:t xml:space="preserve">– </w:t>
      </w:r>
      <w:r>
        <w:rPr>
          <w:szCs w:val="22"/>
        </w:rPr>
        <w:t>526</w:t>
      </w:r>
      <w:r w:rsidRPr="000F7A95">
        <w:t> </w:t>
      </w:r>
      <w:r>
        <w:t>463</w:t>
      </w:r>
      <w:r w:rsidRPr="000F7A95">
        <w:t>,</w:t>
      </w:r>
      <w:r>
        <w:t>0</w:t>
      </w:r>
      <w:r w:rsidRPr="000F7A95">
        <w:t>0 руб. (</w:t>
      </w:r>
      <w:r>
        <w:t>пятьсот двадцать шесть</w:t>
      </w:r>
      <w:r w:rsidRPr="000F7A95">
        <w:t xml:space="preserve"> тысяч </w:t>
      </w:r>
      <w:r>
        <w:t>четыреста шестьдесят три</w:t>
      </w:r>
      <w:r w:rsidRPr="000F7A95">
        <w:t xml:space="preserve"> рубл</w:t>
      </w:r>
      <w:r>
        <w:t>я</w:t>
      </w:r>
      <w:r w:rsidRPr="000F7A95">
        <w:t>).</w:t>
      </w:r>
    </w:p>
    <w:p w:rsidR="004F2ABC" w:rsidRDefault="004F2ABC" w:rsidP="004F2ABC">
      <w:pPr>
        <w:spacing w:after="150"/>
        <w:ind w:firstLine="567"/>
        <w:jc w:val="both"/>
      </w:pPr>
      <w:r w:rsidRPr="00D03D29">
        <w:rPr>
          <w:b/>
          <w:bCs/>
          <w:szCs w:val="22"/>
        </w:rPr>
        <w:t>Величина повышения цены («шаг аукциона»)</w:t>
      </w:r>
      <w:r w:rsidRPr="00D03D29">
        <w:rPr>
          <w:szCs w:val="22"/>
        </w:rPr>
        <w:t xml:space="preserve"> – </w:t>
      </w:r>
      <w:r>
        <w:rPr>
          <w:szCs w:val="22"/>
        </w:rPr>
        <w:t>263</w:t>
      </w:r>
      <w:r w:rsidRPr="00EA427A">
        <w:t> </w:t>
      </w:r>
      <w:r>
        <w:t>231</w:t>
      </w:r>
      <w:r w:rsidRPr="00EA427A">
        <w:t>,</w:t>
      </w:r>
      <w:r>
        <w:t>50</w:t>
      </w:r>
      <w:r w:rsidRPr="00EA427A">
        <w:t xml:space="preserve"> руб. (двести </w:t>
      </w:r>
      <w:r>
        <w:t>шестьдесят три</w:t>
      </w:r>
      <w:r w:rsidRPr="007B2C80">
        <w:t xml:space="preserve"> тысяч</w:t>
      </w:r>
      <w:r>
        <w:t>и двести тридцать один</w:t>
      </w:r>
      <w:r w:rsidRPr="007B2C80">
        <w:t xml:space="preserve"> рубл</w:t>
      </w:r>
      <w:r>
        <w:t>ь</w:t>
      </w:r>
      <w:r w:rsidRPr="007B2C80">
        <w:t xml:space="preserve"> </w:t>
      </w:r>
      <w:r>
        <w:t>50</w:t>
      </w:r>
      <w:r w:rsidRPr="007B2C80">
        <w:t xml:space="preserve"> копеек).</w:t>
      </w:r>
    </w:p>
    <w:p w:rsidR="004F2ABC" w:rsidRDefault="004F2ABC" w:rsidP="004F2ABC">
      <w:pPr>
        <w:spacing w:after="150"/>
        <w:ind w:firstLine="567"/>
        <w:jc w:val="both"/>
        <w:rPr>
          <w:szCs w:val="22"/>
        </w:rPr>
      </w:pPr>
      <w:r w:rsidRPr="00D03D29">
        <w:rPr>
          <w:b/>
          <w:bCs/>
          <w:szCs w:val="22"/>
        </w:rPr>
        <w:t>Сумма задатка</w:t>
      </w:r>
      <w:r w:rsidRPr="00D03D29">
        <w:rPr>
          <w:szCs w:val="22"/>
        </w:rPr>
        <w:t xml:space="preserve"> – </w:t>
      </w:r>
      <w:r w:rsidRPr="008B4F3F">
        <w:t>1 052 926,</w:t>
      </w:r>
      <w:r>
        <w:rPr>
          <w:szCs w:val="22"/>
        </w:rPr>
        <w:t>0</w:t>
      </w:r>
      <w:r w:rsidRPr="00D03D29">
        <w:rPr>
          <w:szCs w:val="22"/>
        </w:rPr>
        <w:t>0 руб. (</w:t>
      </w:r>
      <w:r>
        <w:rPr>
          <w:szCs w:val="22"/>
        </w:rPr>
        <w:t>один</w:t>
      </w:r>
      <w:r w:rsidRPr="00D03D29">
        <w:rPr>
          <w:szCs w:val="22"/>
        </w:rPr>
        <w:t xml:space="preserve"> миллион</w:t>
      </w:r>
      <w:r>
        <w:rPr>
          <w:szCs w:val="22"/>
        </w:rPr>
        <w:t xml:space="preserve"> пятьдесят две</w:t>
      </w:r>
      <w:r w:rsidRPr="00D03D29">
        <w:rPr>
          <w:szCs w:val="22"/>
        </w:rPr>
        <w:t xml:space="preserve"> тысяч</w:t>
      </w:r>
      <w:r>
        <w:rPr>
          <w:szCs w:val="22"/>
        </w:rPr>
        <w:t>и девятьсот двадцать шесть р</w:t>
      </w:r>
      <w:r w:rsidRPr="00D03D29">
        <w:rPr>
          <w:szCs w:val="22"/>
        </w:rPr>
        <w:t>ублей).</w:t>
      </w:r>
    </w:p>
    <w:p w:rsidR="00EE73B0" w:rsidRPr="00D03D29" w:rsidRDefault="00EE73B0" w:rsidP="00EE73B0">
      <w:pPr>
        <w:ind w:firstLine="567"/>
        <w:jc w:val="both"/>
        <w:rPr>
          <w:szCs w:val="22"/>
        </w:rPr>
      </w:pPr>
      <w:r w:rsidRPr="007B2C80">
        <w:lastRenderedPageBreak/>
        <w:t xml:space="preserve">Информация о предыдущих торгах: объявленные на </w:t>
      </w:r>
      <w:r w:rsidRPr="007B2C80">
        <w:rPr>
          <w:lang w:eastAsia="en-US"/>
        </w:rPr>
        <w:t>22.10.2012</w:t>
      </w:r>
      <w:r>
        <w:rPr>
          <w:lang w:eastAsia="en-US"/>
        </w:rPr>
        <w:t xml:space="preserve">; </w:t>
      </w:r>
      <w:r w:rsidRPr="007B2C80">
        <w:rPr>
          <w:lang w:eastAsia="en-US"/>
        </w:rPr>
        <w:t>26.03.2013</w:t>
      </w:r>
      <w:r>
        <w:rPr>
          <w:lang w:eastAsia="en-US"/>
        </w:rPr>
        <w:t xml:space="preserve">; </w:t>
      </w:r>
      <w:r w:rsidRPr="007B2C80">
        <w:rPr>
          <w:lang w:eastAsia="en-US"/>
        </w:rPr>
        <w:t>22.10.2013</w:t>
      </w:r>
      <w:r>
        <w:rPr>
          <w:lang w:eastAsia="en-US"/>
        </w:rPr>
        <w:t xml:space="preserve">; </w:t>
      </w:r>
      <w:r w:rsidRPr="007B2C80">
        <w:rPr>
          <w:lang w:eastAsia="en-US"/>
        </w:rPr>
        <w:t>02.12.2014</w:t>
      </w:r>
      <w:r>
        <w:rPr>
          <w:lang w:eastAsia="en-US"/>
        </w:rPr>
        <w:t xml:space="preserve">; 15.03.2016, </w:t>
      </w:r>
      <w:r>
        <w:rPr>
          <w:szCs w:val="22"/>
        </w:rPr>
        <w:t xml:space="preserve">17.05.2016 </w:t>
      </w:r>
      <w:r w:rsidRPr="00D03D29">
        <w:rPr>
          <w:szCs w:val="22"/>
        </w:rPr>
        <w:t>аукцион</w:t>
      </w:r>
      <w:r>
        <w:rPr>
          <w:szCs w:val="22"/>
        </w:rPr>
        <w:t>ы</w:t>
      </w:r>
      <w:r w:rsidRPr="00D03D29">
        <w:rPr>
          <w:szCs w:val="22"/>
        </w:rPr>
        <w:t xml:space="preserve"> признан</w:t>
      </w:r>
      <w:r>
        <w:rPr>
          <w:szCs w:val="22"/>
        </w:rPr>
        <w:t>ы</w:t>
      </w:r>
      <w:r w:rsidRPr="00D03D29">
        <w:rPr>
          <w:szCs w:val="22"/>
        </w:rPr>
        <w:t xml:space="preserve"> несостоявшим</w:t>
      </w:r>
      <w:r>
        <w:rPr>
          <w:szCs w:val="22"/>
        </w:rPr>
        <w:t>и</w:t>
      </w:r>
      <w:r w:rsidRPr="00D03D29">
        <w:rPr>
          <w:szCs w:val="22"/>
        </w:rPr>
        <w:t>ся в связи с отсутствием заявок.</w:t>
      </w:r>
    </w:p>
    <w:p w:rsidR="00EE73B0" w:rsidRPr="007B2C80" w:rsidRDefault="00EE73B0" w:rsidP="004F2ABC">
      <w:pPr>
        <w:spacing w:after="150"/>
        <w:ind w:firstLine="567"/>
        <w:jc w:val="both"/>
      </w:pPr>
    </w:p>
    <w:p w:rsidR="00A46D29" w:rsidRDefault="00A46D29" w:rsidP="00A46D29">
      <w:pPr>
        <w:rPr>
          <w:b/>
          <w:bCs/>
          <w:color w:val="000000"/>
          <w:u w:val="single"/>
        </w:rPr>
      </w:pPr>
      <w:r w:rsidRPr="0096621C">
        <w:rPr>
          <w:b/>
          <w:bCs/>
          <w:color w:val="000000"/>
          <w:u w:val="single"/>
        </w:rPr>
        <w:t xml:space="preserve">Лот </w:t>
      </w:r>
      <w:r w:rsidRPr="0096621C">
        <w:rPr>
          <w:b/>
          <w:bCs/>
          <w:color w:val="000000"/>
          <w:u w:val="single"/>
          <w:lang w:val="en-US"/>
        </w:rPr>
        <w:t>N</w:t>
      </w:r>
      <w:r w:rsidRPr="00E71628">
        <w:rPr>
          <w:b/>
          <w:bCs/>
          <w:color w:val="000000"/>
          <w:u w:val="single"/>
        </w:rPr>
        <w:t xml:space="preserve"> </w:t>
      </w:r>
      <w:r>
        <w:rPr>
          <w:b/>
          <w:bCs/>
          <w:color w:val="000000"/>
          <w:u w:val="single"/>
        </w:rPr>
        <w:t>3</w:t>
      </w:r>
      <w:r w:rsidRPr="00E71628">
        <w:rPr>
          <w:b/>
          <w:bCs/>
          <w:color w:val="000000"/>
          <w:u w:val="single"/>
        </w:rPr>
        <w:t>:</w:t>
      </w:r>
    </w:p>
    <w:p w:rsidR="00A46D29" w:rsidRPr="00E71628" w:rsidRDefault="00A46D29" w:rsidP="00A46D29">
      <w:pPr>
        <w:rPr>
          <w:b/>
          <w:bCs/>
          <w:color w:val="000000"/>
          <w:u w:val="single"/>
        </w:rPr>
      </w:pPr>
    </w:p>
    <w:p w:rsidR="0074135A" w:rsidRPr="00A63BB5" w:rsidRDefault="0074135A" w:rsidP="0074135A">
      <w:pPr>
        <w:ind w:firstLine="708"/>
        <w:jc w:val="both"/>
      </w:pPr>
      <w:r>
        <w:t>Муниципальное имущество, расположенное по адресу</w:t>
      </w:r>
      <w:r w:rsidRPr="00A015E0">
        <w:t xml:space="preserve">: </w:t>
      </w:r>
      <w:r w:rsidRPr="003E62D8">
        <w:rPr>
          <w:b/>
        </w:rPr>
        <w:t>г</w:t>
      </w:r>
      <w:proofErr w:type="gramStart"/>
      <w:r w:rsidRPr="003E62D8">
        <w:rPr>
          <w:b/>
        </w:rPr>
        <w:t>.В</w:t>
      </w:r>
      <w:proofErr w:type="gramEnd"/>
      <w:r w:rsidRPr="003E62D8">
        <w:rPr>
          <w:b/>
        </w:rPr>
        <w:t xml:space="preserve">оронеж, </w:t>
      </w:r>
      <w:r w:rsidRPr="008B4F3F">
        <w:rPr>
          <w:b/>
        </w:rPr>
        <w:t>бульвар Пионеров, 17а</w:t>
      </w:r>
      <w:r w:rsidRPr="000F7A95">
        <w:rPr>
          <w:b/>
        </w:rPr>
        <w:t xml:space="preserve">: </w:t>
      </w:r>
      <w:r w:rsidRPr="00A46D29">
        <w:t>н</w:t>
      </w:r>
      <w:r w:rsidRPr="00A63BB5">
        <w:t>ежилое здание, инвентарный номер 3025. Литер А, площадь 230,3 кв</w:t>
      </w:r>
      <w:proofErr w:type="gramStart"/>
      <w:r w:rsidRPr="00A63BB5">
        <w:t>.м</w:t>
      </w:r>
      <w:proofErr w:type="gramEnd"/>
      <w:r w:rsidRPr="00A63BB5">
        <w:t xml:space="preserve">; </w:t>
      </w:r>
    </w:p>
    <w:p w:rsidR="00A46D29" w:rsidRDefault="00A46D29" w:rsidP="00A46D29">
      <w:pPr>
        <w:jc w:val="both"/>
      </w:pPr>
      <w:r w:rsidRPr="00A63BB5">
        <w:t>земельный участок, категория земель: земли населенных пунктов, разрешенное использование: фактически занимаемый административным зданием, общая площадь: 650 кв</w:t>
      </w:r>
      <w:proofErr w:type="gramStart"/>
      <w:r w:rsidRPr="00A63BB5">
        <w:t>.м</w:t>
      </w:r>
      <w:proofErr w:type="gramEnd"/>
      <w:r>
        <w:t xml:space="preserve">, </w:t>
      </w:r>
      <w:r w:rsidRPr="00A63BB5">
        <w:t xml:space="preserve">  кадастровый (или условный) номер: 36:34:0507021:26. Свободное.</w:t>
      </w:r>
    </w:p>
    <w:p w:rsidR="00A46D29" w:rsidRDefault="00A46D29" w:rsidP="00A46D29">
      <w:pPr>
        <w:spacing w:after="150"/>
        <w:ind w:firstLine="567"/>
        <w:jc w:val="both"/>
        <w:rPr>
          <w:b/>
          <w:bCs/>
          <w:szCs w:val="22"/>
        </w:rPr>
      </w:pPr>
    </w:p>
    <w:p w:rsidR="00A46D29" w:rsidRPr="00323598" w:rsidRDefault="00A46D29" w:rsidP="00A46D29">
      <w:pPr>
        <w:spacing w:after="150"/>
        <w:ind w:firstLine="567"/>
        <w:jc w:val="both"/>
        <w:rPr>
          <w:szCs w:val="22"/>
        </w:rPr>
      </w:pPr>
      <w:r w:rsidRPr="00323598">
        <w:rPr>
          <w:b/>
          <w:bCs/>
          <w:szCs w:val="22"/>
        </w:rPr>
        <w:t xml:space="preserve">Начальная цена продажи муниципального  имущества (цена первоначального предложения) </w:t>
      </w:r>
      <w:r w:rsidRPr="00323598">
        <w:rPr>
          <w:szCs w:val="22"/>
        </w:rPr>
        <w:t xml:space="preserve">– </w:t>
      </w:r>
      <w:r>
        <w:t>8</w:t>
      </w:r>
      <w:r w:rsidRPr="00246F4B">
        <w:t> </w:t>
      </w:r>
      <w:r>
        <w:t>059</w:t>
      </w:r>
      <w:r w:rsidRPr="00246F4B">
        <w:t> </w:t>
      </w:r>
      <w:r>
        <w:t>000</w:t>
      </w:r>
      <w:r w:rsidRPr="00246F4B">
        <w:t>,00</w:t>
      </w:r>
      <w:r w:rsidRPr="00323598">
        <w:rPr>
          <w:szCs w:val="22"/>
        </w:rPr>
        <w:t xml:space="preserve"> руб. (</w:t>
      </w:r>
      <w:r>
        <w:rPr>
          <w:szCs w:val="22"/>
        </w:rPr>
        <w:t>восемь миллионов пятьдесят девять тысяч  рублей</w:t>
      </w:r>
      <w:r w:rsidRPr="00323598">
        <w:rPr>
          <w:szCs w:val="22"/>
        </w:rPr>
        <w:t>)  без учета НДС.</w:t>
      </w:r>
    </w:p>
    <w:p w:rsidR="00A46D29" w:rsidRPr="00EA427A" w:rsidRDefault="00A46D29" w:rsidP="00A46D29">
      <w:pPr>
        <w:widowControl w:val="0"/>
        <w:spacing w:after="150"/>
        <w:ind w:firstLine="567"/>
        <w:jc w:val="both"/>
      </w:pPr>
      <w:r w:rsidRPr="00D03D29">
        <w:rPr>
          <w:b/>
          <w:bCs/>
          <w:szCs w:val="22"/>
        </w:rPr>
        <w:t>Минимальная цена предложения (цена отсечения)</w:t>
      </w:r>
      <w:r w:rsidRPr="00D03D29">
        <w:rPr>
          <w:szCs w:val="22"/>
        </w:rPr>
        <w:t xml:space="preserve">, по которой может быть продано муниципальное имущество  </w:t>
      </w:r>
      <w:r w:rsidRPr="000F7A95">
        <w:t xml:space="preserve">– </w:t>
      </w:r>
      <w:r>
        <w:t xml:space="preserve"> 4</w:t>
      </w:r>
      <w:r w:rsidRPr="00EA427A">
        <w:t> </w:t>
      </w:r>
      <w:r>
        <w:t>029 500,00</w:t>
      </w:r>
      <w:r w:rsidRPr="00EA427A">
        <w:t xml:space="preserve"> </w:t>
      </w:r>
      <w:r>
        <w:t xml:space="preserve">руб. </w:t>
      </w:r>
      <w:r w:rsidRPr="00EA427A">
        <w:t>(</w:t>
      </w:r>
      <w:r>
        <w:t>четыре</w:t>
      </w:r>
      <w:r w:rsidRPr="00EA427A">
        <w:t xml:space="preserve"> миллиона </w:t>
      </w:r>
      <w:r>
        <w:t>двадцать девять</w:t>
      </w:r>
      <w:r w:rsidRPr="00EA427A">
        <w:t xml:space="preserve"> тысяч </w:t>
      </w:r>
      <w:r>
        <w:t>пятьсот</w:t>
      </w:r>
      <w:r w:rsidRPr="00EA427A">
        <w:t xml:space="preserve"> рублей).</w:t>
      </w:r>
    </w:p>
    <w:p w:rsidR="00A46D29" w:rsidRPr="002412FC" w:rsidRDefault="00A46D29" w:rsidP="00A46D29">
      <w:pPr>
        <w:spacing w:after="150"/>
        <w:ind w:firstLine="709"/>
        <w:jc w:val="both"/>
        <w:rPr>
          <w:sz w:val="26"/>
          <w:szCs w:val="26"/>
        </w:rPr>
      </w:pPr>
      <w:r w:rsidRPr="00D03D29">
        <w:rPr>
          <w:b/>
          <w:bCs/>
          <w:szCs w:val="22"/>
        </w:rPr>
        <w:t xml:space="preserve">Величина снижения цены первоначального предложения («шаг понижения») </w:t>
      </w:r>
      <w:r w:rsidRPr="00D03D29">
        <w:rPr>
          <w:szCs w:val="22"/>
        </w:rPr>
        <w:t xml:space="preserve">– </w:t>
      </w:r>
      <w:r>
        <w:rPr>
          <w:szCs w:val="22"/>
        </w:rPr>
        <w:t>805</w:t>
      </w:r>
      <w:r w:rsidRPr="00EA427A">
        <w:t> </w:t>
      </w:r>
      <w:r>
        <w:t>900</w:t>
      </w:r>
      <w:r w:rsidRPr="00EA427A">
        <w:t>,00 руб. (</w:t>
      </w:r>
      <w:r>
        <w:t>восемьсот пять</w:t>
      </w:r>
      <w:r w:rsidRPr="00EA427A">
        <w:t xml:space="preserve"> тысяч </w:t>
      </w:r>
      <w:r>
        <w:t>девятьсот</w:t>
      </w:r>
      <w:r w:rsidRPr="00EA427A">
        <w:t xml:space="preserve"> рублей).</w:t>
      </w:r>
    </w:p>
    <w:p w:rsidR="00A46D29" w:rsidRDefault="00A46D29" w:rsidP="00A46D29">
      <w:pPr>
        <w:ind w:firstLine="709"/>
        <w:jc w:val="both"/>
      </w:pPr>
      <w:r w:rsidRPr="00EA427A">
        <w:rPr>
          <w:b/>
          <w:bCs/>
        </w:rPr>
        <w:t>Величина повышения цены («шаг аукциона»)</w:t>
      </w:r>
      <w:r w:rsidRPr="00EA427A">
        <w:t xml:space="preserve"> – </w:t>
      </w:r>
      <w:r>
        <w:t>402 950,00</w:t>
      </w:r>
      <w:r w:rsidRPr="00EA427A">
        <w:t xml:space="preserve"> руб. (</w:t>
      </w:r>
      <w:r>
        <w:t>четыреста две</w:t>
      </w:r>
      <w:r w:rsidRPr="00EA427A">
        <w:t xml:space="preserve"> тысяч</w:t>
      </w:r>
      <w:r>
        <w:t>и</w:t>
      </w:r>
      <w:r w:rsidRPr="00EA427A">
        <w:t xml:space="preserve"> </w:t>
      </w:r>
      <w:r>
        <w:t>девятьсот пятьдесят</w:t>
      </w:r>
      <w:r w:rsidRPr="00EA427A">
        <w:t xml:space="preserve"> рублей).</w:t>
      </w:r>
    </w:p>
    <w:p w:rsidR="00A46D29" w:rsidRDefault="00A46D29" w:rsidP="00A46D29">
      <w:pPr>
        <w:spacing w:after="150"/>
        <w:ind w:firstLine="567"/>
        <w:jc w:val="both"/>
        <w:rPr>
          <w:b/>
          <w:bCs/>
          <w:szCs w:val="22"/>
        </w:rPr>
      </w:pPr>
    </w:p>
    <w:p w:rsidR="00A46D29" w:rsidRPr="007B2C80" w:rsidRDefault="00A46D29" w:rsidP="00A46D29">
      <w:pPr>
        <w:spacing w:after="150"/>
        <w:ind w:firstLine="567"/>
        <w:jc w:val="both"/>
      </w:pPr>
      <w:r w:rsidRPr="00D03D29">
        <w:rPr>
          <w:b/>
          <w:bCs/>
          <w:szCs w:val="22"/>
        </w:rPr>
        <w:t>Сумма задатка</w:t>
      </w:r>
      <w:r w:rsidRPr="00D03D29">
        <w:rPr>
          <w:szCs w:val="22"/>
        </w:rPr>
        <w:t xml:space="preserve"> – </w:t>
      </w:r>
      <w:r>
        <w:t>1 611 800</w:t>
      </w:r>
      <w:r w:rsidRPr="00246F4B">
        <w:t>,00</w:t>
      </w:r>
      <w:r w:rsidRPr="00D03D29">
        <w:rPr>
          <w:szCs w:val="22"/>
        </w:rPr>
        <w:t xml:space="preserve"> руб. (</w:t>
      </w:r>
      <w:r>
        <w:rPr>
          <w:szCs w:val="22"/>
        </w:rPr>
        <w:t>один</w:t>
      </w:r>
      <w:r w:rsidRPr="00D03D29">
        <w:rPr>
          <w:szCs w:val="22"/>
        </w:rPr>
        <w:t xml:space="preserve"> миллион</w:t>
      </w:r>
      <w:r>
        <w:rPr>
          <w:szCs w:val="22"/>
        </w:rPr>
        <w:t xml:space="preserve"> шестьсот одиннадцать</w:t>
      </w:r>
      <w:r w:rsidRPr="00D03D29">
        <w:rPr>
          <w:szCs w:val="22"/>
        </w:rPr>
        <w:t xml:space="preserve"> тысяч</w:t>
      </w:r>
      <w:r>
        <w:rPr>
          <w:szCs w:val="22"/>
        </w:rPr>
        <w:t xml:space="preserve"> восемьсот р</w:t>
      </w:r>
      <w:r w:rsidRPr="00D03D29">
        <w:rPr>
          <w:szCs w:val="22"/>
        </w:rPr>
        <w:t>ублей).</w:t>
      </w:r>
    </w:p>
    <w:p w:rsidR="00EE73B0" w:rsidRPr="004A26AE" w:rsidRDefault="00EE73B0" w:rsidP="00EE73B0">
      <w:pPr>
        <w:pStyle w:val="1"/>
        <w:spacing w:line="276" w:lineRule="auto"/>
        <w:ind w:left="0" w:right="0"/>
        <w:rPr>
          <w:rFonts w:ascii="Times New Roman" w:hAnsi="Times New Roman"/>
          <w:sz w:val="24"/>
          <w:szCs w:val="24"/>
          <w:lang w:eastAsia="en-US"/>
        </w:rPr>
      </w:pPr>
      <w:r w:rsidRPr="004A26AE">
        <w:rPr>
          <w:rFonts w:ascii="Times New Roman" w:hAnsi="Times New Roman"/>
          <w:sz w:val="24"/>
          <w:szCs w:val="24"/>
        </w:rPr>
        <w:t xml:space="preserve">Информация о предыдущих торгах: объявленные на </w:t>
      </w:r>
      <w:r w:rsidRPr="004A26AE">
        <w:rPr>
          <w:rFonts w:ascii="Times New Roman" w:hAnsi="Times New Roman"/>
          <w:sz w:val="24"/>
          <w:szCs w:val="24"/>
          <w:lang w:eastAsia="en-US"/>
        </w:rPr>
        <w:t>19.08.2014</w:t>
      </w:r>
      <w:r>
        <w:rPr>
          <w:rFonts w:ascii="Times New Roman" w:hAnsi="Times New Roman"/>
          <w:sz w:val="24"/>
          <w:szCs w:val="24"/>
          <w:lang w:eastAsia="en-US"/>
        </w:rPr>
        <w:t xml:space="preserve">; </w:t>
      </w:r>
      <w:r w:rsidRPr="004A26AE">
        <w:rPr>
          <w:rFonts w:ascii="Times New Roman" w:hAnsi="Times New Roman"/>
          <w:sz w:val="24"/>
          <w:szCs w:val="24"/>
          <w:lang w:eastAsia="en-US"/>
        </w:rPr>
        <w:t>30.09.2014</w:t>
      </w:r>
      <w:r>
        <w:rPr>
          <w:rFonts w:ascii="Times New Roman" w:hAnsi="Times New Roman"/>
          <w:sz w:val="24"/>
          <w:szCs w:val="24"/>
          <w:lang w:eastAsia="en-US"/>
        </w:rPr>
        <w:t xml:space="preserve">; </w:t>
      </w:r>
      <w:r w:rsidRPr="004A26AE">
        <w:rPr>
          <w:rFonts w:ascii="Times New Roman" w:hAnsi="Times New Roman"/>
          <w:sz w:val="24"/>
          <w:szCs w:val="24"/>
          <w:lang w:eastAsia="en-US"/>
        </w:rPr>
        <w:t>18.11.2014</w:t>
      </w:r>
      <w:r>
        <w:rPr>
          <w:rFonts w:ascii="Times New Roman" w:hAnsi="Times New Roman"/>
          <w:sz w:val="24"/>
          <w:szCs w:val="24"/>
          <w:lang w:eastAsia="en-US"/>
        </w:rPr>
        <w:t xml:space="preserve">; </w:t>
      </w:r>
      <w:r w:rsidRPr="004A26AE">
        <w:rPr>
          <w:rFonts w:ascii="Times New Roman" w:hAnsi="Times New Roman"/>
          <w:sz w:val="24"/>
          <w:szCs w:val="24"/>
          <w:lang w:eastAsia="en-US"/>
        </w:rPr>
        <w:t>13.10.2015</w:t>
      </w:r>
      <w:r>
        <w:rPr>
          <w:rFonts w:ascii="Times New Roman" w:hAnsi="Times New Roman"/>
          <w:sz w:val="24"/>
          <w:szCs w:val="24"/>
          <w:lang w:eastAsia="en-US"/>
        </w:rPr>
        <w:t xml:space="preserve">; </w:t>
      </w:r>
      <w:r w:rsidRPr="004A26AE">
        <w:rPr>
          <w:rFonts w:ascii="Times New Roman" w:hAnsi="Times New Roman"/>
          <w:sz w:val="24"/>
          <w:szCs w:val="24"/>
          <w:lang w:eastAsia="en-US"/>
        </w:rPr>
        <w:t>08.12.2015</w:t>
      </w:r>
      <w:r>
        <w:rPr>
          <w:rFonts w:ascii="Times New Roman" w:hAnsi="Times New Roman"/>
          <w:sz w:val="24"/>
          <w:szCs w:val="24"/>
          <w:lang w:eastAsia="en-US"/>
        </w:rPr>
        <w:t xml:space="preserve">; 02.03.2016, 17.05.2016 </w:t>
      </w:r>
      <w:r w:rsidRPr="004A26AE">
        <w:rPr>
          <w:rFonts w:ascii="Times New Roman" w:hAnsi="Times New Roman"/>
          <w:sz w:val="24"/>
          <w:szCs w:val="24"/>
        </w:rPr>
        <w:t>аукционы признаны несостоявшимися в связи с отсутствием заявок.</w:t>
      </w:r>
    </w:p>
    <w:p w:rsidR="00A46D29" w:rsidRPr="00FA6A60" w:rsidRDefault="00A46D29" w:rsidP="00FA6A60">
      <w:pPr>
        <w:pStyle w:val="ac"/>
        <w:ind w:left="1080"/>
        <w:jc w:val="center"/>
        <w:rPr>
          <w:b/>
          <w:color w:val="000000"/>
        </w:rPr>
      </w:pPr>
    </w:p>
    <w:p w:rsidR="003609A7" w:rsidRDefault="003609A7" w:rsidP="003609A7">
      <w:pPr>
        <w:pStyle w:val="ac"/>
        <w:numPr>
          <w:ilvl w:val="0"/>
          <w:numId w:val="6"/>
        </w:numPr>
        <w:spacing w:line="240" w:lineRule="atLeast"/>
        <w:ind w:left="0" w:firstLine="0"/>
        <w:jc w:val="center"/>
        <w:rPr>
          <w:rStyle w:val="af"/>
        </w:rPr>
      </w:pPr>
      <w:r>
        <w:rPr>
          <w:rStyle w:val="af"/>
        </w:rPr>
        <w:t>Условия участия в продаже муниципального имущества посредством публичного предложения</w:t>
      </w:r>
    </w:p>
    <w:p w:rsidR="003609A7" w:rsidRPr="00D03D29" w:rsidRDefault="003609A7" w:rsidP="00D03D29">
      <w:pPr>
        <w:ind w:right="-2" w:firstLine="709"/>
        <w:jc w:val="both"/>
      </w:pPr>
      <w:r w:rsidRPr="00D03D29">
        <w:t>Лицо, отвечающее признакам покупателя в соответствии с Федеральным законом от 21 декабря 2001 г. № 178-ФЗ «О приватизации государственного и муниципального имущества» и желающее приобрести муниципальное имущество посредством публичного предложения (далее – претендент), обязано осуществить следующие действия:</w:t>
      </w:r>
    </w:p>
    <w:p w:rsidR="003609A7" w:rsidRPr="00D03D29" w:rsidRDefault="003609A7" w:rsidP="00D03D29">
      <w:pPr>
        <w:ind w:right="-2"/>
        <w:jc w:val="both"/>
      </w:pPr>
      <w:r w:rsidRPr="00D03D29">
        <w:t>- внести задаток в указанном в настоящем информационном сообщении порядке;</w:t>
      </w:r>
    </w:p>
    <w:p w:rsidR="003609A7" w:rsidRPr="00D03D29" w:rsidRDefault="003609A7" w:rsidP="00D03D29">
      <w:pPr>
        <w:ind w:right="-2"/>
        <w:jc w:val="both"/>
      </w:pPr>
      <w:r w:rsidRPr="00D03D29">
        <w:t>- в установленном порядке подать заявку по утвержденной Продавцом форме.</w:t>
      </w:r>
    </w:p>
    <w:p w:rsidR="003609A7" w:rsidRPr="00D03D29" w:rsidRDefault="003609A7" w:rsidP="003609A7">
      <w:pPr>
        <w:ind w:firstLine="709"/>
        <w:jc w:val="both"/>
      </w:pPr>
      <w:r w:rsidRPr="00D03D29">
        <w:t>Ограничений участия отдельных категорий физических и юридических лиц не установлено.</w:t>
      </w:r>
    </w:p>
    <w:p w:rsidR="003609A7" w:rsidRPr="00D03D29" w:rsidRDefault="003609A7" w:rsidP="00B24C51">
      <w:pPr>
        <w:ind w:firstLine="709"/>
        <w:jc w:val="both"/>
      </w:pPr>
      <w:r w:rsidRPr="00D03D29">
        <w:t>Обязанность доказать свое право на участие в продаже посредством публичного предложения возлагается на претендента.</w:t>
      </w:r>
    </w:p>
    <w:p w:rsidR="003609A7" w:rsidRPr="002B696F" w:rsidRDefault="003609A7" w:rsidP="003609A7">
      <w:pPr>
        <w:pStyle w:val="ac"/>
        <w:numPr>
          <w:ilvl w:val="0"/>
          <w:numId w:val="6"/>
        </w:numPr>
        <w:spacing w:after="150"/>
        <w:jc w:val="center"/>
        <w:rPr>
          <w:b/>
        </w:rPr>
      </w:pPr>
      <w:r w:rsidRPr="002B696F">
        <w:rPr>
          <w:b/>
        </w:rPr>
        <w:t>Порядок внесения задатка и его возврата</w:t>
      </w:r>
    </w:p>
    <w:p w:rsidR="003609A7" w:rsidRPr="00D03D29" w:rsidRDefault="003609A7" w:rsidP="00A95BE6">
      <w:pPr>
        <w:pStyle w:val="ac"/>
        <w:ind w:left="0" w:firstLine="709"/>
        <w:jc w:val="both"/>
      </w:pPr>
      <w:r w:rsidRPr="00D03D29">
        <w:t xml:space="preserve">Для участия в продаже посредством публичного предложения претендент вносит задаток на счет, указанный в настоящем информационном сообщении: </w:t>
      </w:r>
    </w:p>
    <w:p w:rsidR="00F40DA4" w:rsidRPr="00F40DA4" w:rsidRDefault="00F40DA4" w:rsidP="00F40DA4">
      <w:pPr>
        <w:spacing w:line="240" w:lineRule="atLeast"/>
        <w:ind w:firstLine="540"/>
        <w:jc w:val="both"/>
        <w:rPr>
          <w:b/>
        </w:rPr>
      </w:pPr>
      <w:r w:rsidRPr="00F40DA4">
        <w:rPr>
          <w:b/>
        </w:rPr>
        <w:t>Наименование получателя – Управление финансово-бюджетной политики администрации городского округа город Воронеж (УФБП АГО г.Воронеж)</w:t>
      </w:r>
    </w:p>
    <w:p w:rsidR="00F40DA4" w:rsidRPr="00F40DA4" w:rsidRDefault="00F40DA4" w:rsidP="00F40DA4">
      <w:pPr>
        <w:spacing w:line="240" w:lineRule="atLeast"/>
        <w:ind w:firstLine="540"/>
        <w:jc w:val="both"/>
        <w:rPr>
          <w:b/>
        </w:rPr>
      </w:pPr>
      <w:r w:rsidRPr="00F40DA4">
        <w:rPr>
          <w:b/>
        </w:rPr>
        <w:t>№ счета 40302810120075000011 (л/с № 05978391750 Управление имущественных и земельных отношений)</w:t>
      </w:r>
    </w:p>
    <w:p w:rsidR="00F40DA4" w:rsidRPr="00F40DA4" w:rsidRDefault="00F40DA4" w:rsidP="00F40DA4">
      <w:pPr>
        <w:spacing w:line="240" w:lineRule="atLeast"/>
        <w:ind w:firstLine="540"/>
        <w:jc w:val="both"/>
        <w:rPr>
          <w:b/>
        </w:rPr>
      </w:pPr>
      <w:r w:rsidRPr="00F40DA4">
        <w:rPr>
          <w:b/>
        </w:rPr>
        <w:t>ИНН 3666181570 КПП 366601001</w:t>
      </w:r>
    </w:p>
    <w:p w:rsidR="00F40DA4" w:rsidRPr="00F40DA4" w:rsidRDefault="00F40DA4" w:rsidP="00F40DA4">
      <w:pPr>
        <w:spacing w:line="240" w:lineRule="atLeast"/>
        <w:ind w:firstLine="540"/>
        <w:jc w:val="both"/>
        <w:rPr>
          <w:b/>
        </w:rPr>
      </w:pPr>
      <w:r w:rsidRPr="00F40DA4">
        <w:rPr>
          <w:b/>
        </w:rPr>
        <w:t>БИК банка получателя 042007001</w:t>
      </w:r>
    </w:p>
    <w:p w:rsidR="00F40DA4" w:rsidRPr="00F40DA4" w:rsidRDefault="00F40DA4" w:rsidP="00F40DA4">
      <w:pPr>
        <w:spacing w:line="240" w:lineRule="atLeast"/>
        <w:ind w:firstLine="540"/>
        <w:jc w:val="both"/>
        <w:rPr>
          <w:b/>
        </w:rPr>
      </w:pPr>
      <w:r w:rsidRPr="00F40DA4">
        <w:rPr>
          <w:b/>
        </w:rPr>
        <w:t>ОКТ</w:t>
      </w:r>
      <w:r w:rsidRPr="00F40DA4">
        <w:rPr>
          <w:b/>
          <w:lang w:val="en-US"/>
        </w:rPr>
        <w:t>M</w:t>
      </w:r>
      <w:r w:rsidRPr="00F40DA4">
        <w:rPr>
          <w:b/>
        </w:rPr>
        <w:t>О 20701000</w:t>
      </w:r>
    </w:p>
    <w:p w:rsidR="00F40DA4" w:rsidRPr="00F40DA4" w:rsidRDefault="00F40DA4" w:rsidP="00F40DA4">
      <w:pPr>
        <w:spacing w:line="240" w:lineRule="atLeast"/>
        <w:ind w:firstLine="540"/>
        <w:jc w:val="both"/>
        <w:rPr>
          <w:b/>
        </w:rPr>
      </w:pPr>
      <w:r w:rsidRPr="00F40DA4">
        <w:rPr>
          <w:b/>
        </w:rPr>
        <w:lastRenderedPageBreak/>
        <w:t>КБК 97811402043040000410</w:t>
      </w:r>
    </w:p>
    <w:p w:rsidR="00812517" w:rsidRDefault="00F40DA4" w:rsidP="00812517">
      <w:pPr>
        <w:jc w:val="both"/>
        <w:rPr>
          <w:b/>
          <w:sz w:val="26"/>
          <w:szCs w:val="26"/>
        </w:rPr>
      </w:pPr>
      <w:r w:rsidRPr="00F40DA4">
        <w:rPr>
          <w:b/>
        </w:rPr>
        <w:t>Наименование банка получателя</w:t>
      </w:r>
      <w:proofErr w:type="gramStart"/>
      <w:r w:rsidRPr="00F40DA4">
        <w:rPr>
          <w:b/>
        </w:rPr>
        <w:t xml:space="preserve"> –</w:t>
      </w:r>
      <w:r w:rsidR="00812517" w:rsidRPr="008B3788">
        <w:rPr>
          <w:sz w:val="26"/>
          <w:szCs w:val="26"/>
        </w:rPr>
        <w:t xml:space="preserve">– </w:t>
      </w:r>
      <w:proofErr w:type="gramEnd"/>
      <w:r w:rsidR="00812517" w:rsidRPr="008B3788">
        <w:rPr>
          <w:b/>
          <w:sz w:val="26"/>
          <w:szCs w:val="26"/>
        </w:rPr>
        <w:t xml:space="preserve">Отделение </w:t>
      </w:r>
      <w:r w:rsidR="00812517">
        <w:rPr>
          <w:b/>
          <w:sz w:val="26"/>
          <w:szCs w:val="26"/>
        </w:rPr>
        <w:t>Воронеж г.</w:t>
      </w:r>
      <w:r w:rsidR="00812517" w:rsidRPr="008B3788">
        <w:rPr>
          <w:b/>
          <w:sz w:val="26"/>
          <w:szCs w:val="26"/>
        </w:rPr>
        <w:t xml:space="preserve"> Воронеж</w:t>
      </w:r>
    </w:p>
    <w:p w:rsidR="00F40DA4" w:rsidRPr="00D03D29" w:rsidRDefault="003609A7" w:rsidP="00D03D29">
      <w:pPr>
        <w:pStyle w:val="ac"/>
        <w:spacing w:after="150"/>
        <w:ind w:left="0" w:firstLine="708"/>
        <w:jc w:val="both"/>
      </w:pPr>
      <w:r w:rsidRPr="00D03D29">
        <w:t xml:space="preserve">Назначение платежа – задаток для участия в продаже </w:t>
      </w:r>
      <w:r w:rsidR="00F40DA4" w:rsidRPr="00D03D29">
        <w:t>муниципального</w:t>
      </w:r>
      <w:r w:rsidRPr="00D03D29">
        <w:t xml:space="preserve"> имущества посредством публичного предложения</w:t>
      </w:r>
      <w:r w:rsidR="00F40DA4" w:rsidRPr="00D03D29">
        <w:t xml:space="preserve"> (дата продажи, номер лота).</w:t>
      </w:r>
    </w:p>
    <w:p w:rsidR="003609A7" w:rsidRPr="00D03D29" w:rsidRDefault="003609A7" w:rsidP="00D03D29">
      <w:pPr>
        <w:pStyle w:val="ac"/>
        <w:ind w:left="0" w:firstLine="709"/>
        <w:jc w:val="both"/>
        <w:rPr>
          <w:b/>
        </w:rPr>
      </w:pPr>
      <w:r w:rsidRPr="00D03D29">
        <w:t xml:space="preserve">Задаток вносится единым платежом в валюте Российской Федерации на </w:t>
      </w:r>
      <w:r w:rsidR="008618AA">
        <w:t xml:space="preserve">счет, </w:t>
      </w:r>
      <w:r w:rsidRPr="00D03D29">
        <w:t>указанный выше</w:t>
      </w:r>
      <w:r w:rsidR="008618AA">
        <w:t>,</w:t>
      </w:r>
      <w:r w:rsidRPr="00D03D29">
        <w:t xml:space="preserve"> </w:t>
      </w:r>
      <w:r w:rsidR="008618AA">
        <w:t xml:space="preserve"> н</w:t>
      </w:r>
      <w:r w:rsidRPr="00D03D29">
        <w:t xml:space="preserve">е позднее </w:t>
      </w:r>
      <w:r w:rsidR="00D9418B" w:rsidRPr="00D9418B">
        <w:rPr>
          <w:b/>
        </w:rPr>
        <w:t>28.06</w:t>
      </w:r>
      <w:r w:rsidR="00E06C94" w:rsidRPr="00D9418B">
        <w:rPr>
          <w:b/>
        </w:rPr>
        <w:t>.</w:t>
      </w:r>
      <w:r w:rsidRPr="00D9418B">
        <w:rPr>
          <w:b/>
        </w:rPr>
        <w:t>201</w:t>
      </w:r>
      <w:r w:rsidR="00CD183D" w:rsidRPr="00D9418B">
        <w:rPr>
          <w:b/>
        </w:rPr>
        <w:t>6</w:t>
      </w:r>
      <w:r w:rsidRPr="00D9418B">
        <w:rPr>
          <w:b/>
        </w:rPr>
        <w:t xml:space="preserve"> года.</w:t>
      </w:r>
    </w:p>
    <w:p w:rsidR="00612694" w:rsidRPr="00D03D29" w:rsidRDefault="00612694" w:rsidP="00612694">
      <w:pPr>
        <w:ind w:firstLine="709"/>
        <w:jc w:val="both"/>
      </w:pPr>
      <w:r w:rsidRPr="00D03D29">
        <w:t>Документом, подтверждающим поступление задатка на вышеуказанный счет, является выписка с этого счета (платежное поручение, подтверждающее перечисление задатка);</w:t>
      </w:r>
    </w:p>
    <w:p w:rsidR="003609A7" w:rsidRPr="00D03D29" w:rsidRDefault="003609A7" w:rsidP="00F40DA4">
      <w:pPr>
        <w:pStyle w:val="ac"/>
        <w:spacing w:after="150"/>
        <w:ind w:left="0" w:firstLine="708"/>
        <w:jc w:val="both"/>
      </w:pPr>
      <w:r w:rsidRPr="00D03D29">
        <w:t>В случае отсутствия (не</w:t>
      </w:r>
      <w:r w:rsidR="00BA78A7">
        <w:t xml:space="preserve"> </w:t>
      </w:r>
      <w:r w:rsidRPr="00D03D29">
        <w:t>поступления) в указанный срок суммы задатка, обязательства претендента по внесению задатка считаются неисполненными и претендент к участию в продаже посредством публичного предложения не допускается.</w:t>
      </w:r>
    </w:p>
    <w:p w:rsidR="003609A7" w:rsidRPr="00D03D29" w:rsidRDefault="003609A7" w:rsidP="00F40DA4">
      <w:pPr>
        <w:pStyle w:val="ac"/>
        <w:spacing w:after="150"/>
        <w:ind w:left="0" w:firstLine="708"/>
        <w:jc w:val="both"/>
      </w:pPr>
      <w:r w:rsidRPr="00D03D29">
        <w:t xml:space="preserve">Лицам, перечислившим задаток для участия в продаже </w:t>
      </w:r>
      <w:r w:rsidR="00F40DA4" w:rsidRPr="00D03D29">
        <w:t xml:space="preserve">муниципального </w:t>
      </w:r>
      <w:r w:rsidRPr="00D03D29">
        <w:t xml:space="preserve"> имущества посредством публичного предложения, денежные средства возвращаются в следующем порядке:</w:t>
      </w:r>
    </w:p>
    <w:p w:rsidR="003609A7" w:rsidRPr="00D03D29" w:rsidRDefault="003609A7" w:rsidP="00F40DA4">
      <w:pPr>
        <w:pStyle w:val="ac"/>
        <w:spacing w:after="150"/>
        <w:ind w:left="0" w:firstLine="708"/>
        <w:jc w:val="both"/>
      </w:pPr>
      <w:r w:rsidRPr="00D03D29">
        <w:t>- участникам продажи посредством публичного предложения, за исключением ее победителя, – в течение 5 календарных дней со дня подведения итогов продажи посредством публичного предложения;</w:t>
      </w:r>
    </w:p>
    <w:p w:rsidR="003609A7" w:rsidRPr="00BA78A7" w:rsidRDefault="003609A7" w:rsidP="00F40DA4">
      <w:pPr>
        <w:pStyle w:val="ac"/>
        <w:spacing w:after="150"/>
        <w:ind w:left="0" w:firstLine="708"/>
        <w:jc w:val="both"/>
      </w:pPr>
      <w:r w:rsidRPr="00BA78A7">
        <w:t>- претендентам, не допущенным к участию в продаже посредством публичного предложения, – в течение 5 календарных дней с даты подписания протокола о признании претендентов участниками продажи посредством публичного предложения.</w:t>
      </w:r>
    </w:p>
    <w:p w:rsidR="003609A7" w:rsidRPr="00EA6064" w:rsidRDefault="003609A7" w:rsidP="00454C2F">
      <w:pPr>
        <w:pStyle w:val="ac"/>
        <w:spacing w:after="150"/>
        <w:ind w:left="0" w:firstLine="708"/>
        <w:jc w:val="both"/>
      </w:pPr>
      <w:r w:rsidRPr="00BA78A7">
        <w:t>Возврат задатка осуществляется Продавцом на счет претендента, указанный</w:t>
      </w:r>
      <w:r w:rsidRPr="00EA6064">
        <w:t xml:space="preserve"> им в заявке, поданной для участия в продаже посредством публичного предложения.</w:t>
      </w:r>
    </w:p>
    <w:p w:rsidR="003609A7" w:rsidRPr="00EA6064" w:rsidRDefault="003609A7" w:rsidP="00454C2F">
      <w:pPr>
        <w:pStyle w:val="ac"/>
        <w:spacing w:after="150"/>
        <w:ind w:left="0" w:firstLine="708"/>
        <w:jc w:val="both"/>
      </w:pPr>
      <w:r w:rsidRPr="00EA6064">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609A7" w:rsidRPr="00EA6064" w:rsidRDefault="00454C2F" w:rsidP="00454C2F">
      <w:pPr>
        <w:pStyle w:val="ac"/>
        <w:numPr>
          <w:ilvl w:val="0"/>
          <w:numId w:val="6"/>
        </w:numPr>
        <w:spacing w:after="150"/>
        <w:jc w:val="center"/>
        <w:rPr>
          <w:b/>
        </w:rPr>
      </w:pPr>
      <w:r w:rsidRPr="00EA6064">
        <w:rPr>
          <w:b/>
        </w:rPr>
        <w:t>Порядок подачи заявок на участие в продаже муниципального имущества посредством публичного предложения</w:t>
      </w:r>
    </w:p>
    <w:p w:rsidR="00454C2F" w:rsidRPr="00EA6064" w:rsidRDefault="00454C2F" w:rsidP="00454C2F">
      <w:pPr>
        <w:pStyle w:val="ac"/>
        <w:spacing w:after="150"/>
        <w:ind w:left="0" w:firstLine="708"/>
        <w:rPr>
          <w:szCs w:val="22"/>
        </w:rPr>
      </w:pPr>
      <w:r w:rsidRPr="00EA6064">
        <w:rPr>
          <w:szCs w:val="22"/>
        </w:rPr>
        <w:t>Одно лицо имеет право подать только одну заявку.</w:t>
      </w:r>
    </w:p>
    <w:p w:rsidR="009E2E5A" w:rsidRPr="00EA6064" w:rsidRDefault="009E2E5A" w:rsidP="00454C2F">
      <w:pPr>
        <w:pStyle w:val="ac"/>
        <w:spacing w:after="150"/>
        <w:ind w:left="0" w:firstLine="708"/>
        <w:rPr>
          <w:szCs w:val="22"/>
        </w:rPr>
      </w:pPr>
      <w:r w:rsidRPr="00EA6064">
        <w:rPr>
          <w:szCs w:val="22"/>
        </w:rPr>
        <w:t>Заявка подается по форме, установленной Продавцом.</w:t>
      </w:r>
    </w:p>
    <w:p w:rsidR="00454C2F" w:rsidRPr="00EA6064" w:rsidRDefault="00454C2F" w:rsidP="00454C2F">
      <w:pPr>
        <w:pStyle w:val="ac"/>
        <w:spacing w:after="150"/>
        <w:ind w:left="0" w:firstLine="708"/>
        <w:jc w:val="both"/>
        <w:rPr>
          <w:szCs w:val="22"/>
        </w:rPr>
      </w:pPr>
      <w:r w:rsidRPr="00EA6064">
        <w:rPr>
          <w:szCs w:val="22"/>
        </w:rPr>
        <w:t>Заявки подаются, начиная с опубликованной даты начала приема заявок до даты окончания приема заявок, указанной в настоящем информационном сообщении, путем вручения их Продавцу.</w:t>
      </w:r>
    </w:p>
    <w:p w:rsidR="00454C2F" w:rsidRPr="00EA6064" w:rsidRDefault="00454C2F" w:rsidP="00454C2F">
      <w:pPr>
        <w:pStyle w:val="ac"/>
        <w:spacing w:after="150"/>
        <w:ind w:left="0" w:firstLine="708"/>
        <w:jc w:val="both"/>
        <w:rPr>
          <w:szCs w:val="22"/>
        </w:rPr>
      </w:pPr>
      <w:r w:rsidRPr="00EA6064">
        <w:rPr>
          <w:szCs w:val="22"/>
        </w:rPr>
        <w:t>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w:t>
      </w:r>
    </w:p>
    <w:p w:rsidR="00454C2F" w:rsidRPr="00EA6064" w:rsidRDefault="00454C2F" w:rsidP="00454C2F">
      <w:pPr>
        <w:pStyle w:val="ac"/>
        <w:spacing w:after="150"/>
        <w:ind w:left="0" w:firstLine="708"/>
        <w:jc w:val="both"/>
        <w:rPr>
          <w:szCs w:val="22"/>
        </w:rPr>
      </w:pPr>
      <w:r w:rsidRPr="00EA6064">
        <w:rPr>
          <w:szCs w:val="22"/>
        </w:rPr>
        <w:t>Заявка считается принятой Продавцом, если ей присвоен регистрационный номер, о чем на заявке делается соответствующая отметка.</w:t>
      </w:r>
    </w:p>
    <w:p w:rsidR="00454C2F" w:rsidRPr="00EA6064" w:rsidRDefault="00454C2F" w:rsidP="00454C2F">
      <w:pPr>
        <w:pStyle w:val="ac"/>
        <w:spacing w:after="150"/>
        <w:ind w:left="0" w:firstLine="708"/>
        <w:jc w:val="both"/>
        <w:rPr>
          <w:szCs w:val="22"/>
        </w:rPr>
      </w:pPr>
      <w:r w:rsidRPr="00EA6064">
        <w:rPr>
          <w:szCs w:val="22"/>
        </w:rPr>
        <w:t>До признания претендента участником продажи посредством публичного предложения он имеет право посредством уведомления в письменной форме отозвать зарегистрированную заявку.</w:t>
      </w:r>
    </w:p>
    <w:p w:rsidR="00454C2F" w:rsidRPr="00EA6064" w:rsidRDefault="00454C2F" w:rsidP="00B24C51">
      <w:pPr>
        <w:pStyle w:val="ac"/>
        <w:ind w:left="0" w:firstLine="709"/>
        <w:jc w:val="both"/>
        <w:rPr>
          <w:szCs w:val="22"/>
        </w:rPr>
      </w:pPr>
      <w:r w:rsidRPr="00EA6064">
        <w:rPr>
          <w:szCs w:val="22"/>
        </w:rPr>
        <w:t>Заявки подаются и принимаются одновременно с полным комплектом требуемых для участия в продаже посредством публичного предложения документов.</w:t>
      </w:r>
    </w:p>
    <w:p w:rsidR="00454C2F" w:rsidRPr="00BA78A7" w:rsidRDefault="00454C2F" w:rsidP="00F167A2">
      <w:pPr>
        <w:ind w:firstLine="708"/>
        <w:jc w:val="center"/>
        <w:rPr>
          <w:szCs w:val="22"/>
        </w:rPr>
      </w:pPr>
      <w:r w:rsidRPr="00BA78A7">
        <w:rPr>
          <w:b/>
          <w:bCs/>
          <w:szCs w:val="22"/>
        </w:rPr>
        <w:t xml:space="preserve">6. Перечень документов, представляемых претендентами для участия в продаже </w:t>
      </w:r>
      <w:r w:rsidR="00535242" w:rsidRPr="00BA78A7">
        <w:rPr>
          <w:b/>
          <w:bCs/>
          <w:szCs w:val="22"/>
        </w:rPr>
        <w:t>муниципального</w:t>
      </w:r>
      <w:r w:rsidRPr="00BA78A7">
        <w:rPr>
          <w:b/>
          <w:bCs/>
          <w:szCs w:val="22"/>
        </w:rPr>
        <w:t xml:space="preserve"> имущества посредством публичного предложения и требования к их оформлению</w:t>
      </w:r>
    </w:p>
    <w:p w:rsidR="00454C2F" w:rsidRPr="00EA6064" w:rsidRDefault="00454C2F" w:rsidP="00454C2F">
      <w:pPr>
        <w:ind w:firstLine="708"/>
        <w:jc w:val="both"/>
        <w:rPr>
          <w:szCs w:val="22"/>
        </w:rPr>
      </w:pPr>
      <w:r w:rsidRPr="00EA6064">
        <w:rPr>
          <w:szCs w:val="22"/>
        </w:rPr>
        <w:t>Для участия в продаже посредством публичного предложения претенденты (лично или через своего представителя) представляют Продавцу заявку в двух экземплярах по установленной форме, а также следующие документы:</w:t>
      </w:r>
    </w:p>
    <w:p w:rsidR="00454C2F" w:rsidRPr="00EA6064" w:rsidRDefault="00454C2F" w:rsidP="002C3FF2">
      <w:pPr>
        <w:ind w:firstLine="708"/>
        <w:rPr>
          <w:szCs w:val="22"/>
        </w:rPr>
      </w:pPr>
      <w:r w:rsidRPr="00EA6064">
        <w:rPr>
          <w:szCs w:val="22"/>
          <w:u w:val="single"/>
        </w:rPr>
        <w:t>юридические лица</w:t>
      </w:r>
      <w:r w:rsidRPr="00EA6064">
        <w:rPr>
          <w:szCs w:val="22"/>
        </w:rPr>
        <w:t>:</w:t>
      </w:r>
    </w:p>
    <w:p w:rsidR="00454C2F" w:rsidRPr="00EA6064" w:rsidRDefault="00454C2F" w:rsidP="002C3FF2">
      <w:pPr>
        <w:rPr>
          <w:szCs w:val="22"/>
        </w:rPr>
      </w:pPr>
      <w:r w:rsidRPr="00EA6064">
        <w:rPr>
          <w:szCs w:val="22"/>
        </w:rPr>
        <w:t>- заверенные копии учредительных документов;</w:t>
      </w:r>
    </w:p>
    <w:p w:rsidR="00454C2F" w:rsidRPr="00EA6064" w:rsidRDefault="00454C2F" w:rsidP="002C3FF2">
      <w:pPr>
        <w:jc w:val="both"/>
        <w:rPr>
          <w:szCs w:val="22"/>
        </w:rPr>
      </w:pPr>
      <w:r w:rsidRPr="00EA6064">
        <w:rPr>
          <w:szCs w:val="22"/>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rsidRPr="00EA6064">
        <w:rPr>
          <w:szCs w:val="22"/>
        </w:rPr>
        <w:lastRenderedPageBreak/>
        <w:t>(реестр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54C2F" w:rsidRPr="00EA6064" w:rsidRDefault="00454C2F" w:rsidP="002C3FF2">
      <w:pPr>
        <w:jc w:val="both"/>
        <w:rPr>
          <w:szCs w:val="22"/>
        </w:rPr>
      </w:pPr>
      <w:r w:rsidRPr="00EA6064">
        <w:rPr>
          <w:szCs w:val="22"/>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06D56" w:rsidRPr="00BA78A7" w:rsidRDefault="002C3FF2" w:rsidP="002C3FF2">
      <w:pPr>
        <w:pStyle w:val="ConsNormal"/>
        <w:ind w:right="-2" w:firstLine="0"/>
        <w:jc w:val="both"/>
        <w:rPr>
          <w:rFonts w:ascii="Times New Roman" w:hAnsi="Times New Roman"/>
          <w:sz w:val="24"/>
        </w:rPr>
      </w:pPr>
      <w:r w:rsidRPr="00BA78A7">
        <w:rPr>
          <w:rFonts w:ascii="Times New Roman" w:hAnsi="Times New Roman"/>
          <w:sz w:val="24"/>
        </w:rPr>
        <w:t>- документ, подтверждающий наличие решения (одобрения) со стороны установленного законодательством органа о заключении крупной сделки, оформленный в соответствии с зак</w:t>
      </w:r>
      <w:r w:rsidR="00D06D56" w:rsidRPr="00BA78A7">
        <w:rPr>
          <w:rFonts w:ascii="Times New Roman" w:hAnsi="Times New Roman"/>
          <w:sz w:val="24"/>
        </w:rPr>
        <w:t>онодательством, или (в случае, если сделка согласно законодательству не является для участника продажи крупной) справку в произвольной форме.</w:t>
      </w:r>
    </w:p>
    <w:p w:rsidR="00454C2F" w:rsidRPr="00EA6064" w:rsidRDefault="00454C2F" w:rsidP="002C3FF2">
      <w:pPr>
        <w:ind w:firstLine="708"/>
        <w:jc w:val="both"/>
        <w:rPr>
          <w:szCs w:val="22"/>
        </w:rPr>
      </w:pPr>
      <w:r w:rsidRPr="00EA6064">
        <w:rPr>
          <w:szCs w:val="22"/>
          <w:u w:val="single"/>
        </w:rPr>
        <w:t>физические лица</w:t>
      </w:r>
      <w:r w:rsidRPr="00EA6064">
        <w:rPr>
          <w:szCs w:val="22"/>
        </w:rPr>
        <w:t xml:space="preserve"> предъявляют документ, удостоверяющий личность, или представляют копии всех его листов.</w:t>
      </w:r>
    </w:p>
    <w:p w:rsidR="00454C2F" w:rsidRPr="00EA6064" w:rsidRDefault="00454C2F" w:rsidP="00D06D56">
      <w:pPr>
        <w:ind w:firstLine="708"/>
        <w:jc w:val="both"/>
        <w:rPr>
          <w:szCs w:val="22"/>
        </w:rPr>
      </w:pPr>
      <w:r w:rsidRPr="00EA6064">
        <w:rPr>
          <w:szCs w:val="22"/>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54C2F" w:rsidRPr="00EA6064" w:rsidRDefault="00454C2F" w:rsidP="00D06D56">
      <w:pPr>
        <w:ind w:firstLine="708"/>
        <w:jc w:val="both"/>
        <w:rPr>
          <w:szCs w:val="22"/>
        </w:rPr>
      </w:pPr>
      <w:r w:rsidRPr="00EA6064">
        <w:rPr>
          <w:szCs w:val="22"/>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454C2F" w:rsidRPr="00EA6064" w:rsidRDefault="00454C2F" w:rsidP="002C3FF2">
      <w:pPr>
        <w:ind w:firstLine="708"/>
        <w:jc w:val="both"/>
        <w:rPr>
          <w:szCs w:val="22"/>
        </w:rPr>
      </w:pPr>
      <w:r w:rsidRPr="00EA6064">
        <w:rPr>
          <w:szCs w:val="22"/>
        </w:rPr>
        <w:t>К данным документам (в том числе к каждому тому) также прилагается их опись. Такая опись составляется в двух экземплярах, один из которых остается у Продавца, другой - у претендента.</w:t>
      </w:r>
    </w:p>
    <w:p w:rsidR="00FA6A60" w:rsidRPr="00EA6064" w:rsidRDefault="00FA6A60" w:rsidP="00FA6A60">
      <w:pPr>
        <w:ind w:firstLine="709"/>
        <w:jc w:val="both"/>
        <w:rPr>
          <w:szCs w:val="22"/>
        </w:rPr>
      </w:pPr>
      <w:r w:rsidRPr="00EA6064">
        <w:rPr>
          <w:szCs w:val="22"/>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454C2F" w:rsidRPr="00EA6064" w:rsidRDefault="00454C2F" w:rsidP="002C3FF2">
      <w:pPr>
        <w:ind w:firstLine="709"/>
        <w:jc w:val="both"/>
        <w:rPr>
          <w:szCs w:val="22"/>
        </w:rPr>
      </w:pPr>
      <w:r w:rsidRPr="00EA6064">
        <w:rPr>
          <w:szCs w:val="22"/>
        </w:rPr>
        <w:t>Указанные документы в части их оформления и содержания должны соответствовать требованиям законодательства Российской Федерации,</w:t>
      </w:r>
    </w:p>
    <w:p w:rsidR="00454C2F" w:rsidRPr="00EA6064" w:rsidRDefault="00454C2F" w:rsidP="00D06D56">
      <w:pPr>
        <w:ind w:firstLine="708"/>
        <w:jc w:val="both"/>
        <w:rPr>
          <w:szCs w:val="22"/>
        </w:rPr>
      </w:pPr>
      <w:r w:rsidRPr="00EA6064">
        <w:rPr>
          <w:szCs w:val="22"/>
        </w:rPr>
        <w:t>Не подлежат рассмотрению документы, исполненные карандашом, имеющие подчистки, приписки, иные не оговоренные в них исправления.</w:t>
      </w:r>
    </w:p>
    <w:p w:rsidR="00454C2F" w:rsidRPr="00BA78A7" w:rsidRDefault="00454C2F" w:rsidP="002C3FF2">
      <w:pPr>
        <w:ind w:firstLine="708"/>
        <w:jc w:val="both"/>
        <w:rPr>
          <w:szCs w:val="22"/>
        </w:rPr>
      </w:pPr>
      <w:r w:rsidRPr="00EA6064">
        <w:rPr>
          <w:szCs w:val="22"/>
        </w:rPr>
        <w:t xml:space="preserve">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w:t>
      </w:r>
      <w:r w:rsidRPr="00BA78A7">
        <w:rPr>
          <w:szCs w:val="22"/>
        </w:rPr>
        <w:t>должны быть также подтверждены нотариусом.</w:t>
      </w:r>
    </w:p>
    <w:p w:rsidR="00535242" w:rsidRPr="00323A8F" w:rsidRDefault="00F167A2" w:rsidP="00F167A2">
      <w:pPr>
        <w:pStyle w:val="ac"/>
        <w:spacing w:after="150"/>
        <w:ind w:left="1080"/>
        <w:rPr>
          <w:b/>
          <w:bCs/>
          <w:szCs w:val="22"/>
        </w:rPr>
      </w:pPr>
      <w:r>
        <w:rPr>
          <w:b/>
          <w:bCs/>
          <w:szCs w:val="22"/>
        </w:rPr>
        <w:t>7. </w:t>
      </w:r>
      <w:r w:rsidR="00535242" w:rsidRPr="00323A8F">
        <w:rPr>
          <w:b/>
          <w:bCs/>
          <w:szCs w:val="22"/>
        </w:rPr>
        <w:t>Определение участников продажи муниципального  имущества</w:t>
      </w:r>
    </w:p>
    <w:p w:rsidR="00535242" w:rsidRPr="00323A8F" w:rsidRDefault="00535242" w:rsidP="00FA6A60">
      <w:pPr>
        <w:pStyle w:val="ac"/>
        <w:ind w:left="1077"/>
        <w:jc w:val="center"/>
        <w:rPr>
          <w:b/>
          <w:szCs w:val="22"/>
        </w:rPr>
      </w:pPr>
      <w:r w:rsidRPr="00323A8F">
        <w:rPr>
          <w:b/>
          <w:bCs/>
          <w:szCs w:val="22"/>
        </w:rPr>
        <w:t>посредством публичного предложения</w:t>
      </w:r>
    </w:p>
    <w:p w:rsidR="00535242" w:rsidRPr="00EA6064" w:rsidRDefault="00535242" w:rsidP="00535242">
      <w:pPr>
        <w:ind w:firstLine="708"/>
        <w:jc w:val="both"/>
        <w:rPr>
          <w:szCs w:val="22"/>
        </w:rPr>
      </w:pPr>
      <w:r w:rsidRPr="00EA6064">
        <w:rPr>
          <w:szCs w:val="22"/>
        </w:rPr>
        <w:t>В указанный в настоящем информационном сообщении день определения участников продажи посредством публичного предложения Продавец рассматривает заявки и документы претендентов, устанавливает факт поступления от претендентов задатков на основании выписки со счета Продавца.</w:t>
      </w:r>
    </w:p>
    <w:p w:rsidR="00535242" w:rsidRPr="00EA6064" w:rsidRDefault="00535242" w:rsidP="00535242">
      <w:pPr>
        <w:ind w:firstLine="708"/>
        <w:jc w:val="both"/>
        <w:rPr>
          <w:szCs w:val="22"/>
        </w:rPr>
      </w:pPr>
      <w:r w:rsidRPr="00EA6064">
        <w:rPr>
          <w:szCs w:val="22"/>
        </w:rPr>
        <w:t>По результатам рассмотрения заявок и документов Продавец принимает решение о признании претендентов участниками продажи посредством публичного предложения.</w:t>
      </w:r>
    </w:p>
    <w:p w:rsidR="00535242" w:rsidRPr="00EA6064" w:rsidRDefault="00535242" w:rsidP="00535242">
      <w:pPr>
        <w:ind w:firstLine="708"/>
        <w:jc w:val="both"/>
        <w:rPr>
          <w:szCs w:val="22"/>
        </w:rPr>
      </w:pPr>
      <w:r w:rsidRPr="00EA6064">
        <w:rPr>
          <w:szCs w:val="22"/>
        </w:rPr>
        <w:t>Претендент не допускается к участию в продаже посредством публичного предложения по следующим основаниям:</w:t>
      </w:r>
    </w:p>
    <w:p w:rsidR="00535242" w:rsidRPr="00EA6064" w:rsidRDefault="00535242" w:rsidP="00535242">
      <w:pPr>
        <w:jc w:val="both"/>
        <w:rPr>
          <w:szCs w:val="22"/>
        </w:rPr>
      </w:pPr>
      <w:r w:rsidRPr="00EA6064">
        <w:rPr>
          <w:szCs w:val="22"/>
        </w:rPr>
        <w:t>- представленные документы не подтверждают право претендента быть покупателем в соответствии с законодательством Российской Федерации;</w:t>
      </w:r>
    </w:p>
    <w:p w:rsidR="00535242" w:rsidRPr="00EA6064" w:rsidRDefault="00535242" w:rsidP="00535242">
      <w:pPr>
        <w:jc w:val="both"/>
        <w:rPr>
          <w:szCs w:val="22"/>
        </w:rPr>
      </w:pPr>
      <w:r w:rsidRPr="00EA6064">
        <w:rPr>
          <w:szCs w:val="22"/>
        </w:rP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535242" w:rsidRPr="00EA6064" w:rsidRDefault="00535242" w:rsidP="00535242">
      <w:pPr>
        <w:jc w:val="both"/>
        <w:rPr>
          <w:szCs w:val="22"/>
        </w:rPr>
      </w:pPr>
      <w:r w:rsidRPr="00EA6064">
        <w:rPr>
          <w:szCs w:val="22"/>
        </w:rPr>
        <w:t>- заявка подана лицом, не уполномоченным претендентом на осуществление таких действий;</w:t>
      </w:r>
    </w:p>
    <w:p w:rsidR="00535242" w:rsidRPr="00EA6064" w:rsidRDefault="00535242" w:rsidP="00535242">
      <w:pPr>
        <w:jc w:val="both"/>
        <w:rPr>
          <w:szCs w:val="22"/>
        </w:rPr>
      </w:pPr>
      <w:r w:rsidRPr="00EA6064">
        <w:rPr>
          <w:szCs w:val="22"/>
        </w:rPr>
        <w:t>- не подтверждено поступление в установленный срок задатка на счет, указанный в настоящем информационном сообщении.</w:t>
      </w:r>
    </w:p>
    <w:p w:rsidR="00535242" w:rsidRPr="00EA6064" w:rsidRDefault="00535242" w:rsidP="00535242">
      <w:pPr>
        <w:ind w:firstLine="708"/>
        <w:jc w:val="both"/>
        <w:rPr>
          <w:szCs w:val="22"/>
        </w:rPr>
      </w:pPr>
      <w:r w:rsidRPr="00EA6064">
        <w:rPr>
          <w:szCs w:val="22"/>
        </w:rPr>
        <w:lastRenderedPageBreak/>
        <w:t>Настоящий перечень оснований отказа претенденту на участие в продаже посредством публичного предложения является исчерпывающим.</w:t>
      </w:r>
    </w:p>
    <w:p w:rsidR="00535242" w:rsidRPr="00EA6064" w:rsidRDefault="00535242" w:rsidP="00535242">
      <w:pPr>
        <w:ind w:firstLine="708"/>
        <w:jc w:val="both"/>
        <w:rPr>
          <w:szCs w:val="22"/>
        </w:rPr>
      </w:pPr>
      <w:r w:rsidRPr="00EA6064">
        <w:rPr>
          <w:szCs w:val="22"/>
        </w:rPr>
        <w:t>Претендент, допущенный к участию в продаже посредством публичного предложения, приобретает статус участника продажи посредством публичного предложения с момента оформления Продавцом протокола о признании претендентов участниками такой продажи.</w:t>
      </w:r>
    </w:p>
    <w:p w:rsidR="000002F3" w:rsidRPr="00A7076D" w:rsidRDefault="000002F3" w:rsidP="00F167A2">
      <w:pPr>
        <w:tabs>
          <w:tab w:val="left" w:pos="1134"/>
        </w:tabs>
        <w:ind w:left="708" w:firstLine="708"/>
        <w:rPr>
          <w:b/>
          <w:szCs w:val="22"/>
        </w:rPr>
      </w:pPr>
      <w:r w:rsidRPr="00A7076D">
        <w:rPr>
          <w:b/>
          <w:bCs/>
          <w:szCs w:val="22"/>
        </w:rPr>
        <w:t>8. Порядок проведения продажи муниципального  имущества посредством публичного предложения и определения лиц, имеющих право приобретения муниципального  имущества при проведении такой продажи</w:t>
      </w:r>
    </w:p>
    <w:p w:rsidR="000002F3" w:rsidRPr="00BA78A7" w:rsidRDefault="000002F3" w:rsidP="000002F3">
      <w:pPr>
        <w:ind w:firstLine="708"/>
        <w:jc w:val="both"/>
        <w:rPr>
          <w:szCs w:val="22"/>
        </w:rPr>
      </w:pPr>
      <w:r w:rsidRPr="00BA78A7">
        <w:rPr>
          <w:szCs w:val="22"/>
        </w:rPr>
        <w:t xml:space="preserve">Продажа посредством публичного предложения осуществляется с использованием открытой формы подачи предложений о приобретении </w:t>
      </w:r>
      <w:r w:rsidR="00A95BE6" w:rsidRPr="00BA78A7">
        <w:rPr>
          <w:szCs w:val="22"/>
        </w:rPr>
        <w:t>муниципального</w:t>
      </w:r>
      <w:r w:rsidRPr="00BA78A7">
        <w:rPr>
          <w:szCs w:val="22"/>
        </w:rPr>
        <w:t xml:space="preserve"> имущества в течение одного рабочего дня в рамках одной процедуры.</w:t>
      </w:r>
    </w:p>
    <w:p w:rsidR="000002F3" w:rsidRPr="00BA78A7" w:rsidRDefault="000002F3" w:rsidP="000002F3">
      <w:pPr>
        <w:ind w:firstLine="708"/>
        <w:jc w:val="both"/>
        <w:rPr>
          <w:szCs w:val="22"/>
        </w:rPr>
      </w:pPr>
      <w:r w:rsidRPr="00BA78A7">
        <w:rPr>
          <w:szCs w:val="22"/>
        </w:rPr>
        <w:t xml:space="preserve">Продажа посредством публичного предложения проводится ведущим в присутствии уполномоченного представителя Продавца. </w:t>
      </w:r>
    </w:p>
    <w:p w:rsidR="000002F3" w:rsidRPr="00BA78A7" w:rsidRDefault="000002F3" w:rsidP="000002F3">
      <w:pPr>
        <w:ind w:firstLine="708"/>
        <w:jc w:val="both"/>
        <w:rPr>
          <w:szCs w:val="22"/>
        </w:rPr>
      </w:pPr>
      <w:r w:rsidRPr="00BA78A7">
        <w:rPr>
          <w:szCs w:val="22"/>
        </w:rPr>
        <w:t>Участникам продажи муниципального  имущества выдаются пронумерованные карточки участника продажи имущества.</w:t>
      </w:r>
    </w:p>
    <w:p w:rsidR="000002F3" w:rsidRPr="00BA78A7" w:rsidRDefault="000002F3" w:rsidP="000002F3">
      <w:pPr>
        <w:ind w:firstLine="708"/>
        <w:jc w:val="both"/>
        <w:rPr>
          <w:szCs w:val="22"/>
        </w:rPr>
      </w:pPr>
      <w:r w:rsidRPr="00BA78A7">
        <w:rPr>
          <w:szCs w:val="22"/>
        </w:rPr>
        <w:t>После оглашения ведущим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муниципального имущества ведущим осуществляется последовательное снижение цены на «шаг понижения».</w:t>
      </w:r>
    </w:p>
    <w:p w:rsidR="000002F3" w:rsidRPr="00BA78A7" w:rsidRDefault="000002F3" w:rsidP="000002F3">
      <w:pPr>
        <w:ind w:firstLine="708"/>
        <w:jc w:val="both"/>
        <w:rPr>
          <w:szCs w:val="22"/>
        </w:rPr>
      </w:pPr>
      <w:r w:rsidRPr="00BA78A7">
        <w:rPr>
          <w:szCs w:val="22"/>
        </w:rPr>
        <w:t xml:space="preserve">Предложения о приобретении </w:t>
      </w:r>
      <w:r w:rsidR="00A95BE6" w:rsidRPr="00BA78A7">
        <w:rPr>
          <w:szCs w:val="22"/>
        </w:rPr>
        <w:t xml:space="preserve">муниципального </w:t>
      </w:r>
      <w:r w:rsidRPr="00BA78A7">
        <w:rPr>
          <w:szCs w:val="22"/>
        </w:rPr>
        <w:t>имущества заявляются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0002F3" w:rsidRPr="00BA78A7" w:rsidRDefault="000002F3" w:rsidP="000002F3">
      <w:pPr>
        <w:ind w:firstLine="708"/>
        <w:jc w:val="both"/>
        <w:rPr>
          <w:szCs w:val="22"/>
        </w:rPr>
      </w:pPr>
      <w:r w:rsidRPr="00BA78A7">
        <w:rPr>
          <w:szCs w:val="22"/>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Ведущий продажи объявляет о продаже муниципального  имущества, называет номер карточки участника продажи, который подтвердил начальную или последующую цену, указывает на этого участника и оглашает цену продажи муниципального  имущества.</w:t>
      </w:r>
    </w:p>
    <w:p w:rsidR="000002F3" w:rsidRPr="00BA78A7" w:rsidRDefault="000002F3" w:rsidP="000002F3">
      <w:pPr>
        <w:ind w:firstLine="708"/>
        <w:jc w:val="both"/>
        <w:rPr>
          <w:szCs w:val="22"/>
        </w:rPr>
      </w:pPr>
      <w:r w:rsidRPr="00BA78A7">
        <w:rPr>
          <w:szCs w:val="22"/>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0002F3" w:rsidRPr="00BA78A7" w:rsidRDefault="000002F3" w:rsidP="000002F3">
      <w:pPr>
        <w:ind w:firstLine="708"/>
        <w:jc w:val="both"/>
        <w:rPr>
          <w:szCs w:val="22"/>
        </w:rPr>
      </w:pPr>
      <w:r w:rsidRPr="00BA78A7">
        <w:rPr>
          <w:szCs w:val="22"/>
        </w:rPr>
        <w:t xml:space="preserve">По завершении аукциона ведущий объявляет о продаже муниципального  имущества, называет победителя продажи, цену продажи муниципального  имущества и номер карточки победителя продажи. </w:t>
      </w:r>
    </w:p>
    <w:p w:rsidR="000002F3" w:rsidRPr="00BA78A7" w:rsidRDefault="000002F3" w:rsidP="000002F3">
      <w:pPr>
        <w:ind w:firstLine="708"/>
        <w:jc w:val="both"/>
        <w:rPr>
          <w:szCs w:val="22"/>
        </w:rPr>
      </w:pPr>
      <w:r w:rsidRPr="00BA78A7">
        <w:rPr>
          <w:szCs w:val="22"/>
        </w:rPr>
        <w:t>Цена муниципального имущества, предложенная победителем продажи муниципального  имущества, заносится в протокол об итогах продажи посредством публичного предложения.</w:t>
      </w:r>
    </w:p>
    <w:p w:rsidR="000002F3" w:rsidRPr="00BA78A7" w:rsidRDefault="000002F3" w:rsidP="000002F3">
      <w:pPr>
        <w:ind w:firstLine="708"/>
        <w:jc w:val="both"/>
        <w:rPr>
          <w:szCs w:val="22"/>
        </w:rPr>
      </w:pPr>
      <w:r w:rsidRPr="00BA78A7">
        <w:rPr>
          <w:szCs w:val="22"/>
        </w:rPr>
        <w:t>Протокол об итогах продажи посредством публичного предложения является документом, удостоверяющим право победителя на заключение договора купли-продажи муниципального  имущества.</w:t>
      </w:r>
    </w:p>
    <w:p w:rsidR="000002F3" w:rsidRPr="00BA78A7" w:rsidRDefault="000002F3" w:rsidP="000002F3">
      <w:pPr>
        <w:ind w:firstLine="708"/>
        <w:jc w:val="both"/>
        <w:rPr>
          <w:szCs w:val="22"/>
        </w:rPr>
      </w:pPr>
      <w:r w:rsidRPr="00BA78A7">
        <w:rPr>
          <w:szCs w:val="22"/>
        </w:rPr>
        <w:t>Продажа муниципального  имущества признается несостоявшейся в следующих случаях:</w:t>
      </w:r>
    </w:p>
    <w:p w:rsidR="000002F3" w:rsidRPr="00BA78A7" w:rsidRDefault="000002F3" w:rsidP="000002F3">
      <w:pPr>
        <w:jc w:val="both"/>
        <w:rPr>
          <w:szCs w:val="22"/>
        </w:rPr>
      </w:pPr>
      <w:r w:rsidRPr="00BA78A7">
        <w:rPr>
          <w:szCs w:val="22"/>
        </w:rPr>
        <w:lastRenderedPageBreak/>
        <w:t>а)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w:t>
      </w:r>
    </w:p>
    <w:p w:rsidR="000002F3" w:rsidRPr="00BA78A7" w:rsidRDefault="000002F3" w:rsidP="000002F3">
      <w:pPr>
        <w:jc w:val="both"/>
        <w:rPr>
          <w:szCs w:val="22"/>
        </w:rPr>
      </w:pPr>
      <w:r w:rsidRPr="00BA78A7">
        <w:rPr>
          <w:szCs w:val="22"/>
        </w:rPr>
        <w:t>б) принято решение о признании только 1 претендента участником продажи;</w:t>
      </w:r>
    </w:p>
    <w:p w:rsidR="000002F3" w:rsidRPr="00BA78A7" w:rsidRDefault="000002F3" w:rsidP="000002F3">
      <w:pPr>
        <w:jc w:val="both"/>
        <w:rPr>
          <w:szCs w:val="22"/>
        </w:rPr>
      </w:pPr>
      <w:r w:rsidRPr="00BA78A7">
        <w:rPr>
          <w:szCs w:val="22"/>
        </w:rPr>
        <w:t>в) после троекратного объявления ведущим минимальной цены предложения (цены отсечения) ни один из участников не поднял карточку.</w:t>
      </w:r>
    </w:p>
    <w:p w:rsidR="000002F3" w:rsidRPr="00F167A2" w:rsidRDefault="000002F3" w:rsidP="00FA6A60">
      <w:pPr>
        <w:jc w:val="center"/>
        <w:rPr>
          <w:b/>
          <w:szCs w:val="22"/>
        </w:rPr>
      </w:pPr>
      <w:r w:rsidRPr="00F167A2">
        <w:rPr>
          <w:b/>
          <w:bCs/>
          <w:szCs w:val="22"/>
        </w:rPr>
        <w:t>9. Порядок заключения договора купли-продажи</w:t>
      </w:r>
    </w:p>
    <w:p w:rsidR="000002F3" w:rsidRPr="00BA78A7" w:rsidRDefault="000002F3" w:rsidP="00B24C51">
      <w:pPr>
        <w:ind w:firstLine="708"/>
        <w:jc w:val="both"/>
        <w:rPr>
          <w:szCs w:val="22"/>
        </w:rPr>
      </w:pPr>
      <w:r w:rsidRPr="00BA78A7">
        <w:rPr>
          <w:szCs w:val="22"/>
        </w:rPr>
        <w:t xml:space="preserve">Договор купли-продажи </w:t>
      </w:r>
      <w:r w:rsidR="00B24C51" w:rsidRPr="00BA78A7">
        <w:rPr>
          <w:szCs w:val="22"/>
        </w:rPr>
        <w:t xml:space="preserve">муниципального </w:t>
      </w:r>
      <w:r w:rsidRPr="00BA78A7">
        <w:rPr>
          <w:szCs w:val="22"/>
        </w:rPr>
        <w:t xml:space="preserve">имущества заключается между Продавцом и победителем продажи посредством публичного предложения не  </w:t>
      </w:r>
      <w:proofErr w:type="gramStart"/>
      <w:r w:rsidRPr="00BA78A7">
        <w:rPr>
          <w:szCs w:val="22"/>
        </w:rPr>
        <w:t>позднее</w:t>
      </w:r>
      <w:proofErr w:type="gramEnd"/>
      <w:r w:rsidR="009E2E5A" w:rsidRPr="00BA78A7">
        <w:rPr>
          <w:szCs w:val="22"/>
        </w:rPr>
        <w:t xml:space="preserve"> чем </w:t>
      </w:r>
      <w:r w:rsidRPr="00BA78A7">
        <w:rPr>
          <w:szCs w:val="22"/>
        </w:rPr>
        <w:t>5 рабочих дней с</w:t>
      </w:r>
      <w:r w:rsidR="009E2E5A" w:rsidRPr="00BA78A7">
        <w:rPr>
          <w:szCs w:val="22"/>
        </w:rPr>
        <w:t xml:space="preserve"> даты проведения </w:t>
      </w:r>
      <w:r w:rsidRPr="00BA78A7">
        <w:rPr>
          <w:szCs w:val="22"/>
        </w:rPr>
        <w:t xml:space="preserve">продажи посредством публичного предложения. </w:t>
      </w:r>
    </w:p>
    <w:p w:rsidR="005140A6" w:rsidRPr="00BA78A7" w:rsidRDefault="000002F3" w:rsidP="005140A6">
      <w:pPr>
        <w:ind w:firstLine="708"/>
        <w:jc w:val="both"/>
        <w:rPr>
          <w:szCs w:val="22"/>
        </w:rPr>
      </w:pPr>
      <w:r w:rsidRPr="00BA78A7">
        <w:rPr>
          <w:szCs w:val="22"/>
        </w:rPr>
        <w:t xml:space="preserve">При уклонении (отказе) победителя от заключения в указанный срок договора купли-продажи </w:t>
      </w:r>
      <w:r w:rsidR="00B24C51" w:rsidRPr="00BA78A7">
        <w:rPr>
          <w:szCs w:val="22"/>
        </w:rPr>
        <w:t xml:space="preserve">муниципального </w:t>
      </w:r>
      <w:r w:rsidRPr="00BA78A7">
        <w:rPr>
          <w:szCs w:val="22"/>
        </w:rPr>
        <w:t xml:space="preserve"> имущества задаток ему не возвращается, а победитель утрачивает право на заключение указанного договора купли-продажи.</w:t>
      </w:r>
    </w:p>
    <w:p w:rsidR="005140A6" w:rsidRPr="00323A8F" w:rsidRDefault="000002F3" w:rsidP="00B24C51">
      <w:pPr>
        <w:ind w:firstLine="708"/>
        <w:jc w:val="both"/>
        <w:rPr>
          <w:b/>
          <w:szCs w:val="22"/>
        </w:rPr>
      </w:pPr>
      <w:r w:rsidRPr="00323A8F">
        <w:rPr>
          <w:b/>
          <w:szCs w:val="22"/>
        </w:rPr>
        <w:t xml:space="preserve">Оплата </w:t>
      </w:r>
      <w:r w:rsidR="00B24C51" w:rsidRPr="00323A8F">
        <w:rPr>
          <w:b/>
          <w:szCs w:val="22"/>
        </w:rPr>
        <w:t xml:space="preserve">муниципального </w:t>
      </w:r>
      <w:r w:rsidRPr="00323A8F">
        <w:rPr>
          <w:b/>
          <w:szCs w:val="22"/>
        </w:rPr>
        <w:t xml:space="preserve"> имущества покупателем производится в порядке и сроки, которые установлены договором купли-продажи </w:t>
      </w:r>
      <w:r w:rsidR="00A95BE6" w:rsidRPr="00323A8F">
        <w:rPr>
          <w:b/>
          <w:szCs w:val="22"/>
        </w:rPr>
        <w:t>муниципального</w:t>
      </w:r>
      <w:r w:rsidRPr="00323A8F">
        <w:rPr>
          <w:b/>
          <w:szCs w:val="22"/>
        </w:rPr>
        <w:t xml:space="preserve"> имущества, – </w:t>
      </w:r>
      <w:r w:rsidR="00F226D8" w:rsidRPr="00F226D8">
        <w:rPr>
          <w:b/>
        </w:rPr>
        <w:t>10 банковских дней</w:t>
      </w:r>
      <w:r w:rsidR="00F226D8">
        <w:t xml:space="preserve"> </w:t>
      </w:r>
      <w:r w:rsidRPr="00323A8F">
        <w:rPr>
          <w:b/>
          <w:szCs w:val="22"/>
        </w:rPr>
        <w:t>с даты заключения договора купли-продажи</w:t>
      </w:r>
      <w:r w:rsidR="005140A6" w:rsidRPr="00323A8F">
        <w:rPr>
          <w:b/>
          <w:szCs w:val="22"/>
        </w:rPr>
        <w:t xml:space="preserve"> в размере цены (без НДС – для юридических лиц, с НДС – для физических лиц</w:t>
      </w:r>
      <w:r w:rsidR="00E86B19">
        <w:rPr>
          <w:b/>
          <w:szCs w:val="22"/>
        </w:rPr>
        <w:t>, не являющимся индивидуальными предпринимателями</w:t>
      </w:r>
      <w:r w:rsidR="005140A6" w:rsidRPr="00323A8F">
        <w:rPr>
          <w:b/>
          <w:szCs w:val="22"/>
        </w:rPr>
        <w:t>), установленной по итогам продажи на следующие реквизиты:</w:t>
      </w:r>
    </w:p>
    <w:p w:rsidR="00711E22" w:rsidRPr="00711E22" w:rsidRDefault="00711E22" w:rsidP="00711E22">
      <w:pPr>
        <w:jc w:val="both"/>
      </w:pPr>
      <w:r w:rsidRPr="00711E22">
        <w:t>Наименование получателя</w:t>
      </w:r>
      <w:proofErr w:type="gramStart"/>
      <w:r w:rsidRPr="00711E22">
        <w:t xml:space="preserve"> –– </w:t>
      </w:r>
      <w:proofErr w:type="gramEnd"/>
      <w:r w:rsidRPr="00711E22">
        <w:rPr>
          <w:bCs/>
          <w:color w:val="000000"/>
        </w:rPr>
        <w:t>УФК по Воронежской области (Управление имущественных и земельных отношений администрации городского округа город Воронеж)</w:t>
      </w:r>
    </w:p>
    <w:p w:rsidR="00711E22" w:rsidRPr="00711E22" w:rsidRDefault="00711E22" w:rsidP="00711E22">
      <w:pPr>
        <w:ind w:firstLine="540"/>
        <w:jc w:val="both"/>
      </w:pPr>
      <w:r w:rsidRPr="00711E22">
        <w:t xml:space="preserve">№ счета </w:t>
      </w:r>
      <w:r w:rsidRPr="00711E22">
        <w:rPr>
          <w:bCs/>
          <w:color w:val="000000"/>
        </w:rPr>
        <w:t>40101810500000010004</w:t>
      </w:r>
      <w:r w:rsidRPr="00711E22">
        <w:t xml:space="preserve"> </w:t>
      </w:r>
    </w:p>
    <w:p w:rsidR="00711E22" w:rsidRPr="00711E22" w:rsidRDefault="00711E22" w:rsidP="00711E22">
      <w:pPr>
        <w:ind w:firstLine="540"/>
        <w:jc w:val="both"/>
      </w:pPr>
      <w:r w:rsidRPr="00711E22">
        <w:t>ИНН 3666181570 КПП 366601001</w:t>
      </w:r>
    </w:p>
    <w:p w:rsidR="00711E22" w:rsidRPr="00711E22" w:rsidRDefault="00711E22" w:rsidP="00711E22">
      <w:pPr>
        <w:ind w:firstLine="540"/>
        <w:jc w:val="both"/>
      </w:pPr>
      <w:r w:rsidRPr="00711E22">
        <w:t>КБК 97811402043040000410</w:t>
      </w:r>
    </w:p>
    <w:p w:rsidR="00711E22" w:rsidRPr="00711E22" w:rsidRDefault="00711E22" w:rsidP="00711E22">
      <w:pPr>
        <w:ind w:firstLine="540"/>
        <w:jc w:val="both"/>
      </w:pPr>
      <w:r w:rsidRPr="00711E22">
        <w:t>БИК банка получателя 042007001</w:t>
      </w:r>
    </w:p>
    <w:p w:rsidR="00711E22" w:rsidRPr="00711E22" w:rsidRDefault="00711E22" w:rsidP="00711E22">
      <w:pPr>
        <w:ind w:firstLine="540"/>
        <w:jc w:val="both"/>
      </w:pPr>
      <w:r w:rsidRPr="00711E22">
        <w:t>ОКТ</w:t>
      </w:r>
      <w:r w:rsidRPr="00711E22">
        <w:rPr>
          <w:lang w:val="en-US"/>
        </w:rPr>
        <w:t>M</w:t>
      </w:r>
      <w:r w:rsidRPr="00711E22">
        <w:t>О 20701000</w:t>
      </w:r>
    </w:p>
    <w:p w:rsidR="00812517" w:rsidRDefault="00711E22" w:rsidP="00812517">
      <w:pPr>
        <w:jc w:val="both"/>
        <w:rPr>
          <w:b/>
          <w:sz w:val="26"/>
          <w:szCs w:val="26"/>
        </w:rPr>
      </w:pPr>
      <w:r w:rsidRPr="00711E22">
        <w:t>Наименование банка получателя –</w:t>
      </w:r>
      <w:r w:rsidR="00812517" w:rsidRPr="008B3788">
        <w:rPr>
          <w:sz w:val="26"/>
          <w:szCs w:val="26"/>
        </w:rPr>
        <w:t xml:space="preserve"> </w:t>
      </w:r>
      <w:r w:rsidR="00812517" w:rsidRPr="008B3788">
        <w:rPr>
          <w:b/>
          <w:sz w:val="26"/>
          <w:szCs w:val="26"/>
        </w:rPr>
        <w:t xml:space="preserve">Отделение </w:t>
      </w:r>
      <w:r w:rsidR="00812517">
        <w:rPr>
          <w:b/>
          <w:sz w:val="26"/>
          <w:szCs w:val="26"/>
        </w:rPr>
        <w:t>Воронеж г.</w:t>
      </w:r>
      <w:r w:rsidR="00812517" w:rsidRPr="008B3788">
        <w:rPr>
          <w:b/>
          <w:sz w:val="26"/>
          <w:szCs w:val="26"/>
        </w:rPr>
        <w:t xml:space="preserve"> Воронеж</w:t>
      </w:r>
    </w:p>
    <w:p w:rsidR="00B24C51" w:rsidRPr="00BA78A7" w:rsidRDefault="000002F3" w:rsidP="005140A6">
      <w:pPr>
        <w:ind w:firstLine="708"/>
        <w:jc w:val="both"/>
        <w:rPr>
          <w:b/>
          <w:szCs w:val="22"/>
        </w:rPr>
      </w:pPr>
      <w:r w:rsidRPr="00BA78A7">
        <w:rPr>
          <w:b/>
          <w:szCs w:val="22"/>
        </w:rPr>
        <w:t>Денежные средства по договору купли-продажи должны быть внесены единовременно в безналичном порядке</w:t>
      </w:r>
      <w:r w:rsidR="00711E22" w:rsidRPr="00BA78A7">
        <w:rPr>
          <w:b/>
          <w:szCs w:val="22"/>
        </w:rPr>
        <w:t>.</w:t>
      </w:r>
    </w:p>
    <w:p w:rsidR="000002F3" w:rsidRPr="00EA6064" w:rsidRDefault="000002F3" w:rsidP="00EA6064">
      <w:pPr>
        <w:ind w:firstLine="708"/>
        <w:jc w:val="both"/>
        <w:rPr>
          <w:szCs w:val="22"/>
        </w:rPr>
      </w:pPr>
      <w:r w:rsidRPr="00BA78A7">
        <w:rPr>
          <w:szCs w:val="22"/>
        </w:rPr>
        <w:t xml:space="preserve">Задаток, перечисленный покупателем для участия в продаже посредством публичного предложения, засчитывается в счет оплаты </w:t>
      </w:r>
      <w:r w:rsidR="00B24C51" w:rsidRPr="00BA78A7">
        <w:rPr>
          <w:szCs w:val="22"/>
        </w:rPr>
        <w:t>муниципального имущества</w:t>
      </w:r>
      <w:r w:rsidR="00B24C51" w:rsidRPr="00EA6064">
        <w:rPr>
          <w:szCs w:val="22"/>
        </w:rPr>
        <w:t>.</w:t>
      </w:r>
    </w:p>
    <w:p w:rsidR="000002F3" w:rsidRPr="00EA6064" w:rsidRDefault="000002F3" w:rsidP="002E174A">
      <w:pPr>
        <w:ind w:firstLine="708"/>
        <w:jc w:val="both"/>
        <w:rPr>
          <w:szCs w:val="22"/>
        </w:rPr>
      </w:pPr>
      <w:r w:rsidRPr="00EA6064">
        <w:rPr>
          <w:b/>
          <w:bCs/>
          <w:szCs w:val="22"/>
        </w:rPr>
        <w:t xml:space="preserve">10. Переход права собственности на </w:t>
      </w:r>
      <w:r w:rsidR="00B24C51" w:rsidRPr="00EA6064">
        <w:rPr>
          <w:b/>
          <w:bCs/>
          <w:szCs w:val="22"/>
        </w:rPr>
        <w:t xml:space="preserve">муниципальное </w:t>
      </w:r>
      <w:r w:rsidRPr="00EA6064">
        <w:rPr>
          <w:b/>
          <w:bCs/>
          <w:szCs w:val="22"/>
        </w:rPr>
        <w:t xml:space="preserve"> имущество</w:t>
      </w:r>
    </w:p>
    <w:p w:rsidR="000002F3" w:rsidRPr="00EA6064" w:rsidRDefault="000002F3" w:rsidP="00EA6064">
      <w:pPr>
        <w:ind w:firstLine="709"/>
        <w:jc w:val="both"/>
        <w:rPr>
          <w:szCs w:val="22"/>
        </w:rPr>
      </w:pPr>
      <w:r w:rsidRPr="00EA6064">
        <w:rPr>
          <w:szCs w:val="22"/>
        </w:rPr>
        <w:t xml:space="preserve">Право собственности на </w:t>
      </w:r>
      <w:r w:rsidR="00B24C51" w:rsidRPr="00EA6064">
        <w:rPr>
          <w:szCs w:val="22"/>
        </w:rPr>
        <w:t xml:space="preserve">муниципальное </w:t>
      </w:r>
      <w:r w:rsidRPr="00EA6064">
        <w:rPr>
          <w:szCs w:val="22"/>
        </w:rPr>
        <w:t xml:space="preserve">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B24C51" w:rsidRPr="00EA6064">
        <w:rPr>
          <w:szCs w:val="22"/>
        </w:rPr>
        <w:t xml:space="preserve">муниципального </w:t>
      </w:r>
      <w:r w:rsidRPr="00EA6064">
        <w:rPr>
          <w:szCs w:val="22"/>
        </w:rPr>
        <w:t xml:space="preserve"> имущества. Факт оплаты подтверждается выпиской со счета Продавца о поступлении средств в размере и сроки, которые указаны в договоре купли-продажи. </w:t>
      </w:r>
    </w:p>
    <w:p w:rsidR="000002F3" w:rsidRDefault="000002F3" w:rsidP="00EA6064">
      <w:pPr>
        <w:spacing w:after="150"/>
        <w:ind w:firstLine="708"/>
        <w:jc w:val="both"/>
        <w:rPr>
          <w:szCs w:val="22"/>
        </w:rPr>
      </w:pPr>
      <w:r w:rsidRPr="00EA6064">
        <w:rPr>
          <w:szCs w:val="22"/>
        </w:rPr>
        <w:t>Все иные вопросы, касающиеся проведения продажи посредством публичного предложения, не нашедшие отражения в настоящем информационном сообщении, регулируются действующим законодательством Российской Федерации.</w:t>
      </w:r>
    </w:p>
    <w:p w:rsidR="00785065" w:rsidRPr="00EA6064" w:rsidRDefault="00785065" w:rsidP="00EA6064">
      <w:pPr>
        <w:spacing w:after="150"/>
        <w:ind w:firstLine="708"/>
        <w:jc w:val="both"/>
        <w:rPr>
          <w:szCs w:val="22"/>
        </w:rPr>
      </w:pPr>
    </w:p>
    <w:p w:rsidR="00F226D8" w:rsidRDefault="00F226D8" w:rsidP="00785065">
      <w:pPr>
        <w:ind w:firstLine="709"/>
        <w:jc w:val="right"/>
        <w:rPr>
          <w:b/>
        </w:rPr>
      </w:pPr>
    </w:p>
    <w:p w:rsidR="00785065" w:rsidRPr="002769E2" w:rsidRDefault="00785065" w:rsidP="00785065">
      <w:pPr>
        <w:ind w:firstLine="709"/>
        <w:jc w:val="right"/>
        <w:rPr>
          <w:b/>
        </w:rPr>
      </w:pPr>
      <w:r w:rsidRPr="002769E2">
        <w:rPr>
          <w:b/>
        </w:rPr>
        <w:t>Форма заявки</w:t>
      </w:r>
    </w:p>
    <w:p w:rsidR="00785065" w:rsidRPr="002769E2" w:rsidRDefault="00785065" w:rsidP="00785065">
      <w:pPr>
        <w:ind w:firstLine="709"/>
        <w:jc w:val="right"/>
        <w:rPr>
          <w:b/>
        </w:rPr>
      </w:pPr>
      <w:r w:rsidRPr="002769E2">
        <w:rPr>
          <w:b/>
        </w:rPr>
        <w:t xml:space="preserve">для </w:t>
      </w:r>
      <w:proofErr w:type="spellStart"/>
      <w:r w:rsidRPr="002769E2">
        <w:rPr>
          <w:b/>
        </w:rPr>
        <w:t>физичекого</w:t>
      </w:r>
      <w:proofErr w:type="spellEnd"/>
      <w:r w:rsidRPr="002769E2">
        <w:rPr>
          <w:b/>
        </w:rPr>
        <w:t xml:space="preserve"> лица</w:t>
      </w:r>
    </w:p>
    <w:p w:rsidR="000002F3" w:rsidRDefault="000002F3" w:rsidP="00EA6064">
      <w:pPr>
        <w:jc w:val="both"/>
      </w:pPr>
    </w:p>
    <w:p w:rsidR="00B857DF" w:rsidRDefault="00B857DF" w:rsidP="00B857DF">
      <w:pPr>
        <w:pStyle w:val="ConsNonformat"/>
        <w:ind w:left="3828"/>
        <w:rPr>
          <w:rFonts w:ascii="Times New Roman" w:hAnsi="Times New Roman"/>
        </w:rPr>
      </w:pPr>
      <w:r w:rsidRPr="002B5790">
        <w:rPr>
          <w:rFonts w:ascii="Times New Roman" w:hAnsi="Times New Roman"/>
          <w:b/>
          <w:spacing w:val="8"/>
        </w:rPr>
        <w:t xml:space="preserve">В УПРАВЛЕНИЕ ИМУЩЕСТВЕННЫХ </w:t>
      </w:r>
      <w:r>
        <w:rPr>
          <w:rFonts w:ascii="Times New Roman" w:hAnsi="Times New Roman"/>
          <w:b/>
          <w:spacing w:val="8"/>
        </w:rPr>
        <w:t xml:space="preserve">И ЗЕМЕЛЬНЫХ </w:t>
      </w:r>
      <w:r w:rsidRPr="002B5790">
        <w:rPr>
          <w:rFonts w:ascii="Times New Roman" w:hAnsi="Times New Roman"/>
          <w:b/>
          <w:spacing w:val="8"/>
        </w:rPr>
        <w:t xml:space="preserve">ОТНОШЕНИЙ </w:t>
      </w:r>
      <w:r>
        <w:rPr>
          <w:rFonts w:ascii="Times New Roman" w:hAnsi="Times New Roman"/>
          <w:b/>
          <w:spacing w:val="8"/>
        </w:rPr>
        <w:t>АДМИНИСТРАЦИИ ГОРОДСКОГО ОКРУГА ГОРОД  ВОРОНЕЖ</w:t>
      </w:r>
    </w:p>
    <w:p w:rsidR="00B857DF" w:rsidRDefault="00B857DF" w:rsidP="00B857DF">
      <w:pPr>
        <w:pStyle w:val="ConsNonformat"/>
        <w:jc w:val="center"/>
        <w:rPr>
          <w:rFonts w:ascii="Times New Roman" w:hAnsi="Times New Roman"/>
        </w:rPr>
      </w:pPr>
    </w:p>
    <w:p w:rsidR="00B857DF" w:rsidRDefault="00B857DF" w:rsidP="00B857DF">
      <w:pPr>
        <w:pStyle w:val="ConsNonformat"/>
        <w:jc w:val="center"/>
        <w:rPr>
          <w:rFonts w:ascii="Times New Roman" w:hAnsi="Times New Roman"/>
        </w:rPr>
      </w:pPr>
    </w:p>
    <w:p w:rsidR="00B857DF" w:rsidRPr="00723F39" w:rsidRDefault="00B857DF" w:rsidP="00B857DF">
      <w:pPr>
        <w:pStyle w:val="2"/>
        <w:spacing w:line="180" w:lineRule="auto"/>
        <w:ind w:right="-1"/>
        <w:jc w:val="center"/>
        <w:rPr>
          <w:sz w:val="26"/>
          <w:szCs w:val="26"/>
        </w:rPr>
      </w:pPr>
      <w:r w:rsidRPr="00723F39">
        <w:rPr>
          <w:sz w:val="26"/>
          <w:szCs w:val="26"/>
        </w:rPr>
        <w:t>Заявка на участие в продаже муниципального имущества</w:t>
      </w:r>
    </w:p>
    <w:p w:rsidR="00B857DF" w:rsidRPr="00723F39" w:rsidRDefault="00B857DF" w:rsidP="00B857DF">
      <w:pPr>
        <w:ind w:right="-1"/>
        <w:jc w:val="center"/>
        <w:rPr>
          <w:b/>
          <w:i/>
          <w:sz w:val="26"/>
          <w:szCs w:val="26"/>
        </w:rPr>
      </w:pPr>
      <w:r w:rsidRPr="00723F39">
        <w:rPr>
          <w:b/>
          <w:i/>
          <w:sz w:val="26"/>
          <w:szCs w:val="26"/>
        </w:rPr>
        <w:t>посредством публичного предложения</w:t>
      </w:r>
    </w:p>
    <w:p w:rsidR="00B857DF" w:rsidRDefault="00B857DF" w:rsidP="00B857DF">
      <w:pPr>
        <w:pStyle w:val="ConsNonformat"/>
        <w:jc w:val="center"/>
        <w:rPr>
          <w:rFonts w:ascii="Times New Roman" w:hAnsi="Times New Roman"/>
        </w:rPr>
      </w:pPr>
      <w:r>
        <w:rPr>
          <w:rFonts w:ascii="Times New Roman" w:hAnsi="Times New Roman"/>
        </w:rPr>
        <w:t>(физического лица)</w:t>
      </w:r>
    </w:p>
    <w:p w:rsidR="00B857DF" w:rsidRDefault="00B857DF" w:rsidP="00B857DF">
      <w:pPr>
        <w:pStyle w:val="ConsNonformat"/>
        <w:rPr>
          <w:rFonts w:ascii="Times New Roman" w:hAnsi="Times New Roman"/>
        </w:rPr>
      </w:pPr>
      <w:r>
        <w:rPr>
          <w:rFonts w:ascii="Times New Roman" w:hAnsi="Times New Roman"/>
          <w:sz w:val="24"/>
        </w:rPr>
        <w:t xml:space="preserve">                                                        "____" _______________ 20____г.</w:t>
      </w:r>
    </w:p>
    <w:p w:rsidR="00B857DF" w:rsidRDefault="00B857DF" w:rsidP="00B857DF">
      <w:pPr>
        <w:pStyle w:val="ConsNonformat"/>
        <w:rPr>
          <w:rFonts w:ascii="Times New Roman" w:hAnsi="Times New Roman"/>
        </w:rPr>
      </w:pPr>
      <w:r>
        <w:rPr>
          <w:rFonts w:ascii="Times New Roman" w:hAnsi="Times New Roman"/>
        </w:rPr>
        <w:t xml:space="preserve">                                                                      (дата проведения торгов)</w:t>
      </w:r>
    </w:p>
    <w:p w:rsidR="00B857DF" w:rsidRDefault="00B857DF" w:rsidP="00B857DF">
      <w:pPr>
        <w:pStyle w:val="ConsNonformat"/>
        <w:rPr>
          <w:rFonts w:ascii="Times New Roman" w:hAnsi="Times New Roman"/>
        </w:rPr>
      </w:pPr>
    </w:p>
    <w:p w:rsidR="00B857DF" w:rsidRDefault="00B857DF" w:rsidP="00B857DF">
      <w:pPr>
        <w:pStyle w:val="ConsNonformat"/>
        <w:rPr>
          <w:rFonts w:ascii="Times New Roman" w:hAnsi="Times New Roman"/>
        </w:rPr>
      </w:pPr>
    </w:p>
    <w:p w:rsidR="00B857DF" w:rsidRDefault="00B857DF" w:rsidP="00B857DF">
      <w:pPr>
        <w:pStyle w:val="ConsNonformat"/>
        <w:rPr>
          <w:rFonts w:ascii="Times New Roman" w:hAnsi="Times New Roman"/>
        </w:rPr>
      </w:pPr>
      <w:r>
        <w:rPr>
          <w:rFonts w:ascii="Times New Roman" w:hAnsi="Times New Roman"/>
        </w:rPr>
        <w:lastRenderedPageBreak/>
        <w:t xml:space="preserve">_____________________________________________________________________________________________ </w:t>
      </w:r>
    </w:p>
    <w:p w:rsidR="00B857DF" w:rsidRDefault="00B857DF" w:rsidP="00B857DF">
      <w:pPr>
        <w:pStyle w:val="ConsNonformat"/>
        <w:jc w:val="center"/>
        <w:rPr>
          <w:rFonts w:ascii="Times New Roman" w:hAnsi="Times New Roman"/>
        </w:rPr>
      </w:pPr>
      <w:r>
        <w:rPr>
          <w:rFonts w:ascii="Times New Roman" w:hAnsi="Times New Roman"/>
        </w:rPr>
        <w:t>(Фамилия, имя, отчество физического лица, подающего заявку)</w:t>
      </w:r>
    </w:p>
    <w:p w:rsidR="00B857DF" w:rsidRDefault="00B857DF" w:rsidP="00B857DF">
      <w:pPr>
        <w:pStyle w:val="ConsNonformat"/>
        <w:jc w:val="center"/>
        <w:rPr>
          <w:rFonts w:ascii="Times New Roman" w:hAnsi="Times New Roman"/>
        </w:rPr>
      </w:pPr>
    </w:p>
    <w:p w:rsidR="00B857DF" w:rsidRDefault="00B857DF" w:rsidP="00B857DF">
      <w:r>
        <w:t xml:space="preserve">Документ, удостоверяющий </w:t>
      </w:r>
      <w:proofErr w:type="spellStart"/>
      <w:r>
        <w:t>личность:_____________сери</w:t>
      </w:r>
      <w:proofErr w:type="spellEnd"/>
      <w:r w:rsidR="002769E2">
        <w:t>________</w:t>
      </w:r>
      <w:r>
        <w:t>__________ № ______________, выдан_____________________________________________________________________________________________________________________________________________________</w:t>
      </w:r>
    </w:p>
    <w:p w:rsidR="00B857DF" w:rsidRPr="00226BF5" w:rsidRDefault="00B857DF" w:rsidP="00B857DF">
      <w:pPr>
        <w:jc w:val="center"/>
        <w:rPr>
          <w:i/>
        </w:rPr>
      </w:pPr>
      <w:r w:rsidRPr="002769E2">
        <w:rPr>
          <w:i/>
          <w:sz w:val="20"/>
          <w:szCs w:val="20"/>
        </w:rPr>
        <w:t xml:space="preserve">(кем, когда </w:t>
      </w:r>
      <w:proofErr w:type="gramStart"/>
      <w:r w:rsidRPr="002769E2">
        <w:rPr>
          <w:i/>
          <w:sz w:val="20"/>
          <w:szCs w:val="20"/>
        </w:rPr>
        <w:t>выдан</w:t>
      </w:r>
      <w:proofErr w:type="gramEnd"/>
      <w:r w:rsidRPr="00226BF5">
        <w:rPr>
          <w:i/>
        </w:rPr>
        <w:t>)</w:t>
      </w:r>
    </w:p>
    <w:p w:rsidR="00B857DF" w:rsidRDefault="00B857DF" w:rsidP="00B857DF">
      <w:pPr>
        <w:jc w:val="both"/>
      </w:pPr>
      <w:r>
        <w:t>подтверждая свое предварительное согласие на использование Продавцом моих персональных данных согласно статье 3 Федерального закона от 27.07.2006 № 152-ФЗ</w:t>
      </w:r>
      <w:r w:rsidR="002769E2">
        <w:t xml:space="preserve">   </w:t>
      </w:r>
      <w:r>
        <w:t xml:space="preserve"> «О персональных данных» в целях, определенных пунктом 11 статьи 15 Федерального закона от 21.12.2001 № 178-ФЗ «О приватизации государственного и муниципального имущества», в случае признания меня участником  аукциона, </w:t>
      </w:r>
    </w:p>
    <w:p w:rsidR="00B857DF" w:rsidRDefault="00B857DF" w:rsidP="00B857DF">
      <w:pPr>
        <w:pStyle w:val="ConsNonformat"/>
        <w:jc w:val="center"/>
        <w:rPr>
          <w:rFonts w:ascii="Times New Roman" w:hAnsi="Times New Roman"/>
        </w:rPr>
      </w:pPr>
    </w:p>
    <w:p w:rsidR="00B857DF" w:rsidRPr="009058DC" w:rsidRDefault="00B857DF" w:rsidP="00B857DF">
      <w:pPr>
        <w:pStyle w:val="ConsNonformat"/>
        <w:jc w:val="both"/>
        <w:rPr>
          <w:rFonts w:ascii="Times New Roman" w:hAnsi="Times New Roman"/>
          <w:sz w:val="16"/>
          <w:szCs w:val="16"/>
        </w:rPr>
      </w:pPr>
      <w:r>
        <w:rPr>
          <w:rFonts w:ascii="Times New Roman" w:hAnsi="Times New Roman"/>
          <w:sz w:val="24"/>
        </w:rPr>
        <w:t xml:space="preserve">принимая решение об участии в </w:t>
      </w:r>
      <w:r w:rsidRPr="00DB78AF">
        <w:rPr>
          <w:rFonts w:ascii="Times New Roman" w:hAnsi="Times New Roman"/>
          <w:sz w:val="24"/>
        </w:rPr>
        <w:t xml:space="preserve">продаже </w:t>
      </w:r>
      <w:r w:rsidRPr="00DB78AF">
        <w:rPr>
          <w:rFonts w:ascii="Times New Roman" w:hAnsi="Times New Roman"/>
          <w:sz w:val="24"/>
          <w:szCs w:val="24"/>
        </w:rPr>
        <w:t>муниципального имущества посредством публичного предложения</w:t>
      </w:r>
      <w:r w:rsidRPr="00DB78AF">
        <w:rPr>
          <w:rFonts w:ascii="Times New Roman" w:hAnsi="Times New Roman"/>
          <w:sz w:val="24"/>
        </w:rPr>
        <w:t>, указанного</w:t>
      </w:r>
      <w:r>
        <w:rPr>
          <w:rFonts w:ascii="Times New Roman" w:hAnsi="Times New Roman"/>
          <w:sz w:val="24"/>
        </w:rPr>
        <w:t xml:space="preserve"> в информационном сообщении, опубликованном  </w:t>
      </w:r>
      <w:proofErr w:type="gramStart"/>
      <w:r>
        <w:rPr>
          <w:rFonts w:ascii="Times New Roman" w:hAnsi="Times New Roman"/>
          <w:sz w:val="24"/>
        </w:rPr>
        <w:t>в</w:t>
      </w:r>
      <w:proofErr w:type="gramEnd"/>
      <w:r>
        <w:rPr>
          <w:rFonts w:ascii="Times New Roman" w:hAnsi="Times New Roman"/>
          <w:sz w:val="24"/>
        </w:rPr>
        <w:tab/>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i/>
        </w:rPr>
      </w:pPr>
      <w:r>
        <w:rPr>
          <w:rFonts w:ascii="Times New Roman" w:hAnsi="Times New Roman"/>
          <w:i/>
        </w:rPr>
        <w:t xml:space="preserve">     (указывается источник публикации, наименование имущества и его основные характеристики, № лота)</w:t>
      </w:r>
    </w:p>
    <w:p w:rsidR="00B857DF" w:rsidRPr="009058DC" w:rsidRDefault="00B857DF" w:rsidP="00B857DF">
      <w:pPr>
        <w:pStyle w:val="ConsNonformat"/>
        <w:jc w:val="both"/>
        <w:rPr>
          <w:rFonts w:ascii="Times New Roman" w:hAnsi="Times New Roman"/>
          <w:sz w:val="16"/>
          <w:szCs w:val="16"/>
        </w:rPr>
      </w:pP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6"/>
          <w:szCs w:val="16"/>
        </w:rPr>
      </w:pPr>
    </w:p>
    <w:p w:rsidR="00B857DF" w:rsidRPr="009058DC" w:rsidRDefault="00B857DF" w:rsidP="00B857DF">
      <w:pPr>
        <w:pStyle w:val="ConsNonformat"/>
        <w:jc w:val="both"/>
        <w:rPr>
          <w:rFonts w:ascii="Times New Roman" w:hAnsi="Times New Roman"/>
          <w:sz w:val="16"/>
          <w:szCs w:val="16"/>
        </w:rPr>
      </w:pPr>
    </w:p>
    <w:p w:rsidR="00B857DF" w:rsidRDefault="00B857DF" w:rsidP="00B857DF">
      <w:pPr>
        <w:pBdr>
          <w:top w:val="single" w:sz="4" w:space="3" w:color="auto"/>
        </w:pBdr>
        <w:tabs>
          <w:tab w:val="left" w:pos="3090"/>
        </w:tabs>
        <w:spacing w:after="120"/>
        <w:rPr>
          <w:b/>
        </w:rPr>
      </w:pPr>
      <w:r>
        <w:rPr>
          <w:b/>
        </w:rPr>
        <w:t>обязуется:</w:t>
      </w:r>
    </w:p>
    <w:p w:rsidR="00B857DF" w:rsidRDefault="00B857DF" w:rsidP="00B857DF">
      <w:pPr>
        <w:pBdr>
          <w:top w:val="single" w:sz="4" w:space="3" w:color="auto"/>
        </w:pBdr>
        <w:spacing w:after="120"/>
        <w:ind w:firstLine="709"/>
        <w:jc w:val="both"/>
      </w:pPr>
      <w:r>
        <w:t xml:space="preserve">1. </w:t>
      </w:r>
      <w:proofErr w:type="gramStart"/>
      <w:r>
        <w:t xml:space="preserve">Соблюдать условия продажи муниципального имущества </w:t>
      </w:r>
      <w:r w:rsidRPr="001845BE">
        <w:t>посредством публичного предложения</w:t>
      </w:r>
      <w:r>
        <w:t xml:space="preserve">, содержащиеся в сообщении, порядок проведения продажи муниципального имущества </w:t>
      </w:r>
      <w:r w:rsidRPr="001845BE">
        <w:t>посредством публичного предложения</w:t>
      </w:r>
      <w:r>
        <w:t>, предусмотренный законодательством Российской Федерации, а также условия настоящей заявки.</w:t>
      </w:r>
      <w:r w:rsidRPr="001845BE">
        <w:t xml:space="preserve"> </w:t>
      </w:r>
      <w:proofErr w:type="gramEnd"/>
    </w:p>
    <w:p w:rsidR="00B857DF" w:rsidRDefault="00B857DF" w:rsidP="00B857DF">
      <w:pPr>
        <w:pBdr>
          <w:top w:val="single" w:sz="4" w:space="3" w:color="auto"/>
        </w:pBdr>
        <w:tabs>
          <w:tab w:val="left" w:pos="709"/>
        </w:tabs>
        <w:spacing w:after="120"/>
        <w:jc w:val="both"/>
      </w:pPr>
      <w:r>
        <w:tab/>
        <w:t xml:space="preserve">2. В случае признания победителем </w:t>
      </w:r>
      <w:r w:rsidRPr="001845BE">
        <w:t xml:space="preserve">продажи </w:t>
      </w:r>
      <w:r>
        <w:t xml:space="preserve">муниципального имущества </w:t>
      </w:r>
      <w:r w:rsidRPr="001845BE">
        <w:t>посредством публичного предложения</w:t>
      </w:r>
      <w:r>
        <w:t xml:space="preserve"> заключить договор купли-продажи муниципального имущества в сроки, указанные в сообщении.</w:t>
      </w:r>
    </w:p>
    <w:p w:rsidR="00B857DF" w:rsidRDefault="00B857DF" w:rsidP="00B857DF">
      <w:pPr>
        <w:pBdr>
          <w:top w:val="single" w:sz="4" w:space="3" w:color="auto"/>
        </w:pBdr>
        <w:spacing w:after="120"/>
        <w:jc w:val="both"/>
      </w:pPr>
      <w:r>
        <w:tab/>
        <w:t xml:space="preserve">3. В случае заключения договора купли-продажи муниципального имущества </w:t>
      </w:r>
      <w:proofErr w:type="gramStart"/>
      <w:r>
        <w:t>оплатить стоимость муниципального</w:t>
      </w:r>
      <w:proofErr w:type="gramEnd"/>
      <w:r>
        <w:t xml:space="preserve"> имущества в размере и в сроки, указанные в договоре купли-продажи.</w:t>
      </w:r>
    </w:p>
    <w:p w:rsidR="00B857DF" w:rsidRDefault="00B857DF" w:rsidP="00B857DF">
      <w:pPr>
        <w:pBdr>
          <w:top w:val="single" w:sz="4" w:space="3" w:color="auto"/>
        </w:pBdr>
        <w:tabs>
          <w:tab w:val="left" w:pos="709"/>
        </w:tabs>
        <w:spacing w:after="120"/>
        <w:jc w:val="both"/>
      </w:pPr>
      <w:r>
        <w:tab/>
        <w:t>4. Нести ответственность в случае неисполнения либо ненадлежащего исполнения обязанностей, указанных в пунктах 1, 2 и 3 настоящей заявки, в соответствии с законодательством Российской Федерации.</w:t>
      </w:r>
    </w:p>
    <w:p w:rsidR="00B857DF" w:rsidRDefault="00B857DF" w:rsidP="00B857DF">
      <w:pPr>
        <w:pStyle w:val="ConsNormal"/>
        <w:ind w:firstLine="0"/>
        <w:jc w:val="both"/>
        <w:rPr>
          <w:rFonts w:ascii="Times New Roman" w:hAnsi="Times New Roman"/>
          <w:sz w:val="24"/>
        </w:rPr>
      </w:pPr>
    </w:p>
    <w:p w:rsidR="00B857DF" w:rsidRDefault="00B857DF" w:rsidP="00B857DF">
      <w:pPr>
        <w:pStyle w:val="ConsNormal"/>
        <w:ind w:firstLine="0"/>
        <w:jc w:val="both"/>
        <w:rPr>
          <w:rFonts w:ascii="Times New Roman" w:hAnsi="Times New Roman"/>
        </w:rPr>
      </w:pPr>
      <w:r>
        <w:rPr>
          <w:rFonts w:ascii="Times New Roman" w:hAnsi="Times New Roman"/>
          <w:sz w:val="24"/>
        </w:rPr>
        <w:t>Платежные реквизиты Претендента, на которые следует перечислять подлежащую возврату сумму задатка:___________________________________________________________________</w:t>
      </w:r>
    </w:p>
    <w:p w:rsidR="00B857DF" w:rsidRDefault="00B857DF" w:rsidP="00B857DF">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Pr>
          <w:rFonts w:ascii="Times New Roman" w:hAnsi="Times New Roman"/>
          <w:sz w:val="18"/>
          <w:szCs w:val="18"/>
        </w:rPr>
        <w:t xml:space="preserve">  </w:t>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rmal"/>
        <w:tabs>
          <w:tab w:val="left" w:pos="6345"/>
        </w:tabs>
        <w:ind w:firstLine="540"/>
        <w:jc w:val="both"/>
        <w:rPr>
          <w:rFonts w:ascii="Times New Roman" w:hAnsi="Times New Roman"/>
          <w:sz w:val="24"/>
        </w:rPr>
      </w:pPr>
    </w:p>
    <w:p w:rsidR="00B857DF" w:rsidRDefault="00B857DF" w:rsidP="00B857DF">
      <w:pPr>
        <w:pStyle w:val="ConsNormal"/>
        <w:ind w:firstLine="0"/>
        <w:jc w:val="both"/>
        <w:rPr>
          <w:rFonts w:ascii="Times New Roman" w:hAnsi="Times New Roman"/>
        </w:rPr>
      </w:pPr>
      <w:r>
        <w:rPr>
          <w:rFonts w:ascii="Times New Roman" w:hAnsi="Times New Roman"/>
          <w:sz w:val="24"/>
        </w:rPr>
        <w:t>Адрес и контактный телефон Претендента:_________________________________________</w:t>
      </w:r>
    </w:p>
    <w:p w:rsidR="00B857DF" w:rsidRDefault="00B857DF" w:rsidP="00B857DF">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Pr>
          <w:rFonts w:ascii="Times New Roman" w:hAnsi="Times New Roman"/>
          <w:sz w:val="18"/>
          <w:szCs w:val="18"/>
        </w:rPr>
        <w:t xml:space="preserve">  </w:t>
      </w:r>
    </w:p>
    <w:p w:rsidR="00B857DF" w:rsidRPr="009058DC"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p>
    <w:p w:rsidR="00B857DF" w:rsidRDefault="00B857DF" w:rsidP="00B857DF">
      <w:pPr>
        <w:pStyle w:val="ConsNormal"/>
        <w:ind w:firstLine="540"/>
        <w:jc w:val="both"/>
        <w:rPr>
          <w:rFonts w:ascii="Times New Roman" w:hAnsi="Times New Roman"/>
          <w:sz w:val="24"/>
        </w:rPr>
      </w:pPr>
    </w:p>
    <w:p w:rsidR="00B857DF" w:rsidRDefault="00B857DF" w:rsidP="00B857DF">
      <w:pPr>
        <w:pBdr>
          <w:top w:val="single" w:sz="4" w:space="3" w:color="auto"/>
        </w:pBdr>
        <w:spacing w:after="120"/>
        <w:ind w:firstLine="709"/>
        <w:jc w:val="both"/>
      </w:pPr>
    </w:p>
    <w:p w:rsidR="00B857DF" w:rsidRPr="00721A15" w:rsidRDefault="00B857DF" w:rsidP="00B857DF">
      <w:pPr>
        <w:pStyle w:val="ConsNormal"/>
        <w:ind w:left="1303" w:hanging="736"/>
        <w:jc w:val="both"/>
        <w:rPr>
          <w:rFonts w:ascii="Times New Roman" w:hAnsi="Times New Roman"/>
          <w:b/>
          <w:sz w:val="24"/>
        </w:rPr>
      </w:pPr>
      <w:r w:rsidRPr="00721A15">
        <w:rPr>
          <w:rFonts w:ascii="Times New Roman" w:hAnsi="Times New Roman"/>
          <w:b/>
          <w:sz w:val="24"/>
        </w:rPr>
        <w:t>Прилагаю:</w:t>
      </w:r>
    </w:p>
    <w:p w:rsidR="00B857DF" w:rsidRDefault="00B857DF" w:rsidP="00B857DF">
      <w:pPr>
        <w:pStyle w:val="ConsNormal"/>
        <w:ind w:firstLine="539"/>
        <w:jc w:val="both"/>
        <w:rPr>
          <w:rFonts w:ascii="Times New Roman" w:hAnsi="Times New Roman"/>
          <w:sz w:val="24"/>
        </w:rPr>
      </w:pPr>
    </w:p>
    <w:p w:rsidR="00B857DF" w:rsidRPr="00207062" w:rsidRDefault="00B857DF" w:rsidP="00B857DF">
      <w:pPr>
        <w:pStyle w:val="ConsNormal"/>
        <w:ind w:firstLine="539"/>
        <w:jc w:val="both"/>
        <w:rPr>
          <w:rFonts w:ascii="Times New Roman" w:hAnsi="Times New Roman"/>
          <w:sz w:val="24"/>
        </w:rPr>
      </w:pPr>
      <w:r w:rsidRPr="00207062">
        <w:rPr>
          <w:rFonts w:ascii="Times New Roman" w:hAnsi="Times New Roman"/>
          <w:sz w:val="24"/>
        </w:rPr>
        <w:lastRenderedPageBreak/>
        <w:t>1.</w:t>
      </w:r>
      <w:r>
        <w:rPr>
          <w:rFonts w:ascii="Times New Roman" w:hAnsi="Times New Roman"/>
          <w:sz w:val="24"/>
        </w:rPr>
        <w:t> Д</w:t>
      </w:r>
      <w:r w:rsidRPr="00207062">
        <w:rPr>
          <w:rFonts w:ascii="Times New Roman" w:hAnsi="Times New Roman"/>
          <w:sz w:val="24"/>
          <w:szCs w:val="24"/>
        </w:rPr>
        <w:t xml:space="preserve">окумент, подтверждающий поступление задатка </w:t>
      </w:r>
      <w:r w:rsidRPr="00191052">
        <w:rPr>
          <w:rFonts w:ascii="Times New Roman" w:hAnsi="Times New Roman"/>
          <w:sz w:val="24"/>
          <w:szCs w:val="24"/>
        </w:rPr>
        <w:t>на счет, указанный в информационном сообщении (выписка с этого счета</w:t>
      </w:r>
      <w:r w:rsidRPr="00207062">
        <w:rPr>
          <w:rFonts w:ascii="Times New Roman" w:hAnsi="Times New Roman"/>
          <w:sz w:val="24"/>
          <w:szCs w:val="24"/>
        </w:rPr>
        <w:t>).</w:t>
      </w:r>
    </w:p>
    <w:p w:rsidR="00B857DF" w:rsidRDefault="00B857DF" w:rsidP="00B857DF">
      <w:pPr>
        <w:pStyle w:val="ConsNormal"/>
        <w:ind w:firstLine="540"/>
        <w:jc w:val="both"/>
        <w:rPr>
          <w:rFonts w:ascii="Times New Roman" w:hAnsi="Times New Roman"/>
          <w:sz w:val="24"/>
        </w:rPr>
      </w:pPr>
    </w:p>
    <w:p w:rsidR="00B857DF" w:rsidRPr="00E16472" w:rsidRDefault="00B857DF" w:rsidP="00B857DF">
      <w:pPr>
        <w:ind w:right="141" w:firstLine="540"/>
        <w:jc w:val="both"/>
        <w:rPr>
          <w:sz w:val="26"/>
          <w:szCs w:val="26"/>
        </w:rPr>
      </w:pPr>
      <w:r w:rsidRPr="00DB78AF">
        <w:t xml:space="preserve">2. </w:t>
      </w:r>
      <w:r>
        <w:t xml:space="preserve">Копию </w:t>
      </w:r>
      <w:r w:rsidRPr="00757204">
        <w:t>всех</w:t>
      </w:r>
      <w:r>
        <w:t xml:space="preserve"> </w:t>
      </w:r>
      <w:r w:rsidRPr="00757204">
        <w:t>листов</w:t>
      </w:r>
      <w:r>
        <w:t xml:space="preserve"> документа, удостоверяющего личность.</w:t>
      </w:r>
    </w:p>
    <w:p w:rsidR="00B857DF" w:rsidRDefault="00B857DF" w:rsidP="00B857DF">
      <w:pPr>
        <w:pStyle w:val="ConsNormal"/>
        <w:ind w:firstLine="540"/>
        <w:jc w:val="both"/>
        <w:rPr>
          <w:rFonts w:ascii="Times New Roman" w:hAnsi="Times New Roman"/>
          <w:sz w:val="24"/>
        </w:rPr>
      </w:pPr>
    </w:p>
    <w:p w:rsidR="00B857DF" w:rsidRDefault="00B857DF" w:rsidP="00B857DF">
      <w:pPr>
        <w:pStyle w:val="ConsNormal"/>
        <w:ind w:firstLine="540"/>
        <w:jc w:val="both"/>
        <w:rPr>
          <w:rFonts w:ascii="Times New Roman" w:hAnsi="Times New Roman"/>
          <w:sz w:val="24"/>
        </w:rPr>
      </w:pPr>
      <w:r>
        <w:rPr>
          <w:rFonts w:ascii="Times New Roman" w:hAnsi="Times New Roman"/>
          <w:sz w:val="24"/>
        </w:rPr>
        <w:t>3. Подписанная Претендентом опись представляемых документов (в 2 экземплярах).</w:t>
      </w:r>
    </w:p>
    <w:p w:rsidR="00B857DF" w:rsidRDefault="00B857DF" w:rsidP="00B857DF">
      <w:pPr>
        <w:pStyle w:val="ConsNormal"/>
        <w:ind w:firstLine="540"/>
        <w:jc w:val="both"/>
        <w:rPr>
          <w:rFonts w:ascii="Times New Roman" w:hAnsi="Times New Roman"/>
          <w:sz w:val="24"/>
        </w:rPr>
      </w:pPr>
    </w:p>
    <w:p w:rsidR="00B857DF" w:rsidRDefault="00B857DF" w:rsidP="00B857DF">
      <w:pPr>
        <w:pStyle w:val="ConsNormal"/>
        <w:ind w:firstLine="540"/>
        <w:jc w:val="both"/>
        <w:rPr>
          <w:rFonts w:ascii="Times New Roman" w:hAnsi="Times New Roman"/>
          <w:sz w:val="24"/>
        </w:rPr>
      </w:pPr>
      <w:r>
        <w:rPr>
          <w:rFonts w:ascii="Times New Roman" w:hAnsi="Times New Roman"/>
          <w:sz w:val="24"/>
        </w:rPr>
        <w:t>В случае подачи заявки представителем Претендента предъявляется надлежащим образом оформленная доверенность.</w:t>
      </w:r>
    </w:p>
    <w:p w:rsidR="00B857DF" w:rsidRDefault="00B857DF" w:rsidP="00B857DF">
      <w:pPr>
        <w:pStyle w:val="ConsNormal"/>
        <w:ind w:firstLine="540"/>
        <w:jc w:val="both"/>
        <w:rPr>
          <w:rFonts w:ascii="Times New Roman" w:hAnsi="Times New Roman"/>
          <w:sz w:val="24"/>
        </w:rPr>
      </w:pPr>
    </w:p>
    <w:p w:rsidR="00B857DF" w:rsidRPr="002A11FA" w:rsidRDefault="00B857DF" w:rsidP="00B857DF">
      <w:pPr>
        <w:pStyle w:val="ConsNormal"/>
        <w:ind w:firstLine="539"/>
        <w:jc w:val="both"/>
        <w:rPr>
          <w:rFonts w:ascii="Times New Roman" w:hAnsi="Times New Roman"/>
          <w:sz w:val="24"/>
        </w:rPr>
      </w:pPr>
      <w:r>
        <w:rPr>
          <w:rFonts w:ascii="Times New Roman" w:hAnsi="Times New Roman"/>
          <w:sz w:val="24"/>
        </w:rPr>
        <w:t xml:space="preserve">С условиями проведения </w:t>
      </w:r>
      <w:r w:rsidRPr="001845BE">
        <w:rPr>
          <w:rFonts w:ascii="Times New Roman" w:hAnsi="Times New Roman"/>
          <w:sz w:val="24"/>
          <w:szCs w:val="24"/>
        </w:rPr>
        <w:t>продажи посредством публичного предложения</w:t>
      </w:r>
      <w:r>
        <w:rPr>
          <w:rFonts w:ascii="Times New Roman" w:hAnsi="Times New Roman"/>
          <w:sz w:val="24"/>
        </w:rPr>
        <w:t xml:space="preserve">, опубликованными в информационном сообщении, формой заявки на участие в аукционе, проектом договора купли-продажи, заключаемого по результатам торгов, </w:t>
      </w:r>
      <w:r w:rsidRPr="002A11FA">
        <w:rPr>
          <w:rFonts w:ascii="Times New Roman" w:hAnsi="Times New Roman"/>
          <w:sz w:val="24"/>
          <w:szCs w:val="24"/>
        </w:rPr>
        <w:t>объектом приватизации, его характеристиками и документацией по объекту ознакомлен</w:t>
      </w:r>
      <w:r w:rsidRPr="002A11FA">
        <w:rPr>
          <w:rFonts w:ascii="Times New Roman" w:hAnsi="Times New Roman"/>
          <w:sz w:val="24"/>
        </w:rPr>
        <w:t xml:space="preserve">. </w:t>
      </w:r>
    </w:p>
    <w:p w:rsidR="00B857DF" w:rsidRDefault="00B857DF" w:rsidP="00B857DF">
      <w:pPr>
        <w:pStyle w:val="ConsNormal"/>
        <w:ind w:firstLine="0"/>
        <w:jc w:val="both"/>
        <w:rPr>
          <w:rFonts w:ascii="Times New Roman" w:hAnsi="Times New Roman"/>
          <w:sz w:val="24"/>
        </w:rPr>
      </w:pPr>
    </w:p>
    <w:p w:rsidR="00B857DF" w:rsidRDefault="00B857DF" w:rsidP="00B857DF">
      <w:pPr>
        <w:pStyle w:val="ConsNormal"/>
        <w:ind w:firstLine="0"/>
        <w:jc w:val="both"/>
        <w:rPr>
          <w:rFonts w:ascii="Times New Roman" w:hAnsi="Times New Roman"/>
          <w:sz w:val="24"/>
        </w:rPr>
      </w:pPr>
      <w:r>
        <w:rPr>
          <w:rFonts w:ascii="Times New Roman" w:hAnsi="Times New Roman"/>
          <w:sz w:val="24"/>
        </w:rPr>
        <w:t>__________________________________________               (_____________________)</w:t>
      </w:r>
    </w:p>
    <w:p w:rsidR="00B857DF" w:rsidRDefault="00B857DF" w:rsidP="00B857DF">
      <w:pPr>
        <w:pStyle w:val="ConsNonformat"/>
        <w:ind w:firstLine="142"/>
        <w:rPr>
          <w:rFonts w:ascii="Times New Roman" w:hAnsi="Times New Roman"/>
        </w:rPr>
      </w:pPr>
      <w:r>
        <w:rPr>
          <w:rFonts w:ascii="Times New Roman" w:hAnsi="Times New Roman"/>
        </w:rPr>
        <w:t xml:space="preserve">(подпись Претендента или его полномочного представителя)  </w:t>
      </w:r>
    </w:p>
    <w:p w:rsidR="00B857DF" w:rsidRDefault="00B857DF" w:rsidP="00B857DF">
      <w:pPr>
        <w:pStyle w:val="ConsNonformat"/>
        <w:rPr>
          <w:rFonts w:ascii="Times New Roman" w:hAnsi="Times New Roman"/>
          <w:sz w:val="24"/>
        </w:rPr>
      </w:pPr>
    </w:p>
    <w:p w:rsidR="00B857DF" w:rsidRDefault="00B857DF" w:rsidP="00B857DF">
      <w:pPr>
        <w:pStyle w:val="ConsNonformat"/>
        <w:rPr>
          <w:rFonts w:ascii="Times New Roman" w:hAnsi="Times New Roman"/>
          <w:sz w:val="24"/>
        </w:rPr>
      </w:pPr>
      <w:r>
        <w:rPr>
          <w:rFonts w:ascii="Times New Roman" w:hAnsi="Times New Roman"/>
          <w:sz w:val="24"/>
        </w:rPr>
        <w:t xml:space="preserve">          </w:t>
      </w:r>
      <w:r>
        <w:rPr>
          <w:rFonts w:ascii="Times New Roman" w:hAnsi="Times New Roman"/>
        </w:rPr>
        <w:t>М.П</w:t>
      </w:r>
      <w:r>
        <w:rPr>
          <w:rFonts w:ascii="Times New Roman" w:hAnsi="Times New Roman"/>
          <w:sz w:val="24"/>
        </w:rPr>
        <w:t xml:space="preserve">.     </w:t>
      </w:r>
    </w:p>
    <w:p w:rsidR="00B857DF" w:rsidRDefault="00B857DF" w:rsidP="00B857DF">
      <w:pPr>
        <w:pStyle w:val="ConsNonformat"/>
        <w:rPr>
          <w:rFonts w:ascii="Times New Roman" w:hAnsi="Times New Roman"/>
          <w:sz w:val="24"/>
        </w:rPr>
      </w:pPr>
      <w:r>
        <w:rPr>
          <w:rFonts w:ascii="Times New Roman" w:hAnsi="Times New Roman"/>
          <w:sz w:val="24"/>
        </w:rPr>
        <w:t>« _____ »    __________________ 20______г.</w:t>
      </w:r>
    </w:p>
    <w:p w:rsidR="00B857DF" w:rsidRDefault="00B857DF" w:rsidP="00B857DF">
      <w:pPr>
        <w:pStyle w:val="ConsNonformat"/>
        <w:rPr>
          <w:rFonts w:ascii="Times New Roman" w:hAnsi="Times New Roman"/>
          <w:sz w:val="24"/>
        </w:rPr>
      </w:pPr>
    </w:p>
    <w:tbl>
      <w:tblPr>
        <w:tblpPr w:leftFromText="180" w:rightFromText="180" w:vertAnchor="text" w:horzAnchor="margin" w:tblpXSpec="center" w:tblpY="36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857DF" w:rsidRPr="008B7174" w:rsidTr="00B857DF">
        <w:tc>
          <w:tcPr>
            <w:tcW w:w="10031" w:type="dxa"/>
          </w:tcPr>
          <w:p w:rsidR="00B857DF" w:rsidRPr="008B7174" w:rsidRDefault="00B857DF" w:rsidP="00B857DF">
            <w:pPr>
              <w:pStyle w:val="ConsNonformat"/>
              <w:rPr>
                <w:rFonts w:ascii="Times New Roman" w:hAnsi="Times New Roman"/>
                <w:sz w:val="24"/>
              </w:rPr>
            </w:pPr>
          </w:p>
          <w:p w:rsidR="00B857DF" w:rsidRPr="008B7174" w:rsidRDefault="00B857DF" w:rsidP="00B857DF">
            <w:pPr>
              <w:pStyle w:val="ConsNonformat"/>
              <w:rPr>
                <w:rFonts w:ascii="Times New Roman" w:hAnsi="Times New Roman"/>
                <w:sz w:val="24"/>
              </w:rPr>
            </w:pPr>
            <w:r w:rsidRPr="008B7174">
              <w:rPr>
                <w:rFonts w:ascii="Times New Roman" w:hAnsi="Times New Roman"/>
                <w:sz w:val="24"/>
              </w:rPr>
              <w:t>________час</w:t>
            </w:r>
            <w:proofErr w:type="gramStart"/>
            <w:r w:rsidRPr="008B7174">
              <w:rPr>
                <w:rFonts w:ascii="Times New Roman" w:hAnsi="Times New Roman"/>
                <w:sz w:val="24"/>
              </w:rPr>
              <w:t>.</w:t>
            </w:r>
            <w:proofErr w:type="gramEnd"/>
            <w:r w:rsidRPr="008B7174">
              <w:rPr>
                <w:rFonts w:ascii="Times New Roman" w:hAnsi="Times New Roman"/>
                <w:sz w:val="24"/>
              </w:rPr>
              <w:t xml:space="preserve"> ______ </w:t>
            </w:r>
            <w:proofErr w:type="gramStart"/>
            <w:r w:rsidRPr="008B7174">
              <w:rPr>
                <w:rFonts w:ascii="Times New Roman" w:hAnsi="Times New Roman"/>
                <w:sz w:val="24"/>
              </w:rPr>
              <w:t>м</w:t>
            </w:r>
            <w:proofErr w:type="gramEnd"/>
            <w:r w:rsidRPr="008B7174">
              <w:rPr>
                <w:rFonts w:ascii="Times New Roman" w:hAnsi="Times New Roman"/>
                <w:sz w:val="24"/>
              </w:rPr>
              <w:t>ин.             "____" _______________ 20        за № ______</w:t>
            </w:r>
          </w:p>
          <w:p w:rsidR="00B857DF" w:rsidRPr="008B7174" w:rsidRDefault="00B857DF" w:rsidP="00B857DF">
            <w:pPr>
              <w:pStyle w:val="ConsNonformat"/>
              <w:rPr>
                <w:rFonts w:ascii="Times New Roman" w:hAnsi="Times New Roman"/>
                <w:sz w:val="24"/>
              </w:rPr>
            </w:pPr>
          </w:p>
          <w:p w:rsidR="00B857DF" w:rsidRPr="008B7174" w:rsidRDefault="00B857DF" w:rsidP="00B857DF">
            <w:pPr>
              <w:pStyle w:val="ConsNonformat"/>
              <w:rPr>
                <w:rFonts w:ascii="Times New Roman" w:hAnsi="Times New Roman"/>
              </w:rPr>
            </w:pPr>
            <w:r w:rsidRPr="008B7174">
              <w:rPr>
                <w:rFonts w:ascii="Times New Roman" w:hAnsi="Times New Roman"/>
                <w:sz w:val="24"/>
              </w:rPr>
              <w:t>__________________________________________________</w:t>
            </w:r>
          </w:p>
          <w:p w:rsidR="00B857DF" w:rsidRPr="008B7174" w:rsidRDefault="00B857DF" w:rsidP="00B857DF">
            <w:pPr>
              <w:pStyle w:val="ConsNonformat"/>
              <w:rPr>
                <w:rFonts w:ascii="Times New Roman" w:hAnsi="Times New Roman"/>
                <w:sz w:val="24"/>
              </w:rPr>
            </w:pPr>
            <w:r w:rsidRPr="008B7174">
              <w:rPr>
                <w:rFonts w:ascii="Times New Roman" w:hAnsi="Times New Roman"/>
              </w:rPr>
              <w:t xml:space="preserve">                           </w:t>
            </w:r>
            <w:proofErr w:type="gramStart"/>
            <w:r w:rsidRPr="008B7174">
              <w:rPr>
                <w:rFonts w:ascii="Times New Roman" w:hAnsi="Times New Roman"/>
              </w:rPr>
              <w:t>(подпись уполномоченного лица Продавца</w:t>
            </w:r>
            <w:proofErr w:type="gramEnd"/>
          </w:p>
          <w:p w:rsidR="00B857DF" w:rsidRPr="008B7174" w:rsidRDefault="00B857DF" w:rsidP="00B857DF">
            <w:pPr>
              <w:pStyle w:val="ConsNonformat"/>
              <w:rPr>
                <w:rFonts w:ascii="Times New Roman" w:hAnsi="Times New Roman"/>
                <w:sz w:val="24"/>
              </w:rPr>
            </w:pPr>
          </w:p>
        </w:tc>
      </w:tr>
    </w:tbl>
    <w:p w:rsidR="00B857DF" w:rsidRDefault="00B857DF" w:rsidP="00B857DF">
      <w:pPr>
        <w:pStyle w:val="ConsNonformat"/>
        <w:rPr>
          <w:rFonts w:ascii="Times New Roman" w:hAnsi="Times New Roman"/>
          <w:sz w:val="24"/>
        </w:rPr>
      </w:pPr>
      <w:r>
        <w:rPr>
          <w:rFonts w:ascii="Times New Roman" w:hAnsi="Times New Roman"/>
          <w:sz w:val="24"/>
        </w:rPr>
        <w:t>Заявка принята Продавцом:</w:t>
      </w:r>
    </w:p>
    <w:p w:rsidR="00B857DF" w:rsidRDefault="00B857DF" w:rsidP="00B857DF">
      <w:pPr>
        <w:pStyle w:val="ConsNonformat"/>
        <w:rPr>
          <w:rFonts w:ascii="Times New Roman" w:hAnsi="Times New Roman"/>
          <w:sz w:val="24"/>
        </w:rPr>
      </w:pPr>
    </w:p>
    <w:p w:rsidR="00785065" w:rsidRPr="002769E2" w:rsidRDefault="00785065" w:rsidP="00785065">
      <w:pPr>
        <w:ind w:firstLine="709"/>
        <w:jc w:val="right"/>
        <w:rPr>
          <w:b/>
        </w:rPr>
      </w:pPr>
      <w:r w:rsidRPr="002769E2">
        <w:rPr>
          <w:b/>
        </w:rPr>
        <w:t>Форма заявки</w:t>
      </w:r>
    </w:p>
    <w:p w:rsidR="00785065" w:rsidRPr="002769E2" w:rsidRDefault="00785065" w:rsidP="00785065">
      <w:pPr>
        <w:ind w:firstLine="709"/>
        <w:jc w:val="right"/>
        <w:rPr>
          <w:b/>
        </w:rPr>
      </w:pPr>
      <w:r w:rsidRPr="002769E2">
        <w:rPr>
          <w:b/>
        </w:rPr>
        <w:t>для юридического лица</w:t>
      </w:r>
    </w:p>
    <w:p w:rsidR="00B857DF" w:rsidRPr="002769E2" w:rsidRDefault="00B857DF" w:rsidP="00B857DF"/>
    <w:p w:rsidR="00B857DF" w:rsidRPr="0028092D" w:rsidRDefault="00B857DF" w:rsidP="00B857DF">
      <w:pPr>
        <w:pStyle w:val="ConsNonformat"/>
        <w:ind w:left="4536"/>
        <w:rPr>
          <w:rFonts w:ascii="Times New Roman" w:hAnsi="Times New Roman"/>
          <w:b/>
        </w:rPr>
      </w:pPr>
      <w:r w:rsidRPr="0028092D">
        <w:rPr>
          <w:rFonts w:ascii="Times New Roman" w:hAnsi="Times New Roman"/>
          <w:b/>
        </w:rPr>
        <w:t xml:space="preserve">В  УПРАВЛЕНИЕ ИМУЩЕСТВЕННЫХ </w:t>
      </w:r>
      <w:r>
        <w:rPr>
          <w:rFonts w:ascii="Times New Roman" w:hAnsi="Times New Roman"/>
          <w:b/>
        </w:rPr>
        <w:t xml:space="preserve">И ЗЕМЕЛЬНЫХ </w:t>
      </w:r>
      <w:r w:rsidRPr="0028092D">
        <w:rPr>
          <w:rFonts w:ascii="Times New Roman" w:hAnsi="Times New Roman"/>
          <w:b/>
        </w:rPr>
        <w:t>ОТНОШЕНИЙ АДМИНИСТРАЦИИ ГОРОДСКОГО  ОКРУГА  ГОРОД  ВОРОНЕЖ</w:t>
      </w:r>
    </w:p>
    <w:p w:rsidR="00B857DF" w:rsidRDefault="00B857DF" w:rsidP="00B857DF">
      <w:pPr>
        <w:pStyle w:val="ConsNonformat"/>
        <w:jc w:val="center"/>
        <w:rPr>
          <w:rFonts w:ascii="Times New Roman" w:hAnsi="Times New Roman"/>
        </w:rPr>
      </w:pPr>
    </w:p>
    <w:p w:rsidR="00B857DF" w:rsidRDefault="00B857DF" w:rsidP="00B857DF">
      <w:pPr>
        <w:pStyle w:val="ConsNonformat"/>
        <w:jc w:val="center"/>
        <w:rPr>
          <w:rFonts w:ascii="Times New Roman" w:hAnsi="Times New Roman"/>
        </w:rPr>
      </w:pPr>
    </w:p>
    <w:p w:rsidR="00B857DF" w:rsidRPr="00723F39" w:rsidRDefault="00B857DF" w:rsidP="00B857DF">
      <w:pPr>
        <w:pStyle w:val="2"/>
        <w:spacing w:line="180" w:lineRule="auto"/>
        <w:ind w:right="-1"/>
        <w:jc w:val="center"/>
        <w:rPr>
          <w:sz w:val="26"/>
          <w:szCs w:val="26"/>
        </w:rPr>
      </w:pPr>
      <w:r w:rsidRPr="00723F39">
        <w:rPr>
          <w:sz w:val="26"/>
          <w:szCs w:val="26"/>
        </w:rPr>
        <w:t xml:space="preserve">Заявка на участие в </w:t>
      </w:r>
      <w:r>
        <w:rPr>
          <w:sz w:val="26"/>
          <w:szCs w:val="26"/>
        </w:rPr>
        <w:t>продаже</w:t>
      </w:r>
      <w:r w:rsidRPr="00723F39">
        <w:rPr>
          <w:sz w:val="26"/>
          <w:szCs w:val="26"/>
        </w:rPr>
        <w:t xml:space="preserve"> муниципального имущества</w:t>
      </w:r>
    </w:p>
    <w:p w:rsidR="00B857DF" w:rsidRPr="00723F39" w:rsidRDefault="00B857DF" w:rsidP="00B857DF">
      <w:pPr>
        <w:ind w:right="-1"/>
        <w:jc w:val="center"/>
        <w:rPr>
          <w:b/>
          <w:i/>
          <w:sz w:val="26"/>
          <w:szCs w:val="26"/>
        </w:rPr>
      </w:pPr>
      <w:r w:rsidRPr="00723F39">
        <w:rPr>
          <w:b/>
          <w:i/>
          <w:sz w:val="26"/>
          <w:szCs w:val="26"/>
        </w:rPr>
        <w:t>посредством публичного предложения</w:t>
      </w:r>
    </w:p>
    <w:p w:rsidR="00B857DF" w:rsidRDefault="00B857DF" w:rsidP="00B857DF">
      <w:pPr>
        <w:pStyle w:val="ConsNonformat"/>
        <w:jc w:val="center"/>
        <w:rPr>
          <w:rFonts w:ascii="Times New Roman" w:hAnsi="Times New Roman"/>
        </w:rPr>
      </w:pPr>
      <w:r>
        <w:rPr>
          <w:rFonts w:ascii="Times New Roman" w:hAnsi="Times New Roman"/>
        </w:rPr>
        <w:t xml:space="preserve"> (юридического лица)</w:t>
      </w:r>
    </w:p>
    <w:p w:rsidR="00B857DF" w:rsidRDefault="00B857DF" w:rsidP="00B857DF">
      <w:pPr>
        <w:pStyle w:val="ConsNonformat"/>
        <w:jc w:val="center"/>
        <w:rPr>
          <w:rFonts w:ascii="Times New Roman" w:hAnsi="Times New Roman"/>
        </w:rPr>
      </w:pPr>
      <w:r>
        <w:rPr>
          <w:rFonts w:ascii="Times New Roman" w:hAnsi="Times New Roman"/>
        </w:rPr>
        <w:t xml:space="preserve"> </w:t>
      </w:r>
    </w:p>
    <w:p w:rsidR="00B857DF" w:rsidRDefault="00B857DF" w:rsidP="00B857DF">
      <w:pPr>
        <w:pStyle w:val="ConsNonformat"/>
        <w:rPr>
          <w:rFonts w:ascii="Times New Roman" w:hAnsi="Times New Roman"/>
        </w:rPr>
      </w:pPr>
      <w:r>
        <w:rPr>
          <w:rFonts w:ascii="Times New Roman" w:hAnsi="Times New Roman"/>
          <w:sz w:val="24"/>
        </w:rPr>
        <w:t xml:space="preserve">                                                     "____" _______________ 20___г.</w:t>
      </w:r>
    </w:p>
    <w:p w:rsidR="00B857DF" w:rsidRDefault="00B857DF" w:rsidP="00B857DF">
      <w:pPr>
        <w:pStyle w:val="ConsNonformat"/>
        <w:rPr>
          <w:rFonts w:ascii="Times New Roman" w:hAnsi="Times New Roman"/>
        </w:rPr>
      </w:pPr>
      <w:r>
        <w:rPr>
          <w:rFonts w:ascii="Times New Roman" w:hAnsi="Times New Roman"/>
        </w:rPr>
        <w:t xml:space="preserve">                                                                 (дата проведения торгов)</w:t>
      </w:r>
    </w:p>
    <w:p w:rsidR="00B857DF" w:rsidRDefault="00B857DF" w:rsidP="00B857DF">
      <w:pPr>
        <w:pStyle w:val="ConsNonformat"/>
        <w:rPr>
          <w:rFonts w:ascii="Times New Roman" w:hAnsi="Times New Roman"/>
        </w:rPr>
      </w:pPr>
    </w:p>
    <w:p w:rsidR="00B857DF" w:rsidRDefault="00B857DF" w:rsidP="00B857DF">
      <w:pPr>
        <w:pStyle w:val="ConsNonformat"/>
        <w:rPr>
          <w:rFonts w:ascii="Times New Roman" w:hAnsi="Times New Roman"/>
        </w:rPr>
      </w:pPr>
      <w:r>
        <w:rPr>
          <w:rFonts w:ascii="Times New Roman" w:hAnsi="Times New Roman"/>
        </w:rPr>
        <w:t xml:space="preserve">_____________________________________________________________________________________________, </w:t>
      </w:r>
    </w:p>
    <w:p w:rsidR="00B857DF" w:rsidRDefault="00B857DF" w:rsidP="00B857DF">
      <w:pPr>
        <w:pStyle w:val="ConsNonformat"/>
        <w:jc w:val="center"/>
        <w:rPr>
          <w:rFonts w:ascii="Times New Roman" w:hAnsi="Times New Roman"/>
          <w:i/>
        </w:rPr>
      </w:pPr>
      <w:r>
        <w:rPr>
          <w:rFonts w:ascii="Times New Roman" w:hAnsi="Times New Roman"/>
          <w:i/>
        </w:rPr>
        <w:t>(полное наименование юридического лица, подающего заявку)</w:t>
      </w:r>
    </w:p>
    <w:p w:rsidR="00B857DF" w:rsidRDefault="00B857DF" w:rsidP="00B857DF">
      <w:pPr>
        <w:pStyle w:val="ConsNonformat"/>
        <w:rPr>
          <w:rFonts w:ascii="Times New Roman" w:hAnsi="Times New Roman"/>
        </w:rPr>
      </w:pPr>
      <w:r>
        <w:rPr>
          <w:rFonts w:ascii="Times New Roman" w:hAnsi="Times New Roman"/>
          <w:sz w:val="24"/>
        </w:rPr>
        <w:t>именуемый далее Претендент, в лице</w:t>
      </w:r>
      <w:r>
        <w:rPr>
          <w:rFonts w:ascii="Times New Roman" w:hAnsi="Times New Roman"/>
        </w:rPr>
        <w:t xml:space="preserve"> _____________________________________________________________________________________________,</w:t>
      </w:r>
    </w:p>
    <w:p w:rsidR="00B857DF" w:rsidRDefault="00B857DF" w:rsidP="00B857DF">
      <w:pPr>
        <w:pStyle w:val="ConsNonformat"/>
        <w:jc w:val="center"/>
        <w:rPr>
          <w:rFonts w:ascii="Times New Roman" w:hAnsi="Times New Roman"/>
          <w:i/>
        </w:rPr>
      </w:pPr>
      <w:r>
        <w:rPr>
          <w:rFonts w:ascii="Times New Roman" w:hAnsi="Times New Roman"/>
          <w:i/>
        </w:rPr>
        <w:t xml:space="preserve"> (фамилия, имя, отчество, должность)</w:t>
      </w:r>
    </w:p>
    <w:p w:rsidR="00B857DF" w:rsidRDefault="00B857DF" w:rsidP="00B857DF">
      <w:pPr>
        <w:pStyle w:val="ConsNonformat"/>
        <w:rPr>
          <w:rFonts w:ascii="Times New Roman" w:hAnsi="Times New Roman"/>
          <w:sz w:val="24"/>
        </w:rPr>
      </w:pPr>
      <w:proofErr w:type="gramStart"/>
      <w:r>
        <w:rPr>
          <w:rFonts w:ascii="Times New Roman" w:hAnsi="Times New Roman"/>
          <w:sz w:val="24"/>
        </w:rPr>
        <w:t>действующего</w:t>
      </w:r>
      <w:proofErr w:type="gramEnd"/>
      <w:r>
        <w:rPr>
          <w:rFonts w:ascii="Times New Roman" w:hAnsi="Times New Roman"/>
          <w:sz w:val="24"/>
        </w:rPr>
        <w:t xml:space="preserve"> на основании   _____________________________________________________________________________</w:t>
      </w:r>
    </w:p>
    <w:p w:rsidR="00B857DF" w:rsidRPr="00B71DED" w:rsidRDefault="00B857DF" w:rsidP="00B857DF">
      <w:pPr>
        <w:pStyle w:val="ConsNonformat"/>
        <w:jc w:val="center"/>
        <w:rPr>
          <w:rFonts w:ascii="Times New Roman" w:hAnsi="Times New Roman"/>
          <w:i/>
        </w:rPr>
      </w:pPr>
      <w:r w:rsidRPr="00B71DED">
        <w:rPr>
          <w:rFonts w:ascii="Times New Roman" w:hAnsi="Times New Roman"/>
          <w:i/>
        </w:rPr>
        <w:t>(документ,</w:t>
      </w:r>
      <w:r w:rsidRPr="00B71DED">
        <w:rPr>
          <w:rFonts w:ascii="Times New Roman" w:hAnsi="Times New Roman"/>
        </w:rPr>
        <w:t xml:space="preserve"> </w:t>
      </w:r>
      <w:r w:rsidRPr="00B71DED">
        <w:rPr>
          <w:rFonts w:ascii="Times New Roman" w:hAnsi="Times New Roman"/>
          <w:i/>
        </w:rPr>
        <w:t>удостоверяющий полномочия представителя)</w:t>
      </w:r>
    </w:p>
    <w:p w:rsidR="00B857DF" w:rsidRDefault="00B857DF" w:rsidP="00B857DF">
      <w:pPr>
        <w:pStyle w:val="ConsNonformat"/>
        <w:rPr>
          <w:rFonts w:ascii="Times New Roman" w:hAnsi="Times New Roman"/>
        </w:rPr>
      </w:pPr>
      <w:r>
        <w:rPr>
          <w:rFonts w:ascii="Times New Roman" w:hAnsi="Times New Roman"/>
          <w:sz w:val="24"/>
        </w:rPr>
        <w:t>_____________________________________________________________________________</w:t>
      </w:r>
      <w:r>
        <w:rPr>
          <w:rFonts w:ascii="Times New Roman" w:hAnsi="Times New Roman"/>
        </w:rPr>
        <w:t>,</w:t>
      </w:r>
    </w:p>
    <w:p w:rsidR="00B857DF" w:rsidRDefault="00B857DF" w:rsidP="00B857DF">
      <w:pPr>
        <w:pStyle w:val="ConsNonformat"/>
        <w:rPr>
          <w:rFonts w:ascii="Times New Roman" w:hAnsi="Times New Roman"/>
        </w:rPr>
      </w:pPr>
    </w:p>
    <w:p w:rsidR="00B857DF" w:rsidRDefault="00B857DF" w:rsidP="00B857DF">
      <w:pPr>
        <w:pStyle w:val="ConsNonformat"/>
        <w:jc w:val="both"/>
        <w:rPr>
          <w:rFonts w:ascii="Times New Roman" w:hAnsi="Times New Roman"/>
          <w:sz w:val="24"/>
        </w:rPr>
      </w:pPr>
      <w:r>
        <w:rPr>
          <w:rFonts w:ascii="Times New Roman" w:hAnsi="Times New Roman"/>
          <w:sz w:val="24"/>
        </w:rPr>
        <w:t xml:space="preserve">принимая решение об участии в продаже муниципального имущества </w:t>
      </w:r>
      <w:r w:rsidRPr="009F4F42">
        <w:rPr>
          <w:rFonts w:ascii="Times New Roman" w:hAnsi="Times New Roman"/>
          <w:sz w:val="24"/>
          <w:szCs w:val="24"/>
        </w:rPr>
        <w:t>посредством публичного предложения</w:t>
      </w:r>
      <w:r>
        <w:rPr>
          <w:rFonts w:ascii="Times New Roman" w:hAnsi="Times New Roman"/>
          <w:sz w:val="24"/>
        </w:rPr>
        <w:t xml:space="preserve">, указанного в информационном сообщении, опубликованном  </w:t>
      </w:r>
      <w:proofErr w:type="gramStart"/>
      <w:r>
        <w:rPr>
          <w:rFonts w:ascii="Times New Roman" w:hAnsi="Times New Roman"/>
          <w:sz w:val="24"/>
        </w:rPr>
        <w:t>в</w:t>
      </w:r>
      <w:proofErr w:type="gramEnd"/>
      <w:r>
        <w:rPr>
          <w:rFonts w:ascii="Times New Roman" w:hAnsi="Times New Roman"/>
          <w:sz w:val="24"/>
        </w:rPr>
        <w:tab/>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i/>
        </w:rPr>
      </w:pPr>
      <w:r>
        <w:rPr>
          <w:rFonts w:ascii="Times New Roman" w:hAnsi="Times New Roman"/>
          <w:i/>
        </w:rPr>
        <w:lastRenderedPageBreak/>
        <w:t xml:space="preserve">    (указывается источник публикации, наименование имущества и его основные характеристики, № лота)</w:t>
      </w:r>
    </w:p>
    <w:p w:rsidR="00B857DF" w:rsidRPr="009058DC" w:rsidRDefault="00B857DF" w:rsidP="00B857DF">
      <w:pPr>
        <w:pStyle w:val="ConsNonformat"/>
        <w:jc w:val="both"/>
        <w:rPr>
          <w:rFonts w:ascii="Times New Roman" w:hAnsi="Times New Roman"/>
          <w:sz w:val="16"/>
          <w:szCs w:val="16"/>
        </w:rPr>
      </w:pP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6"/>
          <w:szCs w:val="16"/>
        </w:rPr>
      </w:pPr>
    </w:p>
    <w:p w:rsidR="00B857DF" w:rsidRPr="009058DC" w:rsidRDefault="00B857DF" w:rsidP="00B857DF">
      <w:pPr>
        <w:pStyle w:val="ConsNonformat"/>
        <w:jc w:val="both"/>
        <w:rPr>
          <w:rFonts w:ascii="Times New Roman" w:hAnsi="Times New Roman"/>
          <w:sz w:val="16"/>
          <w:szCs w:val="16"/>
        </w:rPr>
      </w:pPr>
    </w:p>
    <w:p w:rsidR="00B857DF" w:rsidRDefault="00B857DF" w:rsidP="00B857DF">
      <w:pPr>
        <w:pBdr>
          <w:top w:val="single" w:sz="4" w:space="3" w:color="auto"/>
        </w:pBdr>
        <w:tabs>
          <w:tab w:val="left" w:pos="3090"/>
        </w:tabs>
        <w:spacing w:after="120"/>
        <w:rPr>
          <w:b/>
        </w:rPr>
      </w:pPr>
      <w:r>
        <w:rPr>
          <w:b/>
        </w:rPr>
        <w:t>обязуется:</w:t>
      </w:r>
    </w:p>
    <w:p w:rsidR="00B857DF" w:rsidRDefault="00B857DF" w:rsidP="00B857DF">
      <w:pPr>
        <w:pBdr>
          <w:top w:val="single" w:sz="4" w:space="3" w:color="auto"/>
        </w:pBdr>
        <w:spacing w:after="120"/>
        <w:ind w:firstLine="709"/>
        <w:jc w:val="both"/>
      </w:pPr>
      <w:r>
        <w:t xml:space="preserve">1. </w:t>
      </w:r>
      <w:proofErr w:type="gramStart"/>
      <w:r>
        <w:t xml:space="preserve">Соблюдать условия продажи муниципального имущества </w:t>
      </w:r>
      <w:r w:rsidRPr="001845BE">
        <w:t>посредством публичного предложения</w:t>
      </w:r>
      <w:r>
        <w:t xml:space="preserve">, содержащиеся в сообщении, порядок проведения продажи муниципального имущества </w:t>
      </w:r>
      <w:r w:rsidRPr="001845BE">
        <w:t>посредством публичного предложения</w:t>
      </w:r>
      <w:r>
        <w:t>, предусмотренный законодательством Российской Федерации, а также условия настоящей заявки.</w:t>
      </w:r>
      <w:r w:rsidRPr="001845BE">
        <w:t xml:space="preserve"> </w:t>
      </w:r>
      <w:proofErr w:type="gramEnd"/>
    </w:p>
    <w:p w:rsidR="00B857DF" w:rsidRDefault="00B857DF" w:rsidP="00B857DF">
      <w:pPr>
        <w:pBdr>
          <w:top w:val="single" w:sz="4" w:space="3" w:color="auto"/>
        </w:pBdr>
        <w:tabs>
          <w:tab w:val="left" w:pos="709"/>
        </w:tabs>
        <w:spacing w:after="120"/>
        <w:jc w:val="both"/>
      </w:pPr>
      <w:r>
        <w:tab/>
        <w:t xml:space="preserve">2. В случае признания победителем </w:t>
      </w:r>
      <w:r w:rsidRPr="001845BE">
        <w:t xml:space="preserve">продажи </w:t>
      </w:r>
      <w:r>
        <w:t xml:space="preserve">муниципального имущества </w:t>
      </w:r>
      <w:r w:rsidRPr="001845BE">
        <w:t>посредством публичного предложения</w:t>
      </w:r>
      <w:r>
        <w:t xml:space="preserve"> заключить договор купли-продажи муниципального имущества в сроки, указанные в сообщении.</w:t>
      </w:r>
    </w:p>
    <w:p w:rsidR="00B857DF" w:rsidRDefault="00B857DF" w:rsidP="00B857DF">
      <w:pPr>
        <w:pBdr>
          <w:top w:val="single" w:sz="4" w:space="3" w:color="auto"/>
        </w:pBdr>
        <w:spacing w:after="120"/>
        <w:jc w:val="both"/>
      </w:pPr>
      <w:r>
        <w:tab/>
        <w:t xml:space="preserve">3. В случае заключения договора купли-продажи муниципального имущества </w:t>
      </w:r>
      <w:proofErr w:type="gramStart"/>
      <w:r>
        <w:t>оплатить стоимость муниципального</w:t>
      </w:r>
      <w:proofErr w:type="gramEnd"/>
      <w:r>
        <w:t xml:space="preserve"> имущества в размере и в сроки, указанные в договоре купли-продажи.</w:t>
      </w:r>
    </w:p>
    <w:p w:rsidR="00B857DF" w:rsidRDefault="00B857DF" w:rsidP="00B857DF">
      <w:pPr>
        <w:pBdr>
          <w:top w:val="single" w:sz="4" w:space="3" w:color="auto"/>
        </w:pBdr>
        <w:tabs>
          <w:tab w:val="left" w:pos="709"/>
        </w:tabs>
        <w:spacing w:after="120"/>
        <w:jc w:val="both"/>
      </w:pPr>
      <w:r>
        <w:tab/>
        <w:t>4. Нести ответственность в случае неисполнения либо ненадлежащего исполнения обязанностей, указанных в пунктах 1, 2 и 3 настоящей заявки, в соответствии с законодательством Российской Федерации.</w:t>
      </w:r>
    </w:p>
    <w:p w:rsidR="00B857DF" w:rsidRDefault="00B857DF" w:rsidP="00B857DF">
      <w:pPr>
        <w:pStyle w:val="ConsNonformat"/>
        <w:jc w:val="both"/>
        <w:rPr>
          <w:rFonts w:ascii="Times New Roman" w:hAnsi="Times New Roman"/>
          <w:sz w:val="24"/>
        </w:rPr>
      </w:pPr>
    </w:p>
    <w:p w:rsidR="00B857DF" w:rsidRDefault="00B857DF" w:rsidP="00B857DF">
      <w:pPr>
        <w:pStyle w:val="ConsNormal"/>
        <w:ind w:firstLine="0"/>
        <w:jc w:val="both"/>
        <w:rPr>
          <w:rFonts w:ascii="Times New Roman" w:hAnsi="Times New Roman"/>
        </w:rPr>
      </w:pPr>
      <w:r>
        <w:rPr>
          <w:rFonts w:ascii="Times New Roman" w:hAnsi="Times New Roman"/>
          <w:sz w:val="24"/>
        </w:rPr>
        <w:t>Платежные реквизиты Претендента, на которые следует перечислять подлежащую возврату сумму задатка:___________________________________________________________________</w:t>
      </w:r>
    </w:p>
    <w:p w:rsidR="00B857DF" w:rsidRDefault="00B857DF" w:rsidP="00B857DF">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Pr>
          <w:rFonts w:ascii="Times New Roman" w:hAnsi="Times New Roman"/>
          <w:sz w:val="18"/>
          <w:szCs w:val="18"/>
        </w:rPr>
        <w:t xml:space="preserve">  </w:t>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rmal"/>
        <w:tabs>
          <w:tab w:val="left" w:pos="6345"/>
        </w:tabs>
        <w:ind w:firstLine="540"/>
        <w:jc w:val="both"/>
        <w:rPr>
          <w:rFonts w:ascii="Times New Roman" w:hAnsi="Times New Roman"/>
          <w:sz w:val="24"/>
        </w:rPr>
      </w:pPr>
      <w:r>
        <w:rPr>
          <w:rFonts w:ascii="Times New Roman" w:hAnsi="Times New Roman"/>
          <w:sz w:val="24"/>
        </w:rPr>
        <w:tab/>
      </w:r>
    </w:p>
    <w:p w:rsidR="00B857DF" w:rsidRDefault="00B857DF" w:rsidP="002769E2">
      <w:pPr>
        <w:pStyle w:val="ConsNonformat"/>
        <w:ind w:right="-2"/>
        <w:rPr>
          <w:rFonts w:ascii="Times New Roman" w:hAnsi="Times New Roman"/>
          <w:sz w:val="24"/>
        </w:rPr>
      </w:pPr>
      <w:r>
        <w:rPr>
          <w:rFonts w:ascii="Times New Roman" w:hAnsi="Times New Roman"/>
          <w:sz w:val="24"/>
        </w:rPr>
        <w:t>Адрес и контактный телефон Претендента:        ___________________________________ _________________________________________________________________________________________________________________________________________________________</w:t>
      </w:r>
    </w:p>
    <w:p w:rsidR="00B857DF" w:rsidRPr="00785065" w:rsidRDefault="00B857DF" w:rsidP="00785065">
      <w:pPr>
        <w:pStyle w:val="ae"/>
        <w:shd w:val="clear" w:color="auto" w:fill="FFFFFF"/>
        <w:ind w:right="-2" w:firstLine="708"/>
        <w:jc w:val="both"/>
        <w:rPr>
          <w:rFonts w:ascii="Times New Roman" w:hAnsi="Times New Roman" w:cs="Times New Roman"/>
          <w:color w:val="333333"/>
          <w:sz w:val="24"/>
          <w:szCs w:val="24"/>
        </w:rPr>
      </w:pPr>
      <w:r w:rsidRPr="00785065">
        <w:rPr>
          <w:rFonts w:ascii="Times New Roman" w:hAnsi="Times New Roman" w:cs="Times New Roman"/>
          <w:color w:val="333333"/>
          <w:sz w:val="24"/>
          <w:szCs w:val="24"/>
        </w:rPr>
        <w:t xml:space="preserve">К заявке прилагаются документы в соответствии с перечнем, указанным в информационном сообщении о проведении продажи </w:t>
      </w:r>
      <w:r w:rsidRPr="00785065">
        <w:rPr>
          <w:rFonts w:ascii="Times New Roman" w:hAnsi="Times New Roman" w:cs="Times New Roman"/>
          <w:sz w:val="24"/>
          <w:szCs w:val="24"/>
        </w:rPr>
        <w:t>муниципального имущества посредством публичного предложения</w:t>
      </w:r>
      <w:r w:rsidRPr="00785065">
        <w:rPr>
          <w:rFonts w:ascii="Times New Roman" w:hAnsi="Times New Roman" w:cs="Times New Roman"/>
          <w:color w:val="333333"/>
          <w:sz w:val="24"/>
          <w:szCs w:val="24"/>
        </w:rPr>
        <w:t>, и опись документов, которая составляется в двух экземплярах.</w:t>
      </w:r>
    </w:p>
    <w:p w:rsidR="00B857DF" w:rsidRDefault="00B857DF" w:rsidP="00785065">
      <w:pPr>
        <w:pStyle w:val="ConsNormal"/>
        <w:ind w:right="-2" w:firstLine="709"/>
        <w:jc w:val="both"/>
        <w:rPr>
          <w:rFonts w:ascii="Times New Roman" w:hAnsi="Times New Roman"/>
          <w:sz w:val="24"/>
        </w:rPr>
      </w:pPr>
      <w:r>
        <w:rPr>
          <w:rFonts w:ascii="Times New Roman" w:hAnsi="Times New Roman"/>
          <w:sz w:val="24"/>
        </w:rPr>
        <w:t>В случае подачи заявки представителем Претендента предъявляется надлежащим образом оформленная доверенность.</w:t>
      </w:r>
    </w:p>
    <w:p w:rsidR="00B857DF" w:rsidRDefault="00B857DF" w:rsidP="00785065">
      <w:pPr>
        <w:pStyle w:val="ConsNormal"/>
        <w:ind w:right="-2" w:firstLine="993"/>
        <w:jc w:val="both"/>
        <w:rPr>
          <w:rFonts w:ascii="Times New Roman" w:hAnsi="Times New Roman"/>
          <w:sz w:val="24"/>
        </w:rPr>
      </w:pPr>
    </w:p>
    <w:p w:rsidR="00B857DF" w:rsidRPr="002A11FA" w:rsidRDefault="00B857DF" w:rsidP="00785065">
      <w:pPr>
        <w:pStyle w:val="ConsNormal"/>
        <w:ind w:right="-2" w:firstLine="709"/>
        <w:jc w:val="both"/>
        <w:rPr>
          <w:rFonts w:ascii="Times New Roman" w:hAnsi="Times New Roman"/>
          <w:sz w:val="24"/>
        </w:rPr>
      </w:pPr>
      <w:r>
        <w:rPr>
          <w:rFonts w:ascii="Times New Roman" w:hAnsi="Times New Roman"/>
          <w:sz w:val="24"/>
        </w:rPr>
        <w:t xml:space="preserve">С условиями проведения </w:t>
      </w:r>
      <w:r w:rsidRPr="001845BE">
        <w:rPr>
          <w:rFonts w:ascii="Times New Roman" w:hAnsi="Times New Roman"/>
          <w:sz w:val="24"/>
          <w:szCs w:val="24"/>
        </w:rPr>
        <w:t xml:space="preserve">продажи </w:t>
      </w:r>
      <w:r>
        <w:rPr>
          <w:rFonts w:ascii="Times New Roman" w:hAnsi="Times New Roman"/>
          <w:sz w:val="24"/>
          <w:szCs w:val="24"/>
        </w:rPr>
        <w:t xml:space="preserve">муниципального имущества </w:t>
      </w:r>
      <w:r w:rsidRPr="001845BE">
        <w:rPr>
          <w:rFonts w:ascii="Times New Roman" w:hAnsi="Times New Roman"/>
          <w:sz w:val="24"/>
          <w:szCs w:val="24"/>
        </w:rPr>
        <w:t>посредством публичного предложения,</w:t>
      </w:r>
      <w:r>
        <w:rPr>
          <w:rFonts w:ascii="Times New Roman" w:hAnsi="Times New Roman"/>
          <w:sz w:val="24"/>
        </w:rPr>
        <w:t xml:space="preserve"> опубликованными в информационном сообщении, формой заявки на участие </w:t>
      </w:r>
      <w:r w:rsidRPr="001845BE">
        <w:rPr>
          <w:rFonts w:ascii="Times New Roman" w:hAnsi="Times New Roman"/>
          <w:sz w:val="24"/>
        </w:rPr>
        <w:t xml:space="preserve">в </w:t>
      </w:r>
      <w:r w:rsidRPr="001845BE">
        <w:rPr>
          <w:rFonts w:ascii="Times New Roman" w:hAnsi="Times New Roman"/>
          <w:sz w:val="24"/>
          <w:szCs w:val="24"/>
        </w:rPr>
        <w:t>продаж</w:t>
      </w:r>
      <w:r>
        <w:rPr>
          <w:rFonts w:ascii="Times New Roman" w:hAnsi="Times New Roman"/>
          <w:sz w:val="24"/>
          <w:szCs w:val="24"/>
        </w:rPr>
        <w:t>е</w:t>
      </w:r>
      <w:r w:rsidRPr="001845BE">
        <w:rPr>
          <w:rFonts w:ascii="Times New Roman" w:hAnsi="Times New Roman"/>
          <w:sz w:val="24"/>
          <w:szCs w:val="24"/>
        </w:rPr>
        <w:t xml:space="preserve"> посредством публичного предложения</w:t>
      </w:r>
      <w:r>
        <w:rPr>
          <w:rFonts w:ascii="Times New Roman" w:hAnsi="Times New Roman"/>
          <w:sz w:val="24"/>
        </w:rPr>
        <w:t xml:space="preserve">, проектом договора купли-продажи, заключаемого по результатам торгов, </w:t>
      </w:r>
      <w:r w:rsidRPr="002A11FA">
        <w:rPr>
          <w:rFonts w:ascii="Times New Roman" w:hAnsi="Times New Roman"/>
          <w:sz w:val="24"/>
          <w:szCs w:val="24"/>
        </w:rPr>
        <w:t>объектом приватизации, его характеристиками и документацией по объекту ознакомлен</w:t>
      </w:r>
      <w:r w:rsidRPr="002A11FA">
        <w:rPr>
          <w:rFonts w:ascii="Times New Roman" w:hAnsi="Times New Roman"/>
          <w:sz w:val="24"/>
        </w:rPr>
        <w:t xml:space="preserve">. </w:t>
      </w:r>
    </w:p>
    <w:p w:rsidR="00B857DF" w:rsidRDefault="00B857DF" w:rsidP="00785065">
      <w:pPr>
        <w:pStyle w:val="ConsNormal"/>
        <w:ind w:firstLine="0"/>
        <w:jc w:val="both"/>
        <w:rPr>
          <w:rFonts w:ascii="Times New Roman" w:hAnsi="Times New Roman"/>
          <w:sz w:val="24"/>
        </w:rPr>
      </w:pPr>
    </w:p>
    <w:p w:rsidR="00B857DF" w:rsidRDefault="00B857DF" w:rsidP="00785065">
      <w:pPr>
        <w:pStyle w:val="ConsNormal"/>
        <w:ind w:firstLine="0"/>
        <w:jc w:val="both"/>
        <w:rPr>
          <w:rFonts w:ascii="Times New Roman" w:hAnsi="Times New Roman"/>
          <w:sz w:val="24"/>
        </w:rPr>
      </w:pPr>
      <w:r>
        <w:rPr>
          <w:rFonts w:ascii="Times New Roman" w:hAnsi="Times New Roman"/>
          <w:sz w:val="24"/>
        </w:rPr>
        <w:t>____________________________________________        (___________________)</w:t>
      </w:r>
    </w:p>
    <w:p w:rsidR="00B857DF" w:rsidRDefault="00B857DF" w:rsidP="00785065">
      <w:pPr>
        <w:pStyle w:val="ConsNonformat"/>
        <w:rPr>
          <w:rFonts w:ascii="Times New Roman" w:hAnsi="Times New Roman"/>
          <w:i/>
        </w:rPr>
      </w:pPr>
      <w:r>
        <w:rPr>
          <w:rFonts w:ascii="Times New Roman" w:hAnsi="Times New Roman"/>
          <w:i/>
        </w:rPr>
        <w:t>(подпись Претендента или его полномочного представителя)</w:t>
      </w:r>
    </w:p>
    <w:p w:rsidR="00B857DF" w:rsidRDefault="00B857DF" w:rsidP="00785065">
      <w:pPr>
        <w:pStyle w:val="ConsNonformat"/>
        <w:rPr>
          <w:rFonts w:ascii="Times New Roman" w:hAnsi="Times New Roman"/>
          <w:sz w:val="24"/>
        </w:rPr>
      </w:pPr>
      <w:r>
        <w:rPr>
          <w:rFonts w:ascii="Times New Roman" w:hAnsi="Times New Roman"/>
          <w:sz w:val="24"/>
        </w:rPr>
        <w:t xml:space="preserve">          </w:t>
      </w:r>
      <w:r>
        <w:rPr>
          <w:rFonts w:ascii="Times New Roman" w:hAnsi="Times New Roman"/>
        </w:rPr>
        <w:t>М.П</w:t>
      </w:r>
      <w:r>
        <w:rPr>
          <w:rFonts w:ascii="Times New Roman" w:hAnsi="Times New Roman"/>
          <w:sz w:val="24"/>
        </w:rPr>
        <w:t xml:space="preserve">.     </w:t>
      </w:r>
    </w:p>
    <w:p w:rsidR="00B857DF" w:rsidRDefault="00B857DF" w:rsidP="00B857DF">
      <w:pPr>
        <w:pStyle w:val="ConsNonformat"/>
        <w:ind w:firstLine="993"/>
        <w:rPr>
          <w:rFonts w:ascii="Times New Roman" w:hAnsi="Times New Roman"/>
          <w:sz w:val="24"/>
        </w:rPr>
      </w:pPr>
      <w:r>
        <w:rPr>
          <w:rFonts w:ascii="Times New Roman" w:hAnsi="Times New Roman"/>
          <w:sz w:val="24"/>
        </w:rPr>
        <w:t>« _____» __________________ 20______г.</w:t>
      </w:r>
    </w:p>
    <w:p w:rsidR="00B857DF" w:rsidRDefault="00B857DF" w:rsidP="00B857DF">
      <w:pPr>
        <w:pStyle w:val="ConsNonformat"/>
        <w:ind w:firstLine="993"/>
        <w:rPr>
          <w:rFonts w:ascii="Times New Roman" w:hAnsi="Times New Roman"/>
          <w:sz w:val="24"/>
        </w:rPr>
      </w:pPr>
    </w:p>
    <w:p w:rsidR="00B857DF" w:rsidRDefault="00B857DF" w:rsidP="00B857DF">
      <w:pPr>
        <w:pStyle w:val="ConsNonformat"/>
        <w:ind w:firstLine="993"/>
        <w:rPr>
          <w:rFonts w:ascii="Times New Roman" w:hAnsi="Times New Roman"/>
          <w:sz w:val="24"/>
        </w:rPr>
      </w:pPr>
      <w:r>
        <w:rPr>
          <w:rFonts w:ascii="Times New Roman" w:hAnsi="Times New Roman"/>
          <w:sz w:val="24"/>
        </w:rPr>
        <w:t>Заявка принята Продавцом:</w:t>
      </w:r>
    </w:p>
    <w:p w:rsidR="00B857DF" w:rsidRDefault="00B857DF" w:rsidP="00B857DF">
      <w:pPr>
        <w:pStyle w:val="ConsNonformat"/>
        <w:ind w:firstLine="993"/>
        <w:rPr>
          <w:rFonts w:ascii="Times New Roman" w:hAnsi="Times New Roman"/>
          <w:sz w:val="24"/>
        </w:rPr>
      </w:pPr>
    </w:p>
    <w:tbl>
      <w:tblPr>
        <w:tblW w:w="9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B857DF" w:rsidRPr="008B7174" w:rsidTr="00785065">
        <w:trPr>
          <w:trHeight w:val="778"/>
        </w:trPr>
        <w:tc>
          <w:tcPr>
            <w:tcW w:w="9257" w:type="dxa"/>
          </w:tcPr>
          <w:p w:rsidR="00B857DF" w:rsidRPr="008B7174" w:rsidRDefault="00B857DF" w:rsidP="00785065">
            <w:pPr>
              <w:pStyle w:val="ConsNonformat"/>
              <w:ind w:right="742"/>
              <w:rPr>
                <w:rFonts w:ascii="Times New Roman" w:hAnsi="Times New Roman"/>
                <w:sz w:val="24"/>
              </w:rPr>
            </w:pPr>
          </w:p>
          <w:p w:rsidR="00B857DF" w:rsidRPr="008B7174" w:rsidRDefault="00B857DF" w:rsidP="00785065">
            <w:pPr>
              <w:pStyle w:val="ConsNonformat"/>
              <w:ind w:right="742"/>
              <w:rPr>
                <w:rFonts w:ascii="Times New Roman" w:hAnsi="Times New Roman"/>
                <w:sz w:val="24"/>
              </w:rPr>
            </w:pPr>
            <w:r w:rsidRPr="008B7174">
              <w:rPr>
                <w:rFonts w:ascii="Times New Roman" w:hAnsi="Times New Roman"/>
                <w:sz w:val="24"/>
              </w:rPr>
              <w:t>________час</w:t>
            </w:r>
            <w:proofErr w:type="gramStart"/>
            <w:r w:rsidRPr="008B7174">
              <w:rPr>
                <w:rFonts w:ascii="Times New Roman" w:hAnsi="Times New Roman"/>
                <w:sz w:val="24"/>
              </w:rPr>
              <w:t>.</w:t>
            </w:r>
            <w:proofErr w:type="gramEnd"/>
            <w:r w:rsidRPr="008B7174">
              <w:rPr>
                <w:rFonts w:ascii="Times New Roman" w:hAnsi="Times New Roman"/>
                <w:sz w:val="24"/>
              </w:rPr>
              <w:t xml:space="preserve"> ______ </w:t>
            </w:r>
            <w:proofErr w:type="gramStart"/>
            <w:r w:rsidRPr="008B7174">
              <w:rPr>
                <w:rFonts w:ascii="Times New Roman" w:hAnsi="Times New Roman"/>
                <w:sz w:val="24"/>
              </w:rPr>
              <w:t>м</w:t>
            </w:r>
            <w:proofErr w:type="gramEnd"/>
            <w:r w:rsidRPr="008B7174">
              <w:rPr>
                <w:rFonts w:ascii="Times New Roman" w:hAnsi="Times New Roman"/>
                <w:sz w:val="24"/>
              </w:rPr>
              <w:t>ин.             "____" _______________ 20        за № ______</w:t>
            </w:r>
          </w:p>
          <w:p w:rsidR="00B857DF" w:rsidRPr="008B7174" w:rsidRDefault="00B857DF" w:rsidP="00785065">
            <w:pPr>
              <w:pStyle w:val="ConsNonformat"/>
              <w:ind w:right="742"/>
              <w:rPr>
                <w:rFonts w:ascii="Times New Roman" w:hAnsi="Times New Roman"/>
                <w:sz w:val="24"/>
              </w:rPr>
            </w:pPr>
          </w:p>
          <w:p w:rsidR="00B857DF" w:rsidRPr="008B7174" w:rsidRDefault="00B857DF" w:rsidP="00785065">
            <w:pPr>
              <w:pStyle w:val="ConsNonformat"/>
              <w:ind w:right="742" w:firstLine="993"/>
              <w:rPr>
                <w:rFonts w:ascii="Times New Roman" w:hAnsi="Times New Roman"/>
              </w:rPr>
            </w:pPr>
            <w:r w:rsidRPr="008B7174">
              <w:rPr>
                <w:rFonts w:ascii="Times New Roman" w:hAnsi="Times New Roman"/>
                <w:sz w:val="24"/>
              </w:rPr>
              <w:t>__________________________________________________</w:t>
            </w:r>
          </w:p>
          <w:p w:rsidR="00B857DF" w:rsidRPr="008B7174" w:rsidRDefault="00B857DF" w:rsidP="00785065">
            <w:pPr>
              <w:pStyle w:val="ConsNonformat"/>
              <w:ind w:right="742"/>
              <w:rPr>
                <w:rFonts w:ascii="Times New Roman" w:hAnsi="Times New Roman"/>
                <w:sz w:val="24"/>
              </w:rPr>
            </w:pPr>
            <w:r w:rsidRPr="008B7174">
              <w:rPr>
                <w:rFonts w:ascii="Times New Roman" w:hAnsi="Times New Roman"/>
              </w:rPr>
              <w:t xml:space="preserve">                           (подпись уполномоченного лица Продавца</w:t>
            </w:r>
            <w:r w:rsidR="00F226D8">
              <w:rPr>
                <w:rFonts w:ascii="Times New Roman" w:hAnsi="Times New Roman"/>
              </w:rPr>
              <w:t>)</w:t>
            </w:r>
          </w:p>
          <w:p w:rsidR="00B857DF" w:rsidRPr="008B7174" w:rsidRDefault="00B857DF" w:rsidP="008C641F">
            <w:pPr>
              <w:pStyle w:val="ConsNonformat"/>
              <w:rPr>
                <w:rFonts w:ascii="Times New Roman" w:hAnsi="Times New Roman"/>
                <w:sz w:val="24"/>
              </w:rPr>
            </w:pPr>
          </w:p>
        </w:tc>
      </w:tr>
    </w:tbl>
    <w:p w:rsidR="00B857DF" w:rsidRPr="00EA6064" w:rsidRDefault="00B857DF" w:rsidP="00EA6064">
      <w:pPr>
        <w:jc w:val="both"/>
      </w:pPr>
    </w:p>
    <w:sectPr w:rsidR="00B857DF" w:rsidRPr="00EA6064" w:rsidSect="00F62FFD">
      <w:pgSz w:w="11906" w:h="16838"/>
      <w:pgMar w:top="567" w:right="567"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6A2" w:rsidRDefault="00DA16A2" w:rsidP="00603710">
      <w:r>
        <w:separator/>
      </w:r>
    </w:p>
  </w:endnote>
  <w:endnote w:type="continuationSeparator" w:id="0">
    <w:p w:rsidR="00DA16A2" w:rsidRDefault="00DA16A2" w:rsidP="0060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FreeSet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nsultant">
    <w:altName w:val="Courier New"/>
    <w:charset w:val="00"/>
    <w:family w:val="modern"/>
    <w:pitch w:val="fixed"/>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6A2" w:rsidRDefault="00DA16A2" w:rsidP="00603710">
      <w:r>
        <w:separator/>
      </w:r>
    </w:p>
  </w:footnote>
  <w:footnote w:type="continuationSeparator" w:id="0">
    <w:p w:rsidR="00DA16A2" w:rsidRDefault="00DA16A2" w:rsidP="00603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A19"/>
    <w:multiLevelType w:val="hybridMultilevel"/>
    <w:tmpl w:val="DE1C7DAA"/>
    <w:lvl w:ilvl="0" w:tplc="93049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271054"/>
    <w:multiLevelType w:val="hybridMultilevel"/>
    <w:tmpl w:val="E7D42B9A"/>
    <w:lvl w:ilvl="0" w:tplc="BDF29D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F07BCF"/>
    <w:multiLevelType w:val="hybridMultilevel"/>
    <w:tmpl w:val="C58ACE74"/>
    <w:lvl w:ilvl="0" w:tplc="EA02DDD4">
      <w:start w:val="3"/>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B2E0E68"/>
    <w:multiLevelType w:val="hybridMultilevel"/>
    <w:tmpl w:val="675E0F50"/>
    <w:lvl w:ilvl="0" w:tplc="386A871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5E7633"/>
    <w:multiLevelType w:val="hybridMultilevel"/>
    <w:tmpl w:val="DB6432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737461D"/>
    <w:multiLevelType w:val="hybridMultilevel"/>
    <w:tmpl w:val="82BE2B48"/>
    <w:lvl w:ilvl="0" w:tplc="10B0A74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4AF72601"/>
    <w:multiLevelType w:val="hybridMultilevel"/>
    <w:tmpl w:val="0D9C6C06"/>
    <w:lvl w:ilvl="0" w:tplc="4AF2B98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7">
    <w:nsid w:val="5E6878F6"/>
    <w:multiLevelType w:val="hybridMultilevel"/>
    <w:tmpl w:val="0BCABCE0"/>
    <w:lvl w:ilvl="0" w:tplc="B7E8F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A30BB5"/>
    <w:multiLevelType w:val="hybridMultilevel"/>
    <w:tmpl w:val="71064FA2"/>
    <w:lvl w:ilvl="0" w:tplc="16365D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8"/>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2"/>
  </w:compat>
  <w:rsids>
    <w:rsidRoot w:val="007301F1"/>
    <w:rsid w:val="000002F3"/>
    <w:rsid w:val="000042BB"/>
    <w:rsid w:val="000128C4"/>
    <w:rsid w:val="00015DCC"/>
    <w:rsid w:val="00016BB9"/>
    <w:rsid w:val="000212EE"/>
    <w:rsid w:val="000217F2"/>
    <w:rsid w:val="000219A6"/>
    <w:rsid w:val="00022D32"/>
    <w:rsid w:val="0002343A"/>
    <w:rsid w:val="00030217"/>
    <w:rsid w:val="0003255E"/>
    <w:rsid w:val="0003533C"/>
    <w:rsid w:val="000368AC"/>
    <w:rsid w:val="000376F1"/>
    <w:rsid w:val="00040B8B"/>
    <w:rsid w:val="00050777"/>
    <w:rsid w:val="00051973"/>
    <w:rsid w:val="000554F8"/>
    <w:rsid w:val="00055A7A"/>
    <w:rsid w:val="00055ADA"/>
    <w:rsid w:val="0005726B"/>
    <w:rsid w:val="00060217"/>
    <w:rsid w:val="00060CDB"/>
    <w:rsid w:val="000614B3"/>
    <w:rsid w:val="00064704"/>
    <w:rsid w:val="00065334"/>
    <w:rsid w:val="00072096"/>
    <w:rsid w:val="000741B6"/>
    <w:rsid w:val="00074D90"/>
    <w:rsid w:val="00074E1E"/>
    <w:rsid w:val="00074F92"/>
    <w:rsid w:val="00077264"/>
    <w:rsid w:val="0007757F"/>
    <w:rsid w:val="0007794E"/>
    <w:rsid w:val="00083345"/>
    <w:rsid w:val="00084407"/>
    <w:rsid w:val="00085253"/>
    <w:rsid w:val="0008614E"/>
    <w:rsid w:val="00087FD5"/>
    <w:rsid w:val="000902A7"/>
    <w:rsid w:val="00091023"/>
    <w:rsid w:val="00092746"/>
    <w:rsid w:val="00092E20"/>
    <w:rsid w:val="00094B46"/>
    <w:rsid w:val="0009564D"/>
    <w:rsid w:val="00097044"/>
    <w:rsid w:val="000A0A65"/>
    <w:rsid w:val="000A1F35"/>
    <w:rsid w:val="000A23F1"/>
    <w:rsid w:val="000A30FD"/>
    <w:rsid w:val="000A4A42"/>
    <w:rsid w:val="000A5185"/>
    <w:rsid w:val="000A700D"/>
    <w:rsid w:val="000B1B0F"/>
    <w:rsid w:val="000B1D0B"/>
    <w:rsid w:val="000B1E42"/>
    <w:rsid w:val="000B3716"/>
    <w:rsid w:val="000B3DE3"/>
    <w:rsid w:val="000B49DF"/>
    <w:rsid w:val="000B6697"/>
    <w:rsid w:val="000B7AC2"/>
    <w:rsid w:val="000C1B1A"/>
    <w:rsid w:val="000C264B"/>
    <w:rsid w:val="000C3856"/>
    <w:rsid w:val="000C4D84"/>
    <w:rsid w:val="000D0E15"/>
    <w:rsid w:val="000D26D0"/>
    <w:rsid w:val="000D27B4"/>
    <w:rsid w:val="000D6D47"/>
    <w:rsid w:val="000E3CCC"/>
    <w:rsid w:val="000E44DE"/>
    <w:rsid w:val="000E61E2"/>
    <w:rsid w:val="000E6F7C"/>
    <w:rsid w:val="000E78C5"/>
    <w:rsid w:val="000F0CB1"/>
    <w:rsid w:val="000F1274"/>
    <w:rsid w:val="000F6608"/>
    <w:rsid w:val="001026F3"/>
    <w:rsid w:val="001030CC"/>
    <w:rsid w:val="00103BCD"/>
    <w:rsid w:val="0010444A"/>
    <w:rsid w:val="00104535"/>
    <w:rsid w:val="001100AF"/>
    <w:rsid w:val="001172E1"/>
    <w:rsid w:val="00117D37"/>
    <w:rsid w:val="00120113"/>
    <w:rsid w:val="0012143E"/>
    <w:rsid w:val="00121976"/>
    <w:rsid w:val="00122C03"/>
    <w:rsid w:val="00123E56"/>
    <w:rsid w:val="00123FE3"/>
    <w:rsid w:val="0012660D"/>
    <w:rsid w:val="0012717D"/>
    <w:rsid w:val="001315AD"/>
    <w:rsid w:val="00136C6A"/>
    <w:rsid w:val="001400DF"/>
    <w:rsid w:val="00141F12"/>
    <w:rsid w:val="00142055"/>
    <w:rsid w:val="0014581A"/>
    <w:rsid w:val="00146C31"/>
    <w:rsid w:val="001501F4"/>
    <w:rsid w:val="00150CEE"/>
    <w:rsid w:val="001538DC"/>
    <w:rsid w:val="00157E34"/>
    <w:rsid w:val="00162AC1"/>
    <w:rsid w:val="00165641"/>
    <w:rsid w:val="00166A51"/>
    <w:rsid w:val="00167005"/>
    <w:rsid w:val="00171A05"/>
    <w:rsid w:val="00171BA6"/>
    <w:rsid w:val="001779C0"/>
    <w:rsid w:val="00184487"/>
    <w:rsid w:val="00186811"/>
    <w:rsid w:val="001870E0"/>
    <w:rsid w:val="001A04CC"/>
    <w:rsid w:val="001A1A96"/>
    <w:rsid w:val="001B0E4F"/>
    <w:rsid w:val="001B1481"/>
    <w:rsid w:val="001B19A8"/>
    <w:rsid w:val="001B219B"/>
    <w:rsid w:val="001B2E9D"/>
    <w:rsid w:val="001B3172"/>
    <w:rsid w:val="001B3C9E"/>
    <w:rsid w:val="001B3F60"/>
    <w:rsid w:val="001B4C0C"/>
    <w:rsid w:val="001B5297"/>
    <w:rsid w:val="001B5EC3"/>
    <w:rsid w:val="001B6616"/>
    <w:rsid w:val="001B674E"/>
    <w:rsid w:val="001B6BC1"/>
    <w:rsid w:val="001C5E91"/>
    <w:rsid w:val="001C7BAF"/>
    <w:rsid w:val="001D3484"/>
    <w:rsid w:val="001D4214"/>
    <w:rsid w:val="001D47BE"/>
    <w:rsid w:val="001E2B7A"/>
    <w:rsid w:val="001E6960"/>
    <w:rsid w:val="001E6D4E"/>
    <w:rsid w:val="001E71CE"/>
    <w:rsid w:val="001F02C1"/>
    <w:rsid w:val="001F1630"/>
    <w:rsid w:val="001F2886"/>
    <w:rsid w:val="001F4A91"/>
    <w:rsid w:val="001F559D"/>
    <w:rsid w:val="00200AB4"/>
    <w:rsid w:val="002012E5"/>
    <w:rsid w:val="00210257"/>
    <w:rsid w:val="00212C65"/>
    <w:rsid w:val="0021427C"/>
    <w:rsid w:val="002144E3"/>
    <w:rsid w:val="00216264"/>
    <w:rsid w:val="002272D0"/>
    <w:rsid w:val="00227632"/>
    <w:rsid w:val="00231E75"/>
    <w:rsid w:val="00233FCF"/>
    <w:rsid w:val="0023559A"/>
    <w:rsid w:val="00237902"/>
    <w:rsid w:val="002418DE"/>
    <w:rsid w:val="00241D94"/>
    <w:rsid w:val="00243714"/>
    <w:rsid w:val="00243BB9"/>
    <w:rsid w:val="00243ECC"/>
    <w:rsid w:val="002474D0"/>
    <w:rsid w:val="00247530"/>
    <w:rsid w:val="00247634"/>
    <w:rsid w:val="00251036"/>
    <w:rsid w:val="00251040"/>
    <w:rsid w:val="00251FE5"/>
    <w:rsid w:val="002550E6"/>
    <w:rsid w:val="002577CD"/>
    <w:rsid w:val="00257E46"/>
    <w:rsid w:val="0026665C"/>
    <w:rsid w:val="00270310"/>
    <w:rsid w:val="00270FC5"/>
    <w:rsid w:val="002723AC"/>
    <w:rsid w:val="002747CA"/>
    <w:rsid w:val="0027587F"/>
    <w:rsid w:val="002769E2"/>
    <w:rsid w:val="00280D69"/>
    <w:rsid w:val="00281DE5"/>
    <w:rsid w:val="00285BA9"/>
    <w:rsid w:val="0028644E"/>
    <w:rsid w:val="002909BB"/>
    <w:rsid w:val="00291919"/>
    <w:rsid w:val="00291D43"/>
    <w:rsid w:val="002A10E7"/>
    <w:rsid w:val="002A4179"/>
    <w:rsid w:val="002A4A1F"/>
    <w:rsid w:val="002B147F"/>
    <w:rsid w:val="002B368C"/>
    <w:rsid w:val="002B3DA1"/>
    <w:rsid w:val="002B57C5"/>
    <w:rsid w:val="002B60FC"/>
    <w:rsid w:val="002B696F"/>
    <w:rsid w:val="002B6D4C"/>
    <w:rsid w:val="002C1FAA"/>
    <w:rsid w:val="002C238E"/>
    <w:rsid w:val="002C3FF2"/>
    <w:rsid w:val="002C69DB"/>
    <w:rsid w:val="002C7152"/>
    <w:rsid w:val="002C7D45"/>
    <w:rsid w:val="002D1E45"/>
    <w:rsid w:val="002D693B"/>
    <w:rsid w:val="002D780D"/>
    <w:rsid w:val="002E047C"/>
    <w:rsid w:val="002E174A"/>
    <w:rsid w:val="002E1BB2"/>
    <w:rsid w:val="002E503B"/>
    <w:rsid w:val="002F1CF3"/>
    <w:rsid w:val="002F2CBB"/>
    <w:rsid w:val="002F4C86"/>
    <w:rsid w:val="00300581"/>
    <w:rsid w:val="00300B17"/>
    <w:rsid w:val="00302807"/>
    <w:rsid w:val="00302DE8"/>
    <w:rsid w:val="00302FC1"/>
    <w:rsid w:val="00303D4C"/>
    <w:rsid w:val="00304CF1"/>
    <w:rsid w:val="003056AB"/>
    <w:rsid w:val="00306503"/>
    <w:rsid w:val="00306EC9"/>
    <w:rsid w:val="00312736"/>
    <w:rsid w:val="00315921"/>
    <w:rsid w:val="0031631F"/>
    <w:rsid w:val="00320362"/>
    <w:rsid w:val="00322235"/>
    <w:rsid w:val="0032342C"/>
    <w:rsid w:val="00323598"/>
    <w:rsid w:val="00323A8F"/>
    <w:rsid w:val="00323B1B"/>
    <w:rsid w:val="00326858"/>
    <w:rsid w:val="00326DD3"/>
    <w:rsid w:val="003276E9"/>
    <w:rsid w:val="00327B2A"/>
    <w:rsid w:val="00327CA8"/>
    <w:rsid w:val="00331089"/>
    <w:rsid w:val="00331A84"/>
    <w:rsid w:val="00333527"/>
    <w:rsid w:val="003345D4"/>
    <w:rsid w:val="00342A71"/>
    <w:rsid w:val="00344CFC"/>
    <w:rsid w:val="00346BD9"/>
    <w:rsid w:val="003474A4"/>
    <w:rsid w:val="00350899"/>
    <w:rsid w:val="00353D8B"/>
    <w:rsid w:val="00354DA6"/>
    <w:rsid w:val="0035590B"/>
    <w:rsid w:val="003604CA"/>
    <w:rsid w:val="003609A7"/>
    <w:rsid w:val="00364214"/>
    <w:rsid w:val="00370AF9"/>
    <w:rsid w:val="003741E5"/>
    <w:rsid w:val="003751B6"/>
    <w:rsid w:val="003766D7"/>
    <w:rsid w:val="00382EF6"/>
    <w:rsid w:val="003856D8"/>
    <w:rsid w:val="00385742"/>
    <w:rsid w:val="0038718C"/>
    <w:rsid w:val="00387444"/>
    <w:rsid w:val="003920B1"/>
    <w:rsid w:val="0039415C"/>
    <w:rsid w:val="003A0B48"/>
    <w:rsid w:val="003A1B4F"/>
    <w:rsid w:val="003A290C"/>
    <w:rsid w:val="003A2C09"/>
    <w:rsid w:val="003A33CD"/>
    <w:rsid w:val="003A3C07"/>
    <w:rsid w:val="003A4657"/>
    <w:rsid w:val="003A4D73"/>
    <w:rsid w:val="003B0A89"/>
    <w:rsid w:val="003B6077"/>
    <w:rsid w:val="003B67DF"/>
    <w:rsid w:val="003B764D"/>
    <w:rsid w:val="003C4482"/>
    <w:rsid w:val="003C513C"/>
    <w:rsid w:val="003D2C83"/>
    <w:rsid w:val="003E2611"/>
    <w:rsid w:val="003E2E62"/>
    <w:rsid w:val="003E4213"/>
    <w:rsid w:val="003E4D17"/>
    <w:rsid w:val="003E5BEE"/>
    <w:rsid w:val="003E62D8"/>
    <w:rsid w:val="003F2E77"/>
    <w:rsid w:val="003F32E7"/>
    <w:rsid w:val="003F61F1"/>
    <w:rsid w:val="003F7D4D"/>
    <w:rsid w:val="00400A43"/>
    <w:rsid w:val="00403314"/>
    <w:rsid w:val="00404D58"/>
    <w:rsid w:val="00406031"/>
    <w:rsid w:val="00406A4A"/>
    <w:rsid w:val="00411B17"/>
    <w:rsid w:val="00413888"/>
    <w:rsid w:val="004157C8"/>
    <w:rsid w:val="00415B5B"/>
    <w:rsid w:val="00417BDC"/>
    <w:rsid w:val="00425875"/>
    <w:rsid w:val="0042637A"/>
    <w:rsid w:val="00430A9A"/>
    <w:rsid w:val="00430AC4"/>
    <w:rsid w:val="00433689"/>
    <w:rsid w:val="00433F7B"/>
    <w:rsid w:val="00434FF9"/>
    <w:rsid w:val="00444752"/>
    <w:rsid w:val="00447BAC"/>
    <w:rsid w:val="00451C39"/>
    <w:rsid w:val="00451FBD"/>
    <w:rsid w:val="004521C2"/>
    <w:rsid w:val="00452312"/>
    <w:rsid w:val="00454C2F"/>
    <w:rsid w:val="00462806"/>
    <w:rsid w:val="00464381"/>
    <w:rsid w:val="0046503F"/>
    <w:rsid w:val="00465A67"/>
    <w:rsid w:val="004700F6"/>
    <w:rsid w:val="00471432"/>
    <w:rsid w:val="00473425"/>
    <w:rsid w:val="004739BE"/>
    <w:rsid w:val="0047468C"/>
    <w:rsid w:val="004750D4"/>
    <w:rsid w:val="00476518"/>
    <w:rsid w:val="004836F2"/>
    <w:rsid w:val="00485487"/>
    <w:rsid w:val="004855B0"/>
    <w:rsid w:val="004859D6"/>
    <w:rsid w:val="004871A3"/>
    <w:rsid w:val="004874BF"/>
    <w:rsid w:val="0049123E"/>
    <w:rsid w:val="004917FD"/>
    <w:rsid w:val="0049453F"/>
    <w:rsid w:val="00497295"/>
    <w:rsid w:val="004A1344"/>
    <w:rsid w:val="004A4169"/>
    <w:rsid w:val="004A57C9"/>
    <w:rsid w:val="004A59D0"/>
    <w:rsid w:val="004B1F45"/>
    <w:rsid w:val="004B2C55"/>
    <w:rsid w:val="004B36FF"/>
    <w:rsid w:val="004B3F8A"/>
    <w:rsid w:val="004B463D"/>
    <w:rsid w:val="004B509F"/>
    <w:rsid w:val="004B5E10"/>
    <w:rsid w:val="004B6B3F"/>
    <w:rsid w:val="004B6CD8"/>
    <w:rsid w:val="004C0DD7"/>
    <w:rsid w:val="004C1EFB"/>
    <w:rsid w:val="004C2097"/>
    <w:rsid w:val="004C35C4"/>
    <w:rsid w:val="004D44C8"/>
    <w:rsid w:val="004D483F"/>
    <w:rsid w:val="004D5F38"/>
    <w:rsid w:val="004D7422"/>
    <w:rsid w:val="004E18E9"/>
    <w:rsid w:val="004E4456"/>
    <w:rsid w:val="004E47F1"/>
    <w:rsid w:val="004E66E5"/>
    <w:rsid w:val="004F096C"/>
    <w:rsid w:val="004F1C92"/>
    <w:rsid w:val="004F2ABC"/>
    <w:rsid w:val="004F38A8"/>
    <w:rsid w:val="004F3E20"/>
    <w:rsid w:val="004F52D9"/>
    <w:rsid w:val="00501A9C"/>
    <w:rsid w:val="005039D4"/>
    <w:rsid w:val="005130FC"/>
    <w:rsid w:val="005140A6"/>
    <w:rsid w:val="00514BB3"/>
    <w:rsid w:val="005200B8"/>
    <w:rsid w:val="00520816"/>
    <w:rsid w:val="005232FF"/>
    <w:rsid w:val="005236E5"/>
    <w:rsid w:val="00532708"/>
    <w:rsid w:val="00534134"/>
    <w:rsid w:val="0053435D"/>
    <w:rsid w:val="00535242"/>
    <w:rsid w:val="005367C6"/>
    <w:rsid w:val="00540EC5"/>
    <w:rsid w:val="0054361E"/>
    <w:rsid w:val="00543A68"/>
    <w:rsid w:val="0054400A"/>
    <w:rsid w:val="005443E1"/>
    <w:rsid w:val="00547343"/>
    <w:rsid w:val="00552103"/>
    <w:rsid w:val="00556B28"/>
    <w:rsid w:val="00556BC3"/>
    <w:rsid w:val="005636C3"/>
    <w:rsid w:val="0056460C"/>
    <w:rsid w:val="00573150"/>
    <w:rsid w:val="005744B0"/>
    <w:rsid w:val="00577390"/>
    <w:rsid w:val="0058142B"/>
    <w:rsid w:val="00584978"/>
    <w:rsid w:val="005858B2"/>
    <w:rsid w:val="005947A6"/>
    <w:rsid w:val="005970D5"/>
    <w:rsid w:val="005A0700"/>
    <w:rsid w:val="005A246B"/>
    <w:rsid w:val="005A333D"/>
    <w:rsid w:val="005A3FE5"/>
    <w:rsid w:val="005A6260"/>
    <w:rsid w:val="005A6943"/>
    <w:rsid w:val="005A74B4"/>
    <w:rsid w:val="005A79F7"/>
    <w:rsid w:val="005B4200"/>
    <w:rsid w:val="005B4885"/>
    <w:rsid w:val="005B569E"/>
    <w:rsid w:val="005B77A0"/>
    <w:rsid w:val="005C21DE"/>
    <w:rsid w:val="005C5379"/>
    <w:rsid w:val="005C6F72"/>
    <w:rsid w:val="005C7D61"/>
    <w:rsid w:val="005D06F5"/>
    <w:rsid w:val="005D13EB"/>
    <w:rsid w:val="005D148A"/>
    <w:rsid w:val="005D152F"/>
    <w:rsid w:val="005D7484"/>
    <w:rsid w:val="005E07AF"/>
    <w:rsid w:val="005E0C8F"/>
    <w:rsid w:val="005E65CB"/>
    <w:rsid w:val="005F20AE"/>
    <w:rsid w:val="005F4107"/>
    <w:rsid w:val="005F466F"/>
    <w:rsid w:val="005F7C44"/>
    <w:rsid w:val="006021D1"/>
    <w:rsid w:val="00602CF9"/>
    <w:rsid w:val="00603710"/>
    <w:rsid w:val="0060492A"/>
    <w:rsid w:val="0060502D"/>
    <w:rsid w:val="00606440"/>
    <w:rsid w:val="006074AF"/>
    <w:rsid w:val="0061035F"/>
    <w:rsid w:val="00610B28"/>
    <w:rsid w:val="00611BA0"/>
    <w:rsid w:val="00612694"/>
    <w:rsid w:val="006132A5"/>
    <w:rsid w:val="00620C8B"/>
    <w:rsid w:val="00623C70"/>
    <w:rsid w:val="0062564D"/>
    <w:rsid w:val="00634271"/>
    <w:rsid w:val="0063457A"/>
    <w:rsid w:val="0063492C"/>
    <w:rsid w:val="00635C24"/>
    <w:rsid w:val="0063669B"/>
    <w:rsid w:val="00636FB8"/>
    <w:rsid w:val="00642F27"/>
    <w:rsid w:val="00646058"/>
    <w:rsid w:val="00650A5E"/>
    <w:rsid w:val="006513E1"/>
    <w:rsid w:val="00651B35"/>
    <w:rsid w:val="00655822"/>
    <w:rsid w:val="006601B9"/>
    <w:rsid w:val="00665561"/>
    <w:rsid w:val="00667A5B"/>
    <w:rsid w:val="00672650"/>
    <w:rsid w:val="00673228"/>
    <w:rsid w:val="0067369A"/>
    <w:rsid w:val="00673722"/>
    <w:rsid w:val="00675E6D"/>
    <w:rsid w:val="00676A55"/>
    <w:rsid w:val="00686940"/>
    <w:rsid w:val="00691937"/>
    <w:rsid w:val="006927DE"/>
    <w:rsid w:val="00695917"/>
    <w:rsid w:val="00695D28"/>
    <w:rsid w:val="006975C5"/>
    <w:rsid w:val="006A1E4A"/>
    <w:rsid w:val="006A2211"/>
    <w:rsid w:val="006B06EA"/>
    <w:rsid w:val="006B56BF"/>
    <w:rsid w:val="006B5A5E"/>
    <w:rsid w:val="006B737D"/>
    <w:rsid w:val="006C1C6F"/>
    <w:rsid w:val="006C375E"/>
    <w:rsid w:val="006C58F5"/>
    <w:rsid w:val="006C70A4"/>
    <w:rsid w:val="006C79BF"/>
    <w:rsid w:val="006D0088"/>
    <w:rsid w:val="006D1997"/>
    <w:rsid w:val="006D3718"/>
    <w:rsid w:val="006D62F7"/>
    <w:rsid w:val="006D6322"/>
    <w:rsid w:val="006D7BB9"/>
    <w:rsid w:val="006E1440"/>
    <w:rsid w:val="006E22ED"/>
    <w:rsid w:val="006E43CC"/>
    <w:rsid w:val="006E54AD"/>
    <w:rsid w:val="006E695E"/>
    <w:rsid w:val="006F0F37"/>
    <w:rsid w:val="006F5A1B"/>
    <w:rsid w:val="006F5BC8"/>
    <w:rsid w:val="006F7A49"/>
    <w:rsid w:val="007016D7"/>
    <w:rsid w:val="007051D0"/>
    <w:rsid w:val="00705649"/>
    <w:rsid w:val="00705B20"/>
    <w:rsid w:val="007074F4"/>
    <w:rsid w:val="00707A8D"/>
    <w:rsid w:val="0071173B"/>
    <w:rsid w:val="00711E22"/>
    <w:rsid w:val="0071450B"/>
    <w:rsid w:val="007151DE"/>
    <w:rsid w:val="00715B01"/>
    <w:rsid w:val="00715B91"/>
    <w:rsid w:val="007242DF"/>
    <w:rsid w:val="00726942"/>
    <w:rsid w:val="007270BF"/>
    <w:rsid w:val="007301F1"/>
    <w:rsid w:val="007310A1"/>
    <w:rsid w:val="00733C1E"/>
    <w:rsid w:val="007355EA"/>
    <w:rsid w:val="00737A67"/>
    <w:rsid w:val="0074135A"/>
    <w:rsid w:val="00743323"/>
    <w:rsid w:val="007471D8"/>
    <w:rsid w:val="00753C66"/>
    <w:rsid w:val="00755D42"/>
    <w:rsid w:val="00756D2D"/>
    <w:rsid w:val="0076121B"/>
    <w:rsid w:val="0076238B"/>
    <w:rsid w:val="00763729"/>
    <w:rsid w:val="007756D3"/>
    <w:rsid w:val="00775D41"/>
    <w:rsid w:val="00777F8F"/>
    <w:rsid w:val="00781322"/>
    <w:rsid w:val="00781E72"/>
    <w:rsid w:val="007844AF"/>
    <w:rsid w:val="00785065"/>
    <w:rsid w:val="00786B84"/>
    <w:rsid w:val="00794C14"/>
    <w:rsid w:val="00797B23"/>
    <w:rsid w:val="00797DA6"/>
    <w:rsid w:val="007A226F"/>
    <w:rsid w:val="007B2354"/>
    <w:rsid w:val="007B45C5"/>
    <w:rsid w:val="007B6102"/>
    <w:rsid w:val="007B7622"/>
    <w:rsid w:val="007B7FC7"/>
    <w:rsid w:val="007C1D74"/>
    <w:rsid w:val="007C3CDB"/>
    <w:rsid w:val="007D0B0B"/>
    <w:rsid w:val="007D3347"/>
    <w:rsid w:val="007D5910"/>
    <w:rsid w:val="007E2CB2"/>
    <w:rsid w:val="007E6EEF"/>
    <w:rsid w:val="007E7963"/>
    <w:rsid w:val="007F0840"/>
    <w:rsid w:val="007F292D"/>
    <w:rsid w:val="007F55C8"/>
    <w:rsid w:val="007F637A"/>
    <w:rsid w:val="007F6A23"/>
    <w:rsid w:val="00802908"/>
    <w:rsid w:val="0080368D"/>
    <w:rsid w:val="00812517"/>
    <w:rsid w:val="00812712"/>
    <w:rsid w:val="0081310A"/>
    <w:rsid w:val="00813F7E"/>
    <w:rsid w:val="0081413F"/>
    <w:rsid w:val="0081673D"/>
    <w:rsid w:val="00821C05"/>
    <w:rsid w:val="00826E28"/>
    <w:rsid w:val="00826FC3"/>
    <w:rsid w:val="00827065"/>
    <w:rsid w:val="00827E58"/>
    <w:rsid w:val="00832A98"/>
    <w:rsid w:val="00833DE2"/>
    <w:rsid w:val="008366A5"/>
    <w:rsid w:val="00836AE3"/>
    <w:rsid w:val="00837046"/>
    <w:rsid w:val="00850A34"/>
    <w:rsid w:val="0086079F"/>
    <w:rsid w:val="0086098D"/>
    <w:rsid w:val="008618AA"/>
    <w:rsid w:val="00865E62"/>
    <w:rsid w:val="00867A40"/>
    <w:rsid w:val="00870F6D"/>
    <w:rsid w:val="0087381B"/>
    <w:rsid w:val="00873A32"/>
    <w:rsid w:val="008742D6"/>
    <w:rsid w:val="008770D9"/>
    <w:rsid w:val="008807BD"/>
    <w:rsid w:val="008817BC"/>
    <w:rsid w:val="00884BD7"/>
    <w:rsid w:val="00890031"/>
    <w:rsid w:val="008920B2"/>
    <w:rsid w:val="008925CD"/>
    <w:rsid w:val="00895C63"/>
    <w:rsid w:val="008A453A"/>
    <w:rsid w:val="008A4EF2"/>
    <w:rsid w:val="008A5F79"/>
    <w:rsid w:val="008B1C82"/>
    <w:rsid w:val="008B5513"/>
    <w:rsid w:val="008C035E"/>
    <w:rsid w:val="008D08DB"/>
    <w:rsid w:val="008D3EB6"/>
    <w:rsid w:val="008D65F0"/>
    <w:rsid w:val="008D665A"/>
    <w:rsid w:val="008E1995"/>
    <w:rsid w:val="008E37FA"/>
    <w:rsid w:val="008E3B77"/>
    <w:rsid w:val="008E4746"/>
    <w:rsid w:val="008E4D77"/>
    <w:rsid w:val="008E722F"/>
    <w:rsid w:val="008F0298"/>
    <w:rsid w:val="008F0D60"/>
    <w:rsid w:val="008F4D46"/>
    <w:rsid w:val="008F5D30"/>
    <w:rsid w:val="00902222"/>
    <w:rsid w:val="00903A22"/>
    <w:rsid w:val="009061B1"/>
    <w:rsid w:val="009069FB"/>
    <w:rsid w:val="00911810"/>
    <w:rsid w:val="0091321C"/>
    <w:rsid w:val="009150B1"/>
    <w:rsid w:val="00915B51"/>
    <w:rsid w:val="00917A4B"/>
    <w:rsid w:val="00917C01"/>
    <w:rsid w:val="00920B87"/>
    <w:rsid w:val="00921AC9"/>
    <w:rsid w:val="00921D93"/>
    <w:rsid w:val="009229A3"/>
    <w:rsid w:val="0092384C"/>
    <w:rsid w:val="00925529"/>
    <w:rsid w:val="0092608F"/>
    <w:rsid w:val="0092620C"/>
    <w:rsid w:val="0092763C"/>
    <w:rsid w:val="009318DF"/>
    <w:rsid w:val="009365B5"/>
    <w:rsid w:val="009407B5"/>
    <w:rsid w:val="00941C6D"/>
    <w:rsid w:val="00943AC6"/>
    <w:rsid w:val="00946201"/>
    <w:rsid w:val="009514DB"/>
    <w:rsid w:val="00954418"/>
    <w:rsid w:val="00954567"/>
    <w:rsid w:val="00956036"/>
    <w:rsid w:val="00963D6A"/>
    <w:rsid w:val="009640A4"/>
    <w:rsid w:val="00964A16"/>
    <w:rsid w:val="00964C43"/>
    <w:rsid w:val="00964D8D"/>
    <w:rsid w:val="009650C1"/>
    <w:rsid w:val="0096621C"/>
    <w:rsid w:val="0096727B"/>
    <w:rsid w:val="009673C3"/>
    <w:rsid w:val="00967F83"/>
    <w:rsid w:val="00967FFB"/>
    <w:rsid w:val="00971944"/>
    <w:rsid w:val="00973C72"/>
    <w:rsid w:val="00980FF3"/>
    <w:rsid w:val="00982550"/>
    <w:rsid w:val="00982EF7"/>
    <w:rsid w:val="00983C42"/>
    <w:rsid w:val="00984152"/>
    <w:rsid w:val="0098661C"/>
    <w:rsid w:val="00987197"/>
    <w:rsid w:val="009908D8"/>
    <w:rsid w:val="009929AA"/>
    <w:rsid w:val="00993611"/>
    <w:rsid w:val="00993B44"/>
    <w:rsid w:val="00995271"/>
    <w:rsid w:val="00997E73"/>
    <w:rsid w:val="009A0C7D"/>
    <w:rsid w:val="009A3322"/>
    <w:rsid w:val="009C08C8"/>
    <w:rsid w:val="009C0A82"/>
    <w:rsid w:val="009C1C38"/>
    <w:rsid w:val="009C2FCA"/>
    <w:rsid w:val="009C625C"/>
    <w:rsid w:val="009D3250"/>
    <w:rsid w:val="009D542F"/>
    <w:rsid w:val="009D66CA"/>
    <w:rsid w:val="009D6CDE"/>
    <w:rsid w:val="009E2E5A"/>
    <w:rsid w:val="009E7CED"/>
    <w:rsid w:val="009F0699"/>
    <w:rsid w:val="00A00F37"/>
    <w:rsid w:val="00A01394"/>
    <w:rsid w:val="00A015E0"/>
    <w:rsid w:val="00A02C3D"/>
    <w:rsid w:val="00A03856"/>
    <w:rsid w:val="00A06F68"/>
    <w:rsid w:val="00A07031"/>
    <w:rsid w:val="00A14D1D"/>
    <w:rsid w:val="00A14F20"/>
    <w:rsid w:val="00A15E1B"/>
    <w:rsid w:val="00A164A6"/>
    <w:rsid w:val="00A17549"/>
    <w:rsid w:val="00A2137E"/>
    <w:rsid w:val="00A22AAD"/>
    <w:rsid w:val="00A22C1B"/>
    <w:rsid w:val="00A259FA"/>
    <w:rsid w:val="00A275C3"/>
    <w:rsid w:val="00A32B5E"/>
    <w:rsid w:val="00A36ADA"/>
    <w:rsid w:val="00A3777A"/>
    <w:rsid w:val="00A425CF"/>
    <w:rsid w:val="00A430E6"/>
    <w:rsid w:val="00A440F3"/>
    <w:rsid w:val="00A45E25"/>
    <w:rsid w:val="00A46D29"/>
    <w:rsid w:val="00A52BA0"/>
    <w:rsid w:val="00A54C43"/>
    <w:rsid w:val="00A5611B"/>
    <w:rsid w:val="00A56FFD"/>
    <w:rsid w:val="00A57072"/>
    <w:rsid w:val="00A633D9"/>
    <w:rsid w:val="00A656BD"/>
    <w:rsid w:val="00A702D6"/>
    <w:rsid w:val="00A7076D"/>
    <w:rsid w:val="00A71738"/>
    <w:rsid w:val="00A76D55"/>
    <w:rsid w:val="00A84D8D"/>
    <w:rsid w:val="00A914ED"/>
    <w:rsid w:val="00A93F62"/>
    <w:rsid w:val="00A942B5"/>
    <w:rsid w:val="00A95BE6"/>
    <w:rsid w:val="00A96209"/>
    <w:rsid w:val="00AA0D7B"/>
    <w:rsid w:val="00AA0E9F"/>
    <w:rsid w:val="00AA4916"/>
    <w:rsid w:val="00AA5BEC"/>
    <w:rsid w:val="00AA5E62"/>
    <w:rsid w:val="00AA7446"/>
    <w:rsid w:val="00AA7FED"/>
    <w:rsid w:val="00AB647D"/>
    <w:rsid w:val="00AC0FF6"/>
    <w:rsid w:val="00AC1CF6"/>
    <w:rsid w:val="00AC2789"/>
    <w:rsid w:val="00AC3542"/>
    <w:rsid w:val="00AD5DE0"/>
    <w:rsid w:val="00AE1CC5"/>
    <w:rsid w:val="00AE332D"/>
    <w:rsid w:val="00B00A03"/>
    <w:rsid w:val="00B00B4D"/>
    <w:rsid w:val="00B021A5"/>
    <w:rsid w:val="00B03B5D"/>
    <w:rsid w:val="00B04EEC"/>
    <w:rsid w:val="00B10A3F"/>
    <w:rsid w:val="00B127F5"/>
    <w:rsid w:val="00B12E6F"/>
    <w:rsid w:val="00B13709"/>
    <w:rsid w:val="00B16178"/>
    <w:rsid w:val="00B21794"/>
    <w:rsid w:val="00B21EC7"/>
    <w:rsid w:val="00B22A53"/>
    <w:rsid w:val="00B2376D"/>
    <w:rsid w:val="00B24C51"/>
    <w:rsid w:val="00B24FC9"/>
    <w:rsid w:val="00B25A79"/>
    <w:rsid w:val="00B339C4"/>
    <w:rsid w:val="00B344F0"/>
    <w:rsid w:val="00B35BED"/>
    <w:rsid w:val="00B37AA7"/>
    <w:rsid w:val="00B47BFA"/>
    <w:rsid w:val="00B520D2"/>
    <w:rsid w:val="00B5324A"/>
    <w:rsid w:val="00B57AD0"/>
    <w:rsid w:val="00B57E19"/>
    <w:rsid w:val="00B57EBF"/>
    <w:rsid w:val="00B66E28"/>
    <w:rsid w:val="00B670E2"/>
    <w:rsid w:val="00B67F2E"/>
    <w:rsid w:val="00B73FA2"/>
    <w:rsid w:val="00B761DD"/>
    <w:rsid w:val="00B8101B"/>
    <w:rsid w:val="00B857DF"/>
    <w:rsid w:val="00B86649"/>
    <w:rsid w:val="00B86EB0"/>
    <w:rsid w:val="00B9111D"/>
    <w:rsid w:val="00B930E6"/>
    <w:rsid w:val="00B94343"/>
    <w:rsid w:val="00B9445B"/>
    <w:rsid w:val="00BA0257"/>
    <w:rsid w:val="00BA2C73"/>
    <w:rsid w:val="00BA4AAC"/>
    <w:rsid w:val="00BA64B1"/>
    <w:rsid w:val="00BA71F2"/>
    <w:rsid w:val="00BA78A7"/>
    <w:rsid w:val="00BA7B37"/>
    <w:rsid w:val="00BB201E"/>
    <w:rsid w:val="00BB22BA"/>
    <w:rsid w:val="00BB260D"/>
    <w:rsid w:val="00BB47E1"/>
    <w:rsid w:val="00BB4A7E"/>
    <w:rsid w:val="00BB7F00"/>
    <w:rsid w:val="00BC109D"/>
    <w:rsid w:val="00BC2125"/>
    <w:rsid w:val="00BC2B9E"/>
    <w:rsid w:val="00BD059A"/>
    <w:rsid w:val="00BD245B"/>
    <w:rsid w:val="00BD58EC"/>
    <w:rsid w:val="00BD67DC"/>
    <w:rsid w:val="00BE3DBD"/>
    <w:rsid w:val="00BE4252"/>
    <w:rsid w:val="00BE55FB"/>
    <w:rsid w:val="00BE58A4"/>
    <w:rsid w:val="00BF263B"/>
    <w:rsid w:val="00BF26C4"/>
    <w:rsid w:val="00BF30B1"/>
    <w:rsid w:val="00BF3EFE"/>
    <w:rsid w:val="00BF4B46"/>
    <w:rsid w:val="00BF5B5F"/>
    <w:rsid w:val="00C00C95"/>
    <w:rsid w:val="00C026B9"/>
    <w:rsid w:val="00C04E27"/>
    <w:rsid w:val="00C05BA5"/>
    <w:rsid w:val="00C1085E"/>
    <w:rsid w:val="00C10C35"/>
    <w:rsid w:val="00C22052"/>
    <w:rsid w:val="00C23CCA"/>
    <w:rsid w:val="00C251D0"/>
    <w:rsid w:val="00C25EED"/>
    <w:rsid w:val="00C30949"/>
    <w:rsid w:val="00C3247B"/>
    <w:rsid w:val="00C35C30"/>
    <w:rsid w:val="00C414D4"/>
    <w:rsid w:val="00C419B6"/>
    <w:rsid w:val="00C428B2"/>
    <w:rsid w:val="00C42A8E"/>
    <w:rsid w:val="00C430BB"/>
    <w:rsid w:val="00C4413E"/>
    <w:rsid w:val="00C44668"/>
    <w:rsid w:val="00C455FB"/>
    <w:rsid w:val="00C50716"/>
    <w:rsid w:val="00C514A7"/>
    <w:rsid w:val="00C51866"/>
    <w:rsid w:val="00C54484"/>
    <w:rsid w:val="00C576E9"/>
    <w:rsid w:val="00C57CF9"/>
    <w:rsid w:val="00C625DA"/>
    <w:rsid w:val="00C626FA"/>
    <w:rsid w:val="00C62898"/>
    <w:rsid w:val="00C62942"/>
    <w:rsid w:val="00C70F5C"/>
    <w:rsid w:val="00C7119E"/>
    <w:rsid w:val="00C71C2B"/>
    <w:rsid w:val="00C72323"/>
    <w:rsid w:val="00C72DFE"/>
    <w:rsid w:val="00C820A4"/>
    <w:rsid w:val="00C94844"/>
    <w:rsid w:val="00C952D2"/>
    <w:rsid w:val="00C95ECE"/>
    <w:rsid w:val="00CA022C"/>
    <w:rsid w:val="00CA16FA"/>
    <w:rsid w:val="00CA3368"/>
    <w:rsid w:val="00CA46D5"/>
    <w:rsid w:val="00CB1FF1"/>
    <w:rsid w:val="00CC0547"/>
    <w:rsid w:val="00CC1506"/>
    <w:rsid w:val="00CC3B20"/>
    <w:rsid w:val="00CC6FE1"/>
    <w:rsid w:val="00CC7D63"/>
    <w:rsid w:val="00CD00B2"/>
    <w:rsid w:val="00CD183D"/>
    <w:rsid w:val="00CD18F6"/>
    <w:rsid w:val="00CD2388"/>
    <w:rsid w:val="00CD5CBF"/>
    <w:rsid w:val="00CD70A1"/>
    <w:rsid w:val="00CE4B4B"/>
    <w:rsid w:val="00CE6746"/>
    <w:rsid w:val="00CF1EC9"/>
    <w:rsid w:val="00CF4204"/>
    <w:rsid w:val="00CF4F9F"/>
    <w:rsid w:val="00CF6E3E"/>
    <w:rsid w:val="00CF7412"/>
    <w:rsid w:val="00D02C7B"/>
    <w:rsid w:val="00D03D29"/>
    <w:rsid w:val="00D03ECA"/>
    <w:rsid w:val="00D06055"/>
    <w:rsid w:val="00D06D56"/>
    <w:rsid w:val="00D06F3C"/>
    <w:rsid w:val="00D11794"/>
    <w:rsid w:val="00D11E68"/>
    <w:rsid w:val="00D13CF0"/>
    <w:rsid w:val="00D161B6"/>
    <w:rsid w:val="00D161D4"/>
    <w:rsid w:val="00D2202E"/>
    <w:rsid w:val="00D228B6"/>
    <w:rsid w:val="00D25FA5"/>
    <w:rsid w:val="00D30D10"/>
    <w:rsid w:val="00D31749"/>
    <w:rsid w:val="00D31851"/>
    <w:rsid w:val="00D34704"/>
    <w:rsid w:val="00D35352"/>
    <w:rsid w:val="00D35FB1"/>
    <w:rsid w:val="00D458FC"/>
    <w:rsid w:val="00D46337"/>
    <w:rsid w:val="00D4640B"/>
    <w:rsid w:val="00D47897"/>
    <w:rsid w:val="00D5064C"/>
    <w:rsid w:val="00D5393A"/>
    <w:rsid w:val="00D552A6"/>
    <w:rsid w:val="00D57267"/>
    <w:rsid w:val="00D63AEC"/>
    <w:rsid w:val="00D74C22"/>
    <w:rsid w:val="00D7529E"/>
    <w:rsid w:val="00D75473"/>
    <w:rsid w:val="00D813B0"/>
    <w:rsid w:val="00D81F61"/>
    <w:rsid w:val="00D83704"/>
    <w:rsid w:val="00D847AB"/>
    <w:rsid w:val="00D85694"/>
    <w:rsid w:val="00D85A0E"/>
    <w:rsid w:val="00D869E5"/>
    <w:rsid w:val="00D87483"/>
    <w:rsid w:val="00D87EFE"/>
    <w:rsid w:val="00D9023D"/>
    <w:rsid w:val="00D907DB"/>
    <w:rsid w:val="00D9309E"/>
    <w:rsid w:val="00D93D78"/>
    <w:rsid w:val="00D9418B"/>
    <w:rsid w:val="00D953F4"/>
    <w:rsid w:val="00D97CC1"/>
    <w:rsid w:val="00D97D06"/>
    <w:rsid w:val="00DA16A2"/>
    <w:rsid w:val="00DA1A7B"/>
    <w:rsid w:val="00DA4268"/>
    <w:rsid w:val="00DA4896"/>
    <w:rsid w:val="00DB5521"/>
    <w:rsid w:val="00DB5EF9"/>
    <w:rsid w:val="00DC3C2B"/>
    <w:rsid w:val="00DD2F91"/>
    <w:rsid w:val="00DD339B"/>
    <w:rsid w:val="00DD36C4"/>
    <w:rsid w:val="00DD6B0B"/>
    <w:rsid w:val="00DD6FA3"/>
    <w:rsid w:val="00DD7113"/>
    <w:rsid w:val="00DE0E69"/>
    <w:rsid w:val="00DE35DF"/>
    <w:rsid w:val="00DF1FA9"/>
    <w:rsid w:val="00DF55CB"/>
    <w:rsid w:val="00DF7FB4"/>
    <w:rsid w:val="00E001B1"/>
    <w:rsid w:val="00E00A58"/>
    <w:rsid w:val="00E0388C"/>
    <w:rsid w:val="00E06C94"/>
    <w:rsid w:val="00E13827"/>
    <w:rsid w:val="00E13B7D"/>
    <w:rsid w:val="00E146FB"/>
    <w:rsid w:val="00E1614E"/>
    <w:rsid w:val="00E30E33"/>
    <w:rsid w:val="00E32280"/>
    <w:rsid w:val="00E331FE"/>
    <w:rsid w:val="00E3630F"/>
    <w:rsid w:val="00E41308"/>
    <w:rsid w:val="00E4248D"/>
    <w:rsid w:val="00E44258"/>
    <w:rsid w:val="00E47587"/>
    <w:rsid w:val="00E51D8A"/>
    <w:rsid w:val="00E54B23"/>
    <w:rsid w:val="00E56264"/>
    <w:rsid w:val="00E578F3"/>
    <w:rsid w:val="00E61C7F"/>
    <w:rsid w:val="00E61FC5"/>
    <w:rsid w:val="00E650FF"/>
    <w:rsid w:val="00E65EBB"/>
    <w:rsid w:val="00E67D63"/>
    <w:rsid w:val="00E709F0"/>
    <w:rsid w:val="00E71628"/>
    <w:rsid w:val="00E730F0"/>
    <w:rsid w:val="00E73F3A"/>
    <w:rsid w:val="00E76AEB"/>
    <w:rsid w:val="00E776BA"/>
    <w:rsid w:val="00E77850"/>
    <w:rsid w:val="00E8245B"/>
    <w:rsid w:val="00E84D63"/>
    <w:rsid w:val="00E8685C"/>
    <w:rsid w:val="00E86B19"/>
    <w:rsid w:val="00E86BDC"/>
    <w:rsid w:val="00E87F17"/>
    <w:rsid w:val="00E90979"/>
    <w:rsid w:val="00E9221E"/>
    <w:rsid w:val="00E92BA7"/>
    <w:rsid w:val="00E9407D"/>
    <w:rsid w:val="00E9557C"/>
    <w:rsid w:val="00E96124"/>
    <w:rsid w:val="00E9657C"/>
    <w:rsid w:val="00E978B5"/>
    <w:rsid w:val="00EA1404"/>
    <w:rsid w:val="00EA25C9"/>
    <w:rsid w:val="00EA3E72"/>
    <w:rsid w:val="00EA5E18"/>
    <w:rsid w:val="00EA6064"/>
    <w:rsid w:val="00EA6068"/>
    <w:rsid w:val="00EA7C15"/>
    <w:rsid w:val="00EB2D6D"/>
    <w:rsid w:val="00EB7872"/>
    <w:rsid w:val="00EC4672"/>
    <w:rsid w:val="00EC4B68"/>
    <w:rsid w:val="00EC5484"/>
    <w:rsid w:val="00EC61F5"/>
    <w:rsid w:val="00EC7005"/>
    <w:rsid w:val="00ED1589"/>
    <w:rsid w:val="00ED44E6"/>
    <w:rsid w:val="00ED68D2"/>
    <w:rsid w:val="00EE0932"/>
    <w:rsid w:val="00EE5BE2"/>
    <w:rsid w:val="00EE73B0"/>
    <w:rsid w:val="00EF0CE6"/>
    <w:rsid w:val="00EF1C1A"/>
    <w:rsid w:val="00EF46C9"/>
    <w:rsid w:val="00EF5387"/>
    <w:rsid w:val="00F0009E"/>
    <w:rsid w:val="00F00776"/>
    <w:rsid w:val="00F01573"/>
    <w:rsid w:val="00F023EF"/>
    <w:rsid w:val="00F04E44"/>
    <w:rsid w:val="00F07186"/>
    <w:rsid w:val="00F10AF1"/>
    <w:rsid w:val="00F11B61"/>
    <w:rsid w:val="00F1201D"/>
    <w:rsid w:val="00F13023"/>
    <w:rsid w:val="00F167A2"/>
    <w:rsid w:val="00F226D8"/>
    <w:rsid w:val="00F2345A"/>
    <w:rsid w:val="00F23EC1"/>
    <w:rsid w:val="00F278DF"/>
    <w:rsid w:val="00F33D90"/>
    <w:rsid w:val="00F34217"/>
    <w:rsid w:val="00F37795"/>
    <w:rsid w:val="00F40DA4"/>
    <w:rsid w:val="00F40E2C"/>
    <w:rsid w:val="00F42434"/>
    <w:rsid w:val="00F43851"/>
    <w:rsid w:val="00F44D7D"/>
    <w:rsid w:val="00F45F35"/>
    <w:rsid w:val="00F50F55"/>
    <w:rsid w:val="00F52F33"/>
    <w:rsid w:val="00F55B23"/>
    <w:rsid w:val="00F57831"/>
    <w:rsid w:val="00F613E1"/>
    <w:rsid w:val="00F61D0F"/>
    <w:rsid w:val="00F62FFD"/>
    <w:rsid w:val="00F673A5"/>
    <w:rsid w:val="00F70AB2"/>
    <w:rsid w:val="00F70E53"/>
    <w:rsid w:val="00F71239"/>
    <w:rsid w:val="00F7125A"/>
    <w:rsid w:val="00F72B9C"/>
    <w:rsid w:val="00F72DCF"/>
    <w:rsid w:val="00F73512"/>
    <w:rsid w:val="00F73929"/>
    <w:rsid w:val="00F74209"/>
    <w:rsid w:val="00F75EC7"/>
    <w:rsid w:val="00F7748E"/>
    <w:rsid w:val="00F80A22"/>
    <w:rsid w:val="00F82645"/>
    <w:rsid w:val="00F91874"/>
    <w:rsid w:val="00F91A28"/>
    <w:rsid w:val="00F92A6D"/>
    <w:rsid w:val="00F936E0"/>
    <w:rsid w:val="00F942C1"/>
    <w:rsid w:val="00FA212E"/>
    <w:rsid w:val="00FA2B72"/>
    <w:rsid w:val="00FA4F97"/>
    <w:rsid w:val="00FA5F7F"/>
    <w:rsid w:val="00FA69BF"/>
    <w:rsid w:val="00FA6A60"/>
    <w:rsid w:val="00FA720A"/>
    <w:rsid w:val="00FA78A8"/>
    <w:rsid w:val="00FB0206"/>
    <w:rsid w:val="00FB1D6D"/>
    <w:rsid w:val="00FB1F0B"/>
    <w:rsid w:val="00FB3C94"/>
    <w:rsid w:val="00FB47B0"/>
    <w:rsid w:val="00FB51FF"/>
    <w:rsid w:val="00FB5CB2"/>
    <w:rsid w:val="00FB72EB"/>
    <w:rsid w:val="00FC3010"/>
    <w:rsid w:val="00FC4DC7"/>
    <w:rsid w:val="00FC5A61"/>
    <w:rsid w:val="00FC5ACB"/>
    <w:rsid w:val="00FD2E03"/>
    <w:rsid w:val="00FD662A"/>
    <w:rsid w:val="00FE214F"/>
    <w:rsid w:val="00FE35D5"/>
    <w:rsid w:val="00FE3ED1"/>
    <w:rsid w:val="00FE5290"/>
    <w:rsid w:val="00FF1EFA"/>
    <w:rsid w:val="00FF38EE"/>
    <w:rsid w:val="00FF3E7C"/>
    <w:rsid w:val="00FF5508"/>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22"/>
    <w:rPr>
      <w:sz w:val="24"/>
      <w:szCs w:val="24"/>
    </w:rPr>
  </w:style>
  <w:style w:type="paragraph" w:styleId="2">
    <w:name w:val="heading 2"/>
    <w:basedOn w:val="a"/>
    <w:next w:val="a"/>
    <w:qFormat/>
    <w:rsid w:val="006D6322"/>
    <w:pPr>
      <w:keepNext/>
      <w:ind w:left="240"/>
      <w:jc w:val="both"/>
      <w:outlineLvl w:val="1"/>
    </w:pPr>
    <w:rPr>
      <w:i/>
      <w:iCs/>
      <w:sz w:val="22"/>
    </w:rPr>
  </w:style>
  <w:style w:type="paragraph" w:styleId="5">
    <w:name w:val="heading 5"/>
    <w:basedOn w:val="a"/>
    <w:next w:val="a"/>
    <w:link w:val="50"/>
    <w:qFormat/>
    <w:rsid w:val="006D6322"/>
    <w:pPr>
      <w:keepNext/>
      <w:spacing w:before="60"/>
      <w:outlineLvl w:val="4"/>
    </w:pPr>
    <w:rPr>
      <w:rFonts w:eastAsia="Arial Unicode MS"/>
      <w:b/>
      <w:bCs/>
      <w:i/>
      <w:iCs/>
      <w:szCs w:val="20"/>
    </w:rPr>
  </w:style>
  <w:style w:type="paragraph" w:styleId="6">
    <w:name w:val="heading 6"/>
    <w:basedOn w:val="a"/>
    <w:next w:val="a"/>
    <w:qFormat/>
    <w:rsid w:val="006D6322"/>
    <w:pPr>
      <w:keepNext/>
      <w:spacing w:before="60"/>
      <w:jc w:val="both"/>
      <w:outlineLvl w:val="5"/>
    </w:pPr>
    <w:rPr>
      <w:rFonts w:eastAsia="Arial Unicode MS"/>
      <w:b/>
      <w:bCs/>
      <w:szCs w:val="20"/>
    </w:rPr>
  </w:style>
  <w:style w:type="paragraph" w:styleId="7">
    <w:name w:val="heading 7"/>
    <w:basedOn w:val="a"/>
    <w:next w:val="a"/>
    <w:qFormat/>
    <w:rsid w:val="006D6322"/>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D6322"/>
    <w:pPr>
      <w:jc w:val="both"/>
    </w:pPr>
  </w:style>
  <w:style w:type="paragraph" w:styleId="20">
    <w:name w:val="Body Text Indent 2"/>
    <w:basedOn w:val="a"/>
    <w:link w:val="21"/>
    <w:semiHidden/>
    <w:rsid w:val="006D6322"/>
    <w:pPr>
      <w:spacing w:before="60"/>
      <w:ind w:firstLine="851"/>
      <w:jc w:val="both"/>
    </w:pPr>
    <w:rPr>
      <w:szCs w:val="20"/>
    </w:rPr>
  </w:style>
  <w:style w:type="paragraph" w:styleId="a4">
    <w:name w:val="Subtitle"/>
    <w:basedOn w:val="a"/>
    <w:link w:val="a5"/>
    <w:qFormat/>
    <w:rsid w:val="004739BE"/>
    <w:pPr>
      <w:overflowPunct w:val="0"/>
      <w:autoSpaceDE w:val="0"/>
      <w:autoSpaceDN w:val="0"/>
      <w:adjustRightInd w:val="0"/>
      <w:jc w:val="center"/>
      <w:textAlignment w:val="baseline"/>
    </w:pPr>
    <w:rPr>
      <w:rFonts w:ascii="Courier New" w:hAnsi="Courier New"/>
      <w:b/>
      <w:sz w:val="22"/>
      <w:szCs w:val="20"/>
    </w:rPr>
  </w:style>
  <w:style w:type="character" w:customStyle="1" w:styleId="a5">
    <w:name w:val="Подзаголовок Знак"/>
    <w:basedOn w:val="a0"/>
    <w:link w:val="a4"/>
    <w:rsid w:val="004739BE"/>
    <w:rPr>
      <w:rFonts w:ascii="Courier New" w:hAnsi="Courier New"/>
      <w:b/>
      <w:sz w:val="22"/>
    </w:rPr>
  </w:style>
  <w:style w:type="paragraph" w:styleId="a6">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7"/>
    <w:rsid w:val="008F4D46"/>
    <w:rPr>
      <w:rFonts w:ascii="Courier New" w:hAnsi="Courier New" w:cs="Courier New"/>
      <w:sz w:val="20"/>
      <w:szCs w:val="20"/>
    </w:rPr>
  </w:style>
  <w:style w:type="character" w:customStyle="1" w:styleId="a7">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6"/>
    <w:rsid w:val="008F4D46"/>
    <w:rPr>
      <w:rFonts w:ascii="Courier New" w:hAnsi="Courier New" w:cs="Courier New"/>
    </w:rPr>
  </w:style>
  <w:style w:type="paragraph" w:styleId="a8">
    <w:name w:val="header"/>
    <w:basedOn w:val="a"/>
    <w:link w:val="a9"/>
    <w:uiPriority w:val="99"/>
    <w:semiHidden/>
    <w:unhideWhenUsed/>
    <w:rsid w:val="00603710"/>
    <w:pPr>
      <w:tabs>
        <w:tab w:val="center" w:pos="4677"/>
        <w:tab w:val="right" w:pos="9355"/>
      </w:tabs>
    </w:pPr>
  </w:style>
  <w:style w:type="character" w:customStyle="1" w:styleId="a9">
    <w:name w:val="Верхний колонтитул Знак"/>
    <w:basedOn w:val="a0"/>
    <w:link w:val="a8"/>
    <w:uiPriority w:val="99"/>
    <w:semiHidden/>
    <w:rsid w:val="00603710"/>
    <w:rPr>
      <w:sz w:val="24"/>
      <w:szCs w:val="24"/>
    </w:rPr>
  </w:style>
  <w:style w:type="paragraph" w:styleId="aa">
    <w:name w:val="footer"/>
    <w:basedOn w:val="a"/>
    <w:link w:val="ab"/>
    <w:uiPriority w:val="99"/>
    <w:semiHidden/>
    <w:unhideWhenUsed/>
    <w:rsid w:val="00603710"/>
    <w:pPr>
      <w:tabs>
        <w:tab w:val="center" w:pos="4677"/>
        <w:tab w:val="right" w:pos="9355"/>
      </w:tabs>
    </w:pPr>
  </w:style>
  <w:style w:type="character" w:customStyle="1" w:styleId="ab">
    <w:name w:val="Нижний колонтитул Знак"/>
    <w:basedOn w:val="a0"/>
    <w:link w:val="aa"/>
    <w:uiPriority w:val="99"/>
    <w:semiHidden/>
    <w:rsid w:val="00603710"/>
    <w:rPr>
      <w:sz w:val="24"/>
      <w:szCs w:val="24"/>
    </w:rPr>
  </w:style>
  <w:style w:type="paragraph" w:customStyle="1" w:styleId="1">
    <w:name w:val="Цитата1"/>
    <w:basedOn w:val="a"/>
    <w:rsid w:val="0049453F"/>
    <w:pPr>
      <w:overflowPunct w:val="0"/>
      <w:autoSpaceDE w:val="0"/>
      <w:autoSpaceDN w:val="0"/>
      <w:adjustRightInd w:val="0"/>
      <w:ind w:left="-567" w:right="190"/>
      <w:jc w:val="both"/>
      <w:textAlignment w:val="baseline"/>
    </w:pPr>
    <w:rPr>
      <w:rFonts w:ascii="Courier New" w:hAnsi="Courier New"/>
      <w:sz w:val="20"/>
      <w:szCs w:val="20"/>
    </w:rPr>
  </w:style>
  <w:style w:type="character" w:customStyle="1" w:styleId="21">
    <w:name w:val="Основной текст с отступом 2 Знак"/>
    <w:basedOn w:val="a0"/>
    <w:link w:val="20"/>
    <w:semiHidden/>
    <w:rsid w:val="00BE58A4"/>
    <w:rPr>
      <w:sz w:val="24"/>
    </w:rPr>
  </w:style>
  <w:style w:type="character" w:customStyle="1" w:styleId="50">
    <w:name w:val="Заголовок 5 Знак"/>
    <w:basedOn w:val="a0"/>
    <w:link w:val="5"/>
    <w:rsid w:val="0047468C"/>
    <w:rPr>
      <w:rFonts w:eastAsia="Arial Unicode MS"/>
      <w:b/>
      <w:bCs/>
      <w:i/>
      <w:iCs/>
      <w:sz w:val="24"/>
    </w:rPr>
  </w:style>
  <w:style w:type="paragraph" w:styleId="ac">
    <w:name w:val="List Paragraph"/>
    <w:basedOn w:val="a"/>
    <w:uiPriority w:val="34"/>
    <w:qFormat/>
    <w:rsid w:val="0005726B"/>
    <w:pPr>
      <w:ind w:left="720"/>
      <w:contextualSpacing/>
    </w:pPr>
  </w:style>
  <w:style w:type="character" w:styleId="ad">
    <w:name w:val="Hyperlink"/>
    <w:basedOn w:val="a0"/>
    <w:uiPriority w:val="99"/>
    <w:semiHidden/>
    <w:unhideWhenUsed/>
    <w:rsid w:val="00532708"/>
    <w:rPr>
      <w:strike w:val="0"/>
      <w:dstrike w:val="0"/>
      <w:color w:val="0066CC"/>
      <w:u w:val="none"/>
      <w:effect w:val="none"/>
    </w:rPr>
  </w:style>
  <w:style w:type="paragraph" w:customStyle="1" w:styleId="555">
    <w:name w:val="+++555"/>
    <w:basedOn w:val="a"/>
    <w:rsid w:val="00FA2B72"/>
    <w:pPr>
      <w:autoSpaceDE w:val="0"/>
      <w:autoSpaceDN w:val="0"/>
      <w:adjustRightInd w:val="0"/>
      <w:spacing w:before="28" w:line="180" w:lineRule="atLeast"/>
      <w:ind w:firstLine="113"/>
      <w:jc w:val="both"/>
    </w:pPr>
    <w:rPr>
      <w:rFonts w:ascii="FreeSetC" w:hAnsi="FreeSetC"/>
      <w:sz w:val="16"/>
      <w:szCs w:val="16"/>
    </w:rPr>
  </w:style>
  <w:style w:type="paragraph" w:styleId="ae">
    <w:name w:val="Normal (Web)"/>
    <w:basedOn w:val="a"/>
    <w:uiPriority w:val="99"/>
    <w:unhideWhenUsed/>
    <w:rsid w:val="00943AC6"/>
    <w:pPr>
      <w:spacing w:before="100" w:beforeAutospacing="1" w:after="100" w:afterAutospacing="1" w:line="240" w:lineRule="atLeast"/>
    </w:pPr>
    <w:rPr>
      <w:rFonts w:ascii="Tahoma" w:hAnsi="Tahoma" w:cs="Tahoma"/>
      <w:color w:val="000000"/>
      <w:sz w:val="20"/>
      <w:szCs w:val="20"/>
    </w:rPr>
  </w:style>
  <w:style w:type="character" w:styleId="af">
    <w:name w:val="Strong"/>
    <w:basedOn w:val="a0"/>
    <w:uiPriority w:val="22"/>
    <w:qFormat/>
    <w:rsid w:val="00943AC6"/>
    <w:rPr>
      <w:b/>
      <w:bCs/>
    </w:rPr>
  </w:style>
  <w:style w:type="paragraph" w:customStyle="1" w:styleId="menubasetext1">
    <w:name w:val="menu_base_text1"/>
    <w:basedOn w:val="a"/>
    <w:rsid w:val="002C238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2C238E"/>
    <w:pPr>
      <w:ind w:firstLine="720"/>
    </w:pPr>
    <w:rPr>
      <w:sz w:val="20"/>
      <w:szCs w:val="20"/>
    </w:rPr>
  </w:style>
  <w:style w:type="paragraph" w:customStyle="1" w:styleId="s34">
    <w:name w:val="s_34"/>
    <w:basedOn w:val="a"/>
    <w:rsid w:val="005D7484"/>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91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46BD9"/>
    <w:pPr>
      <w:autoSpaceDE w:val="0"/>
      <w:autoSpaceDN w:val="0"/>
      <w:adjustRightInd w:val="0"/>
    </w:pPr>
    <w:rPr>
      <w:rFonts w:eastAsiaTheme="minorHAnsi"/>
      <w:b/>
      <w:bCs/>
      <w:sz w:val="26"/>
      <w:szCs w:val="26"/>
      <w:lang w:eastAsia="en-US"/>
    </w:rPr>
  </w:style>
  <w:style w:type="paragraph" w:customStyle="1" w:styleId="ConsNormal">
    <w:name w:val="ConsNormal"/>
    <w:rsid w:val="002C3FF2"/>
    <w:pPr>
      <w:ind w:firstLine="720"/>
    </w:pPr>
    <w:rPr>
      <w:rFonts w:ascii="Consultant" w:hAnsi="Consultant"/>
    </w:rPr>
  </w:style>
  <w:style w:type="paragraph" w:customStyle="1" w:styleId="ConsNonformat">
    <w:name w:val="ConsNonformat"/>
    <w:rsid w:val="00B857DF"/>
    <w:rPr>
      <w:rFonts w:ascii="Consultant" w:hAnsi="Consultan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487">
      <w:bodyDiv w:val="1"/>
      <w:marLeft w:val="0"/>
      <w:marRight w:val="0"/>
      <w:marTop w:val="0"/>
      <w:marBottom w:val="0"/>
      <w:divBdr>
        <w:top w:val="none" w:sz="0" w:space="0" w:color="auto"/>
        <w:left w:val="none" w:sz="0" w:space="0" w:color="auto"/>
        <w:bottom w:val="none" w:sz="0" w:space="0" w:color="auto"/>
        <w:right w:val="none" w:sz="0" w:space="0" w:color="auto"/>
      </w:divBdr>
    </w:div>
    <w:div w:id="210969408">
      <w:bodyDiv w:val="1"/>
      <w:marLeft w:val="0"/>
      <w:marRight w:val="0"/>
      <w:marTop w:val="0"/>
      <w:marBottom w:val="0"/>
      <w:divBdr>
        <w:top w:val="none" w:sz="0" w:space="0" w:color="auto"/>
        <w:left w:val="none" w:sz="0" w:space="0" w:color="auto"/>
        <w:bottom w:val="none" w:sz="0" w:space="0" w:color="auto"/>
        <w:right w:val="none" w:sz="0" w:space="0" w:color="auto"/>
      </w:divBdr>
    </w:div>
    <w:div w:id="272638896">
      <w:bodyDiv w:val="1"/>
      <w:marLeft w:val="0"/>
      <w:marRight w:val="0"/>
      <w:marTop w:val="0"/>
      <w:marBottom w:val="0"/>
      <w:divBdr>
        <w:top w:val="none" w:sz="0" w:space="0" w:color="auto"/>
        <w:left w:val="none" w:sz="0" w:space="0" w:color="auto"/>
        <w:bottom w:val="none" w:sz="0" w:space="0" w:color="auto"/>
        <w:right w:val="none" w:sz="0" w:space="0" w:color="auto"/>
      </w:divBdr>
      <w:divsChild>
        <w:div w:id="284047357">
          <w:marLeft w:val="0"/>
          <w:marRight w:val="0"/>
          <w:marTop w:val="0"/>
          <w:marBottom w:val="0"/>
          <w:divBdr>
            <w:top w:val="none" w:sz="0" w:space="0" w:color="auto"/>
            <w:left w:val="none" w:sz="0" w:space="0" w:color="auto"/>
            <w:bottom w:val="none" w:sz="0" w:space="0" w:color="auto"/>
            <w:right w:val="none" w:sz="0" w:space="0" w:color="auto"/>
          </w:divBdr>
          <w:divsChild>
            <w:div w:id="510149801">
              <w:marLeft w:val="0"/>
              <w:marRight w:val="0"/>
              <w:marTop w:val="0"/>
              <w:marBottom w:val="0"/>
              <w:divBdr>
                <w:top w:val="none" w:sz="0" w:space="0" w:color="auto"/>
                <w:left w:val="none" w:sz="0" w:space="0" w:color="auto"/>
                <w:bottom w:val="none" w:sz="0" w:space="0" w:color="auto"/>
                <w:right w:val="none" w:sz="0" w:space="0" w:color="auto"/>
              </w:divBdr>
              <w:divsChild>
                <w:div w:id="1361204281">
                  <w:marLeft w:val="150"/>
                  <w:marRight w:val="225"/>
                  <w:marTop w:val="0"/>
                  <w:marBottom w:val="0"/>
                  <w:divBdr>
                    <w:top w:val="none" w:sz="0" w:space="0" w:color="auto"/>
                    <w:left w:val="none" w:sz="0" w:space="0" w:color="auto"/>
                    <w:bottom w:val="none" w:sz="0" w:space="0" w:color="auto"/>
                    <w:right w:val="none" w:sz="0" w:space="0" w:color="auto"/>
                  </w:divBdr>
                  <w:divsChild>
                    <w:div w:id="305817876">
                      <w:marLeft w:val="270"/>
                      <w:marRight w:val="120"/>
                      <w:marTop w:val="0"/>
                      <w:marBottom w:val="540"/>
                      <w:divBdr>
                        <w:top w:val="none" w:sz="0" w:space="0" w:color="auto"/>
                        <w:left w:val="none" w:sz="0" w:space="0" w:color="auto"/>
                        <w:bottom w:val="none" w:sz="0" w:space="0" w:color="auto"/>
                        <w:right w:val="none" w:sz="0" w:space="0" w:color="auto"/>
                      </w:divBdr>
                      <w:divsChild>
                        <w:div w:id="275644633">
                          <w:marLeft w:val="0"/>
                          <w:marRight w:val="0"/>
                          <w:marTop w:val="0"/>
                          <w:marBottom w:val="720"/>
                          <w:divBdr>
                            <w:top w:val="none" w:sz="0" w:space="0" w:color="auto"/>
                            <w:left w:val="none" w:sz="0" w:space="0" w:color="auto"/>
                            <w:bottom w:val="none" w:sz="0" w:space="0" w:color="auto"/>
                            <w:right w:val="none" w:sz="0" w:space="0" w:color="auto"/>
                          </w:divBdr>
                          <w:divsChild>
                            <w:div w:id="149367818">
                              <w:marLeft w:val="0"/>
                              <w:marRight w:val="0"/>
                              <w:marTop w:val="0"/>
                              <w:marBottom w:val="0"/>
                              <w:divBdr>
                                <w:top w:val="none" w:sz="0" w:space="0" w:color="auto"/>
                                <w:left w:val="none" w:sz="0" w:space="0" w:color="auto"/>
                                <w:bottom w:val="none" w:sz="0" w:space="0" w:color="auto"/>
                                <w:right w:val="none" w:sz="0" w:space="0" w:color="auto"/>
                              </w:divBdr>
                              <w:divsChild>
                                <w:div w:id="177517615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929589">
      <w:bodyDiv w:val="1"/>
      <w:marLeft w:val="0"/>
      <w:marRight w:val="0"/>
      <w:marTop w:val="0"/>
      <w:marBottom w:val="0"/>
      <w:divBdr>
        <w:top w:val="none" w:sz="0" w:space="0" w:color="auto"/>
        <w:left w:val="none" w:sz="0" w:space="0" w:color="auto"/>
        <w:bottom w:val="none" w:sz="0" w:space="0" w:color="auto"/>
        <w:right w:val="none" w:sz="0" w:space="0" w:color="auto"/>
      </w:divBdr>
    </w:div>
    <w:div w:id="391733222">
      <w:bodyDiv w:val="1"/>
      <w:marLeft w:val="0"/>
      <w:marRight w:val="0"/>
      <w:marTop w:val="0"/>
      <w:marBottom w:val="0"/>
      <w:divBdr>
        <w:top w:val="none" w:sz="0" w:space="0" w:color="auto"/>
        <w:left w:val="none" w:sz="0" w:space="0" w:color="auto"/>
        <w:bottom w:val="none" w:sz="0" w:space="0" w:color="auto"/>
        <w:right w:val="none" w:sz="0" w:space="0" w:color="auto"/>
      </w:divBdr>
    </w:div>
    <w:div w:id="404961352">
      <w:bodyDiv w:val="1"/>
      <w:marLeft w:val="0"/>
      <w:marRight w:val="0"/>
      <w:marTop w:val="0"/>
      <w:marBottom w:val="0"/>
      <w:divBdr>
        <w:top w:val="none" w:sz="0" w:space="0" w:color="auto"/>
        <w:left w:val="none" w:sz="0" w:space="0" w:color="auto"/>
        <w:bottom w:val="none" w:sz="0" w:space="0" w:color="auto"/>
        <w:right w:val="none" w:sz="0" w:space="0" w:color="auto"/>
      </w:divBdr>
    </w:div>
    <w:div w:id="640884099">
      <w:bodyDiv w:val="1"/>
      <w:marLeft w:val="0"/>
      <w:marRight w:val="0"/>
      <w:marTop w:val="0"/>
      <w:marBottom w:val="0"/>
      <w:divBdr>
        <w:top w:val="none" w:sz="0" w:space="0" w:color="auto"/>
        <w:left w:val="none" w:sz="0" w:space="0" w:color="auto"/>
        <w:bottom w:val="none" w:sz="0" w:space="0" w:color="auto"/>
        <w:right w:val="none" w:sz="0" w:space="0" w:color="auto"/>
      </w:divBdr>
    </w:div>
    <w:div w:id="644697147">
      <w:bodyDiv w:val="1"/>
      <w:marLeft w:val="0"/>
      <w:marRight w:val="0"/>
      <w:marTop w:val="0"/>
      <w:marBottom w:val="0"/>
      <w:divBdr>
        <w:top w:val="none" w:sz="0" w:space="0" w:color="auto"/>
        <w:left w:val="none" w:sz="0" w:space="0" w:color="auto"/>
        <w:bottom w:val="none" w:sz="0" w:space="0" w:color="auto"/>
        <w:right w:val="none" w:sz="0" w:space="0" w:color="auto"/>
      </w:divBdr>
    </w:div>
    <w:div w:id="669262256">
      <w:bodyDiv w:val="1"/>
      <w:marLeft w:val="0"/>
      <w:marRight w:val="0"/>
      <w:marTop w:val="0"/>
      <w:marBottom w:val="0"/>
      <w:divBdr>
        <w:top w:val="none" w:sz="0" w:space="0" w:color="auto"/>
        <w:left w:val="none" w:sz="0" w:space="0" w:color="auto"/>
        <w:bottom w:val="none" w:sz="0" w:space="0" w:color="auto"/>
        <w:right w:val="none" w:sz="0" w:space="0" w:color="auto"/>
      </w:divBdr>
    </w:div>
    <w:div w:id="837237542">
      <w:bodyDiv w:val="1"/>
      <w:marLeft w:val="0"/>
      <w:marRight w:val="0"/>
      <w:marTop w:val="0"/>
      <w:marBottom w:val="0"/>
      <w:divBdr>
        <w:top w:val="none" w:sz="0" w:space="0" w:color="auto"/>
        <w:left w:val="none" w:sz="0" w:space="0" w:color="auto"/>
        <w:bottom w:val="none" w:sz="0" w:space="0" w:color="auto"/>
        <w:right w:val="none" w:sz="0" w:space="0" w:color="auto"/>
      </w:divBdr>
      <w:divsChild>
        <w:div w:id="282077715">
          <w:marLeft w:val="0"/>
          <w:marRight w:val="0"/>
          <w:marTop w:val="0"/>
          <w:marBottom w:val="0"/>
          <w:divBdr>
            <w:top w:val="none" w:sz="0" w:space="0" w:color="auto"/>
            <w:left w:val="none" w:sz="0" w:space="0" w:color="auto"/>
            <w:bottom w:val="none" w:sz="0" w:space="0" w:color="auto"/>
            <w:right w:val="none" w:sz="0" w:space="0" w:color="auto"/>
          </w:divBdr>
          <w:divsChild>
            <w:div w:id="1141920554">
              <w:marLeft w:val="0"/>
              <w:marRight w:val="0"/>
              <w:marTop w:val="0"/>
              <w:marBottom w:val="0"/>
              <w:divBdr>
                <w:top w:val="none" w:sz="0" w:space="0" w:color="auto"/>
                <w:left w:val="none" w:sz="0" w:space="0" w:color="auto"/>
                <w:bottom w:val="none" w:sz="0" w:space="0" w:color="auto"/>
                <w:right w:val="none" w:sz="0" w:space="0" w:color="auto"/>
              </w:divBdr>
              <w:divsChild>
                <w:div w:id="10879788">
                  <w:marLeft w:val="0"/>
                  <w:marRight w:val="0"/>
                  <w:marTop w:val="0"/>
                  <w:marBottom w:val="0"/>
                  <w:divBdr>
                    <w:top w:val="none" w:sz="0" w:space="0" w:color="auto"/>
                    <w:left w:val="none" w:sz="0" w:space="0" w:color="auto"/>
                    <w:bottom w:val="none" w:sz="0" w:space="0" w:color="auto"/>
                    <w:right w:val="none" w:sz="0" w:space="0" w:color="auto"/>
                  </w:divBdr>
                  <w:divsChild>
                    <w:div w:id="1912615312">
                      <w:marLeft w:val="3375"/>
                      <w:marRight w:val="3375"/>
                      <w:marTop w:val="0"/>
                      <w:marBottom w:val="750"/>
                      <w:divBdr>
                        <w:top w:val="none" w:sz="0" w:space="0" w:color="auto"/>
                        <w:left w:val="none" w:sz="0" w:space="0" w:color="auto"/>
                        <w:bottom w:val="none" w:sz="0" w:space="0" w:color="auto"/>
                        <w:right w:val="none" w:sz="0" w:space="0" w:color="auto"/>
                      </w:divBdr>
                      <w:divsChild>
                        <w:div w:id="668018640">
                          <w:marLeft w:val="0"/>
                          <w:marRight w:val="0"/>
                          <w:marTop w:val="0"/>
                          <w:marBottom w:val="0"/>
                          <w:divBdr>
                            <w:top w:val="none" w:sz="0" w:space="0" w:color="auto"/>
                            <w:left w:val="none" w:sz="0" w:space="0" w:color="auto"/>
                            <w:bottom w:val="none" w:sz="0" w:space="0" w:color="auto"/>
                            <w:right w:val="none" w:sz="0" w:space="0" w:color="auto"/>
                          </w:divBdr>
                          <w:divsChild>
                            <w:div w:id="254293597">
                              <w:marLeft w:val="0"/>
                              <w:marRight w:val="0"/>
                              <w:marTop w:val="0"/>
                              <w:marBottom w:val="0"/>
                              <w:divBdr>
                                <w:top w:val="none" w:sz="0" w:space="0" w:color="auto"/>
                                <w:left w:val="none" w:sz="0" w:space="0" w:color="auto"/>
                                <w:bottom w:val="none" w:sz="0" w:space="0" w:color="auto"/>
                                <w:right w:val="none" w:sz="0" w:space="0" w:color="auto"/>
                              </w:divBdr>
                              <w:divsChild>
                                <w:div w:id="13671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325075">
      <w:bodyDiv w:val="1"/>
      <w:marLeft w:val="0"/>
      <w:marRight w:val="0"/>
      <w:marTop w:val="100"/>
      <w:marBottom w:val="100"/>
      <w:divBdr>
        <w:top w:val="none" w:sz="0" w:space="0" w:color="auto"/>
        <w:left w:val="none" w:sz="0" w:space="0" w:color="auto"/>
        <w:bottom w:val="none" w:sz="0" w:space="0" w:color="auto"/>
        <w:right w:val="none" w:sz="0" w:space="0" w:color="auto"/>
      </w:divBdr>
      <w:divsChild>
        <w:div w:id="1952469599">
          <w:marLeft w:val="0"/>
          <w:marRight w:val="0"/>
          <w:marTop w:val="100"/>
          <w:marBottom w:val="100"/>
          <w:divBdr>
            <w:top w:val="none" w:sz="0" w:space="0" w:color="auto"/>
            <w:left w:val="none" w:sz="0" w:space="0" w:color="auto"/>
            <w:bottom w:val="none" w:sz="0" w:space="0" w:color="auto"/>
            <w:right w:val="none" w:sz="0" w:space="0" w:color="auto"/>
          </w:divBdr>
          <w:divsChild>
            <w:div w:id="1783648001">
              <w:marLeft w:val="0"/>
              <w:marRight w:val="0"/>
              <w:marTop w:val="0"/>
              <w:marBottom w:val="0"/>
              <w:divBdr>
                <w:top w:val="none" w:sz="0" w:space="0" w:color="auto"/>
                <w:left w:val="none" w:sz="0" w:space="0" w:color="auto"/>
                <w:bottom w:val="none" w:sz="0" w:space="0" w:color="auto"/>
                <w:right w:val="none" w:sz="0" w:space="0" w:color="auto"/>
              </w:divBdr>
              <w:divsChild>
                <w:div w:id="555430715">
                  <w:marLeft w:val="0"/>
                  <w:marRight w:val="0"/>
                  <w:marTop w:val="100"/>
                  <w:marBottom w:val="100"/>
                  <w:divBdr>
                    <w:top w:val="none" w:sz="0" w:space="0" w:color="auto"/>
                    <w:left w:val="none" w:sz="0" w:space="0" w:color="auto"/>
                    <w:bottom w:val="none" w:sz="0" w:space="0" w:color="auto"/>
                    <w:right w:val="none" w:sz="0" w:space="0" w:color="auto"/>
                  </w:divBdr>
                  <w:divsChild>
                    <w:div w:id="207498207">
                      <w:marLeft w:val="0"/>
                      <w:marRight w:val="0"/>
                      <w:marTop w:val="0"/>
                      <w:marBottom w:val="0"/>
                      <w:divBdr>
                        <w:top w:val="none" w:sz="0" w:space="0" w:color="auto"/>
                        <w:left w:val="none" w:sz="0" w:space="0" w:color="auto"/>
                        <w:bottom w:val="none" w:sz="0" w:space="0" w:color="auto"/>
                        <w:right w:val="none" w:sz="0" w:space="0" w:color="auto"/>
                      </w:divBdr>
                      <w:divsChild>
                        <w:div w:id="1916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68690">
      <w:bodyDiv w:val="1"/>
      <w:marLeft w:val="0"/>
      <w:marRight w:val="0"/>
      <w:marTop w:val="0"/>
      <w:marBottom w:val="0"/>
      <w:divBdr>
        <w:top w:val="none" w:sz="0" w:space="0" w:color="auto"/>
        <w:left w:val="none" w:sz="0" w:space="0" w:color="auto"/>
        <w:bottom w:val="none" w:sz="0" w:space="0" w:color="auto"/>
        <w:right w:val="none" w:sz="0" w:space="0" w:color="auto"/>
      </w:divBdr>
      <w:divsChild>
        <w:div w:id="81998639">
          <w:marLeft w:val="0"/>
          <w:marRight w:val="0"/>
          <w:marTop w:val="0"/>
          <w:marBottom w:val="0"/>
          <w:divBdr>
            <w:top w:val="none" w:sz="0" w:space="0" w:color="auto"/>
            <w:left w:val="none" w:sz="0" w:space="0" w:color="auto"/>
            <w:bottom w:val="none" w:sz="0" w:space="0" w:color="auto"/>
            <w:right w:val="none" w:sz="0" w:space="0" w:color="auto"/>
          </w:divBdr>
          <w:divsChild>
            <w:div w:id="849952666">
              <w:marLeft w:val="0"/>
              <w:marRight w:val="0"/>
              <w:marTop w:val="0"/>
              <w:marBottom w:val="0"/>
              <w:divBdr>
                <w:top w:val="none" w:sz="0" w:space="0" w:color="auto"/>
                <w:left w:val="none" w:sz="0" w:space="0" w:color="auto"/>
                <w:bottom w:val="none" w:sz="0" w:space="0" w:color="auto"/>
                <w:right w:val="none" w:sz="0" w:space="0" w:color="auto"/>
              </w:divBdr>
              <w:divsChild>
                <w:div w:id="1660621520">
                  <w:marLeft w:val="-255"/>
                  <w:marRight w:val="0"/>
                  <w:marTop w:val="0"/>
                  <w:marBottom w:val="0"/>
                  <w:divBdr>
                    <w:top w:val="none" w:sz="0" w:space="0" w:color="auto"/>
                    <w:left w:val="none" w:sz="0" w:space="0" w:color="auto"/>
                    <w:bottom w:val="none" w:sz="0" w:space="0" w:color="auto"/>
                    <w:right w:val="none" w:sz="0" w:space="0" w:color="auto"/>
                  </w:divBdr>
                  <w:divsChild>
                    <w:div w:id="1469317883">
                      <w:marLeft w:val="0"/>
                      <w:marRight w:val="0"/>
                      <w:marTop w:val="0"/>
                      <w:marBottom w:val="0"/>
                      <w:divBdr>
                        <w:top w:val="none" w:sz="0" w:space="0" w:color="auto"/>
                        <w:left w:val="none" w:sz="0" w:space="0" w:color="auto"/>
                        <w:bottom w:val="none" w:sz="0" w:space="0" w:color="auto"/>
                        <w:right w:val="none" w:sz="0" w:space="0" w:color="auto"/>
                      </w:divBdr>
                      <w:divsChild>
                        <w:div w:id="424350947">
                          <w:marLeft w:val="0"/>
                          <w:marRight w:val="0"/>
                          <w:marTop w:val="0"/>
                          <w:marBottom w:val="0"/>
                          <w:divBdr>
                            <w:top w:val="none" w:sz="0" w:space="0" w:color="auto"/>
                            <w:left w:val="none" w:sz="0" w:space="0" w:color="auto"/>
                            <w:bottom w:val="none" w:sz="0" w:space="0" w:color="auto"/>
                            <w:right w:val="none" w:sz="0" w:space="0" w:color="auto"/>
                          </w:divBdr>
                          <w:divsChild>
                            <w:div w:id="651449814">
                              <w:marLeft w:val="0"/>
                              <w:marRight w:val="0"/>
                              <w:marTop w:val="0"/>
                              <w:marBottom w:val="0"/>
                              <w:divBdr>
                                <w:top w:val="none" w:sz="0" w:space="0" w:color="auto"/>
                                <w:left w:val="none" w:sz="0" w:space="0" w:color="auto"/>
                                <w:bottom w:val="none" w:sz="0" w:space="0" w:color="auto"/>
                                <w:right w:val="none" w:sz="0" w:space="0" w:color="auto"/>
                              </w:divBdr>
                              <w:divsChild>
                                <w:div w:id="1394737376">
                                  <w:marLeft w:val="0"/>
                                  <w:marRight w:val="0"/>
                                  <w:marTop w:val="0"/>
                                  <w:marBottom w:val="0"/>
                                  <w:divBdr>
                                    <w:top w:val="none" w:sz="0" w:space="0" w:color="auto"/>
                                    <w:left w:val="none" w:sz="0" w:space="0" w:color="auto"/>
                                    <w:bottom w:val="none" w:sz="0" w:space="0" w:color="auto"/>
                                    <w:right w:val="none" w:sz="0" w:space="0" w:color="auto"/>
                                  </w:divBdr>
                                  <w:divsChild>
                                    <w:div w:id="14756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028557">
      <w:bodyDiv w:val="1"/>
      <w:marLeft w:val="0"/>
      <w:marRight w:val="0"/>
      <w:marTop w:val="0"/>
      <w:marBottom w:val="0"/>
      <w:divBdr>
        <w:top w:val="none" w:sz="0" w:space="0" w:color="auto"/>
        <w:left w:val="none" w:sz="0" w:space="0" w:color="auto"/>
        <w:bottom w:val="none" w:sz="0" w:space="0" w:color="auto"/>
        <w:right w:val="none" w:sz="0" w:space="0" w:color="auto"/>
      </w:divBdr>
      <w:divsChild>
        <w:div w:id="210264566">
          <w:marLeft w:val="0"/>
          <w:marRight w:val="0"/>
          <w:marTop w:val="0"/>
          <w:marBottom w:val="0"/>
          <w:divBdr>
            <w:top w:val="none" w:sz="0" w:space="0" w:color="auto"/>
            <w:left w:val="none" w:sz="0" w:space="0" w:color="auto"/>
            <w:bottom w:val="none" w:sz="0" w:space="0" w:color="auto"/>
            <w:right w:val="none" w:sz="0" w:space="0" w:color="auto"/>
          </w:divBdr>
          <w:divsChild>
            <w:div w:id="1883055507">
              <w:marLeft w:val="0"/>
              <w:marRight w:val="0"/>
              <w:marTop w:val="0"/>
              <w:marBottom w:val="0"/>
              <w:divBdr>
                <w:top w:val="none" w:sz="0" w:space="0" w:color="auto"/>
                <w:left w:val="none" w:sz="0" w:space="0" w:color="auto"/>
                <w:bottom w:val="none" w:sz="0" w:space="0" w:color="auto"/>
                <w:right w:val="none" w:sz="0" w:space="0" w:color="auto"/>
              </w:divBdr>
              <w:divsChild>
                <w:div w:id="339625091">
                  <w:marLeft w:val="120"/>
                  <w:marRight w:val="120"/>
                  <w:marTop w:val="240"/>
                  <w:marBottom w:val="120"/>
                  <w:divBdr>
                    <w:top w:val="none" w:sz="0" w:space="0" w:color="auto"/>
                    <w:left w:val="none" w:sz="0" w:space="0" w:color="auto"/>
                    <w:bottom w:val="none" w:sz="0" w:space="0" w:color="auto"/>
                    <w:right w:val="none" w:sz="0" w:space="0" w:color="auto"/>
                  </w:divBdr>
                </w:div>
              </w:divsChild>
            </w:div>
          </w:divsChild>
        </w:div>
      </w:divsChild>
    </w:div>
    <w:div w:id="1159152037">
      <w:bodyDiv w:val="1"/>
      <w:marLeft w:val="0"/>
      <w:marRight w:val="0"/>
      <w:marTop w:val="0"/>
      <w:marBottom w:val="0"/>
      <w:divBdr>
        <w:top w:val="none" w:sz="0" w:space="0" w:color="auto"/>
        <w:left w:val="none" w:sz="0" w:space="0" w:color="auto"/>
        <w:bottom w:val="none" w:sz="0" w:space="0" w:color="auto"/>
        <w:right w:val="none" w:sz="0" w:space="0" w:color="auto"/>
      </w:divBdr>
    </w:div>
    <w:div w:id="1399278215">
      <w:bodyDiv w:val="1"/>
      <w:marLeft w:val="0"/>
      <w:marRight w:val="0"/>
      <w:marTop w:val="0"/>
      <w:marBottom w:val="0"/>
      <w:divBdr>
        <w:top w:val="none" w:sz="0" w:space="0" w:color="auto"/>
        <w:left w:val="none" w:sz="0" w:space="0" w:color="auto"/>
        <w:bottom w:val="none" w:sz="0" w:space="0" w:color="auto"/>
        <w:right w:val="none" w:sz="0" w:space="0" w:color="auto"/>
      </w:divBdr>
      <w:divsChild>
        <w:div w:id="1329745007">
          <w:marLeft w:val="0"/>
          <w:marRight w:val="0"/>
          <w:marTop w:val="0"/>
          <w:marBottom w:val="0"/>
          <w:divBdr>
            <w:top w:val="none" w:sz="0" w:space="0" w:color="auto"/>
            <w:left w:val="none" w:sz="0" w:space="0" w:color="auto"/>
            <w:bottom w:val="none" w:sz="0" w:space="0" w:color="auto"/>
            <w:right w:val="none" w:sz="0" w:space="0" w:color="auto"/>
          </w:divBdr>
          <w:divsChild>
            <w:div w:id="1268271702">
              <w:marLeft w:val="0"/>
              <w:marRight w:val="0"/>
              <w:marTop w:val="0"/>
              <w:marBottom w:val="0"/>
              <w:divBdr>
                <w:top w:val="none" w:sz="0" w:space="0" w:color="auto"/>
                <w:left w:val="none" w:sz="0" w:space="0" w:color="auto"/>
                <w:bottom w:val="none" w:sz="0" w:space="0" w:color="auto"/>
                <w:right w:val="none" w:sz="0" w:space="0" w:color="auto"/>
              </w:divBdr>
            </w:div>
            <w:div w:id="1789004442">
              <w:marLeft w:val="0"/>
              <w:marRight w:val="0"/>
              <w:marTop w:val="0"/>
              <w:marBottom w:val="0"/>
              <w:divBdr>
                <w:top w:val="none" w:sz="0" w:space="0" w:color="auto"/>
                <w:left w:val="none" w:sz="0" w:space="0" w:color="auto"/>
                <w:bottom w:val="none" w:sz="0" w:space="0" w:color="auto"/>
                <w:right w:val="none" w:sz="0" w:space="0" w:color="auto"/>
              </w:divBdr>
            </w:div>
            <w:div w:id="13827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0646">
      <w:bodyDiv w:val="1"/>
      <w:marLeft w:val="0"/>
      <w:marRight w:val="0"/>
      <w:marTop w:val="0"/>
      <w:marBottom w:val="0"/>
      <w:divBdr>
        <w:top w:val="none" w:sz="0" w:space="0" w:color="auto"/>
        <w:left w:val="none" w:sz="0" w:space="0" w:color="auto"/>
        <w:bottom w:val="none" w:sz="0" w:space="0" w:color="auto"/>
        <w:right w:val="none" w:sz="0" w:space="0" w:color="auto"/>
      </w:divBdr>
      <w:divsChild>
        <w:div w:id="533231753">
          <w:marLeft w:val="0"/>
          <w:marRight w:val="0"/>
          <w:marTop w:val="0"/>
          <w:marBottom w:val="0"/>
          <w:divBdr>
            <w:top w:val="none" w:sz="0" w:space="0" w:color="auto"/>
            <w:left w:val="none" w:sz="0" w:space="0" w:color="auto"/>
            <w:bottom w:val="none" w:sz="0" w:space="0" w:color="auto"/>
            <w:right w:val="none" w:sz="0" w:space="0" w:color="auto"/>
          </w:divBdr>
          <w:divsChild>
            <w:div w:id="1470128306">
              <w:marLeft w:val="0"/>
              <w:marRight w:val="0"/>
              <w:marTop w:val="0"/>
              <w:marBottom w:val="0"/>
              <w:divBdr>
                <w:top w:val="none" w:sz="0" w:space="0" w:color="auto"/>
                <w:left w:val="none" w:sz="0" w:space="0" w:color="auto"/>
                <w:bottom w:val="none" w:sz="0" w:space="0" w:color="auto"/>
                <w:right w:val="none" w:sz="0" w:space="0" w:color="auto"/>
              </w:divBdr>
              <w:divsChild>
                <w:div w:id="943341501">
                  <w:marLeft w:val="0"/>
                  <w:marRight w:val="0"/>
                  <w:marTop w:val="0"/>
                  <w:marBottom w:val="0"/>
                  <w:divBdr>
                    <w:top w:val="none" w:sz="0" w:space="0" w:color="auto"/>
                    <w:left w:val="none" w:sz="0" w:space="0" w:color="auto"/>
                    <w:bottom w:val="none" w:sz="0" w:space="0" w:color="auto"/>
                    <w:right w:val="none" w:sz="0" w:space="0" w:color="auto"/>
                  </w:divBdr>
                  <w:divsChild>
                    <w:div w:id="1139033778">
                      <w:marLeft w:val="3375"/>
                      <w:marRight w:val="3375"/>
                      <w:marTop w:val="0"/>
                      <w:marBottom w:val="750"/>
                      <w:divBdr>
                        <w:top w:val="none" w:sz="0" w:space="0" w:color="auto"/>
                        <w:left w:val="none" w:sz="0" w:space="0" w:color="auto"/>
                        <w:bottom w:val="none" w:sz="0" w:space="0" w:color="auto"/>
                        <w:right w:val="none" w:sz="0" w:space="0" w:color="auto"/>
                      </w:divBdr>
                      <w:divsChild>
                        <w:div w:id="382945614">
                          <w:marLeft w:val="0"/>
                          <w:marRight w:val="0"/>
                          <w:marTop w:val="0"/>
                          <w:marBottom w:val="0"/>
                          <w:divBdr>
                            <w:top w:val="none" w:sz="0" w:space="0" w:color="auto"/>
                            <w:left w:val="none" w:sz="0" w:space="0" w:color="auto"/>
                            <w:bottom w:val="none" w:sz="0" w:space="0" w:color="auto"/>
                            <w:right w:val="none" w:sz="0" w:space="0" w:color="auto"/>
                          </w:divBdr>
                          <w:divsChild>
                            <w:div w:id="1225292128">
                              <w:marLeft w:val="0"/>
                              <w:marRight w:val="0"/>
                              <w:marTop w:val="0"/>
                              <w:marBottom w:val="0"/>
                              <w:divBdr>
                                <w:top w:val="none" w:sz="0" w:space="0" w:color="auto"/>
                                <w:left w:val="none" w:sz="0" w:space="0" w:color="auto"/>
                                <w:bottom w:val="none" w:sz="0" w:space="0" w:color="auto"/>
                                <w:right w:val="none" w:sz="0" w:space="0" w:color="auto"/>
                              </w:divBdr>
                              <w:divsChild>
                                <w:div w:id="9024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7782">
      <w:bodyDiv w:val="1"/>
      <w:marLeft w:val="0"/>
      <w:marRight w:val="0"/>
      <w:marTop w:val="0"/>
      <w:marBottom w:val="0"/>
      <w:divBdr>
        <w:top w:val="none" w:sz="0" w:space="0" w:color="auto"/>
        <w:left w:val="none" w:sz="0" w:space="0" w:color="auto"/>
        <w:bottom w:val="none" w:sz="0" w:space="0" w:color="auto"/>
        <w:right w:val="none" w:sz="0" w:space="0" w:color="auto"/>
      </w:divBdr>
      <w:divsChild>
        <w:div w:id="1681397390">
          <w:marLeft w:val="0"/>
          <w:marRight w:val="0"/>
          <w:marTop w:val="0"/>
          <w:marBottom w:val="0"/>
          <w:divBdr>
            <w:top w:val="none" w:sz="0" w:space="0" w:color="auto"/>
            <w:left w:val="none" w:sz="0" w:space="0" w:color="auto"/>
            <w:bottom w:val="none" w:sz="0" w:space="0" w:color="auto"/>
            <w:right w:val="none" w:sz="0" w:space="0" w:color="auto"/>
          </w:divBdr>
          <w:divsChild>
            <w:div w:id="1468355335">
              <w:marLeft w:val="0"/>
              <w:marRight w:val="0"/>
              <w:marTop w:val="0"/>
              <w:marBottom w:val="0"/>
              <w:divBdr>
                <w:top w:val="none" w:sz="0" w:space="0" w:color="auto"/>
                <w:left w:val="none" w:sz="0" w:space="0" w:color="auto"/>
                <w:bottom w:val="none" w:sz="0" w:space="0" w:color="auto"/>
                <w:right w:val="none" w:sz="0" w:space="0" w:color="auto"/>
              </w:divBdr>
              <w:divsChild>
                <w:div w:id="1601715707">
                  <w:marLeft w:val="0"/>
                  <w:marRight w:val="0"/>
                  <w:marTop w:val="0"/>
                  <w:marBottom w:val="0"/>
                  <w:divBdr>
                    <w:top w:val="none" w:sz="0" w:space="0" w:color="auto"/>
                    <w:left w:val="none" w:sz="0" w:space="0" w:color="auto"/>
                    <w:bottom w:val="none" w:sz="0" w:space="0" w:color="auto"/>
                    <w:right w:val="none" w:sz="0" w:space="0" w:color="auto"/>
                  </w:divBdr>
                  <w:divsChild>
                    <w:div w:id="1841116309">
                      <w:marLeft w:val="3375"/>
                      <w:marRight w:val="3375"/>
                      <w:marTop w:val="0"/>
                      <w:marBottom w:val="750"/>
                      <w:divBdr>
                        <w:top w:val="none" w:sz="0" w:space="0" w:color="auto"/>
                        <w:left w:val="none" w:sz="0" w:space="0" w:color="auto"/>
                        <w:bottom w:val="none" w:sz="0" w:space="0" w:color="auto"/>
                        <w:right w:val="none" w:sz="0" w:space="0" w:color="auto"/>
                      </w:divBdr>
                      <w:divsChild>
                        <w:div w:id="59836596">
                          <w:marLeft w:val="0"/>
                          <w:marRight w:val="0"/>
                          <w:marTop w:val="0"/>
                          <w:marBottom w:val="0"/>
                          <w:divBdr>
                            <w:top w:val="none" w:sz="0" w:space="0" w:color="auto"/>
                            <w:left w:val="none" w:sz="0" w:space="0" w:color="auto"/>
                            <w:bottom w:val="none" w:sz="0" w:space="0" w:color="auto"/>
                            <w:right w:val="none" w:sz="0" w:space="0" w:color="auto"/>
                          </w:divBdr>
                          <w:divsChild>
                            <w:div w:id="1376657303">
                              <w:marLeft w:val="0"/>
                              <w:marRight w:val="0"/>
                              <w:marTop w:val="0"/>
                              <w:marBottom w:val="0"/>
                              <w:divBdr>
                                <w:top w:val="none" w:sz="0" w:space="0" w:color="auto"/>
                                <w:left w:val="none" w:sz="0" w:space="0" w:color="auto"/>
                                <w:bottom w:val="none" w:sz="0" w:space="0" w:color="auto"/>
                                <w:right w:val="none" w:sz="0" w:space="0" w:color="auto"/>
                              </w:divBdr>
                              <w:divsChild>
                                <w:div w:id="8815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0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A3554-C426-49B5-93EC-B17DD6AD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12</Pages>
  <Words>5037</Words>
  <Characters>28717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Cityhall</Company>
  <LinksUpToDate>false</LinksUpToDate>
  <CharactersWithSpaces>33687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Козлов Д.Н.</cp:lastModifiedBy>
  <cp:revision>54</cp:revision>
  <cp:lastPrinted>2016-05-26T10:17:00Z</cp:lastPrinted>
  <dcterms:created xsi:type="dcterms:W3CDTF">2015-11-06T13:47:00Z</dcterms:created>
  <dcterms:modified xsi:type="dcterms:W3CDTF">2016-06-06T11:14:00Z</dcterms:modified>
</cp:coreProperties>
</file>