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32" w:rsidRDefault="006A28FB" w:rsidP="00854F32">
      <w:pPr>
        <w:pStyle w:val="printredaction-line"/>
      </w:pPr>
      <w:r>
        <w:rPr>
          <w:lang w:val="en-US"/>
        </w:rPr>
        <w:t>07/11/</w:t>
      </w:r>
      <w:r w:rsidR="00854F32">
        <w:t>2016</w:t>
      </w:r>
    </w:p>
    <w:p w:rsidR="00854F32" w:rsidRDefault="00854F32" w:rsidP="00854F32">
      <w:pPr>
        <w:pStyle w:val="2"/>
        <w:rPr>
          <w:rFonts w:eastAsia="Times New Roman"/>
        </w:rPr>
      </w:pPr>
      <w:r>
        <w:rPr>
          <w:rFonts w:eastAsia="Times New Roman"/>
        </w:rPr>
        <w:t>Реализация способа управления МКД</w:t>
      </w:r>
    </w:p>
    <w:p w:rsidR="00854F32" w:rsidRDefault="00854F32" w:rsidP="00854F32">
      <w:pPr>
        <w:pStyle w:val="a4"/>
      </w:pPr>
      <w:r>
        <w:t xml:space="preserve">Способ управления МКД должен быть выбран на общем собрании собственников помещений этого дома и реализован. Это предусмотрено </w:t>
      </w:r>
      <w:hyperlink r:id="rId5" w:anchor="/document/99/901919946/XA00MCC2NT/" w:history="1">
        <w:r>
          <w:rPr>
            <w:rStyle w:val="a3"/>
          </w:rPr>
          <w:t>частью 4</w:t>
        </w:r>
      </w:hyperlink>
      <w:r>
        <w:t xml:space="preserve"> статьи 161 Жилищного кодекса РФ.</w:t>
      </w:r>
    </w:p>
    <w:p w:rsidR="00854F32" w:rsidRDefault="00854F32" w:rsidP="00854F32">
      <w:pPr>
        <w:pStyle w:val="a4"/>
      </w:pPr>
      <w:r>
        <w:t>В таблице рассмотрено, в чем заключается реализация выбранного способа управления МКД.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444"/>
        <w:gridCol w:w="3713"/>
        <w:gridCol w:w="3498"/>
      </w:tblGrid>
      <w:tr w:rsidR="00854F32" w:rsidTr="00854F3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pPr>
              <w:jc w:val="center"/>
            </w:pPr>
            <w:r>
              <w:rPr>
                <w:rFonts w:eastAsia="Times New Roman"/>
              </w:rPr>
              <w:t>Выбранный способ управления МКД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Основания для признания способа управления МКД </w:t>
            </w:r>
            <w:proofErr w:type="gramStart"/>
            <w:r>
              <w:rPr>
                <w:rFonts w:eastAsia="Times New Roman"/>
              </w:rPr>
              <w:t>реализованным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Нормативное обоснование</w:t>
            </w:r>
          </w:p>
        </w:tc>
      </w:tr>
      <w:tr w:rsidR="00854F32" w:rsidTr="00854F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r>
              <w:rPr>
                <w:rFonts w:eastAsia="Times New Roman"/>
              </w:rPr>
              <w:t>Непосредственный способ управления МКД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Большинство собственников помещений в МКД заключили договоры оказания услуг по содержанию и (или) выполнению работ по ремонту общего имущества в МКД с лицами, осуществляющими соответствующие виды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740718">
            <w:pPr>
              <w:rPr>
                <w:rFonts w:eastAsia="Times New Roman"/>
              </w:rPr>
            </w:pPr>
            <w:hyperlink r:id="rId6" w:anchor="/document/99/901919946/XA00MBM2NO/" w:history="1">
              <w:r w:rsidR="00854F32">
                <w:rPr>
                  <w:rStyle w:val="a3"/>
                  <w:rFonts w:eastAsia="Times New Roman"/>
                </w:rPr>
                <w:t>ст. 164</w:t>
              </w:r>
            </w:hyperlink>
            <w:r w:rsidR="00854F32">
              <w:rPr>
                <w:rFonts w:eastAsia="Times New Roman"/>
              </w:rPr>
              <w:t xml:space="preserve"> Жилищного кодекса РФ, </w:t>
            </w:r>
            <w:hyperlink r:id="rId7" w:anchor="/document/99/901967902/ZAP2FMK3IQ/" w:history="1">
              <w:proofErr w:type="spellStart"/>
              <w:r w:rsidR="00854F32">
                <w:rPr>
                  <w:rStyle w:val="a3"/>
                  <w:rFonts w:eastAsia="Times New Roman"/>
                </w:rPr>
                <w:t>абз</w:t>
              </w:r>
              <w:proofErr w:type="spellEnd"/>
              <w:r w:rsidR="00854F32">
                <w:rPr>
                  <w:rStyle w:val="a3"/>
                  <w:rFonts w:eastAsia="Times New Roman"/>
                </w:rPr>
                <w:t>. 2</w:t>
              </w:r>
            </w:hyperlink>
            <w:r w:rsidR="00854F32">
              <w:rPr>
                <w:rFonts w:eastAsia="Times New Roman"/>
              </w:rPr>
              <w:t xml:space="preserve"> </w:t>
            </w:r>
            <w:proofErr w:type="spellStart"/>
            <w:r w:rsidR="00854F32">
              <w:rPr>
                <w:rFonts w:eastAsia="Times New Roman"/>
              </w:rPr>
              <w:t>подп</w:t>
            </w:r>
            <w:proofErr w:type="spellEnd"/>
            <w:r w:rsidR="00854F32">
              <w:rPr>
                <w:rFonts w:eastAsia="Times New Roman"/>
              </w:rPr>
              <w:t xml:space="preserve">. 2 п. 3 Правил проведения органом местного самоуправления открытого конкурса по отбору УО для управления МКД, утвержденных </w:t>
            </w:r>
            <w:hyperlink r:id="rId8" w:anchor="/document/99/901967902/" w:history="1">
              <w:r w:rsidR="00854F32">
                <w:rPr>
                  <w:rStyle w:val="a3"/>
                  <w:rFonts w:eastAsia="Times New Roman"/>
                </w:rPr>
                <w:t>постановлением Правительства РФ от 6 февраля 2006 г. № 75</w:t>
              </w:r>
            </w:hyperlink>
          </w:p>
        </w:tc>
      </w:tr>
      <w:tr w:rsidR="00854F32" w:rsidTr="00854F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r>
              <w:rPr>
                <w:rFonts w:eastAsia="Times New Roman"/>
              </w:rPr>
              <w:t>Управление МКД управляющей организацией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Собственники помещений в МКД, обладающие более чем 50 процентами голосов от общего числа голосов собственников помещений в данном доме, заключили с </w:t>
            </w:r>
            <w:proofErr w:type="gramStart"/>
            <w:r>
              <w:rPr>
                <w:rFonts w:eastAsia="Times New Roman"/>
              </w:rPr>
              <w:t>избранной</w:t>
            </w:r>
            <w:proofErr w:type="gramEnd"/>
            <w:r>
              <w:rPr>
                <w:rFonts w:eastAsia="Times New Roman"/>
              </w:rPr>
              <w:t xml:space="preserve"> УО договор управления МКД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740718">
            <w:pPr>
              <w:rPr>
                <w:rFonts w:eastAsia="Times New Roman"/>
              </w:rPr>
            </w:pPr>
            <w:hyperlink r:id="rId9" w:anchor="/document/99/901919946/XA00M4G2MM/" w:history="1">
              <w:r w:rsidR="00854F32">
                <w:rPr>
                  <w:rStyle w:val="a3"/>
                  <w:rFonts w:eastAsia="Times New Roman"/>
                </w:rPr>
                <w:t>ч. 1 ст. 162</w:t>
              </w:r>
            </w:hyperlink>
            <w:r w:rsidR="00854F32">
              <w:rPr>
                <w:rFonts w:eastAsia="Times New Roman"/>
              </w:rPr>
              <w:t xml:space="preserve"> Жилищного кодекса РФ, </w:t>
            </w:r>
            <w:hyperlink r:id="rId10" w:anchor="/document/99/901967902/ZAP26KA3GS/" w:history="1">
              <w:proofErr w:type="spellStart"/>
              <w:r w:rsidR="00854F32">
                <w:rPr>
                  <w:rStyle w:val="a3"/>
                  <w:rFonts w:eastAsia="Times New Roman"/>
                </w:rPr>
                <w:t>абз</w:t>
              </w:r>
              <w:proofErr w:type="spellEnd"/>
              <w:r w:rsidR="00854F32">
                <w:rPr>
                  <w:rStyle w:val="a3"/>
                  <w:rFonts w:eastAsia="Times New Roman"/>
                </w:rPr>
                <w:t>. 4</w:t>
              </w:r>
            </w:hyperlink>
            <w:r w:rsidR="00854F32">
              <w:rPr>
                <w:rFonts w:eastAsia="Times New Roman"/>
              </w:rPr>
              <w:t xml:space="preserve"> </w:t>
            </w:r>
            <w:proofErr w:type="spellStart"/>
            <w:r w:rsidR="00854F32">
              <w:rPr>
                <w:rFonts w:eastAsia="Times New Roman"/>
              </w:rPr>
              <w:t>подп</w:t>
            </w:r>
            <w:proofErr w:type="spellEnd"/>
            <w:r w:rsidR="00854F32">
              <w:rPr>
                <w:rFonts w:eastAsia="Times New Roman"/>
              </w:rPr>
              <w:t xml:space="preserve">. 2 п. 3 Правил проведения органом местного самоуправления открытого конкурса по отбору УО для управления МКД, утвержденных </w:t>
            </w:r>
            <w:hyperlink r:id="rId11" w:anchor="/document/99/901967902/" w:history="1">
              <w:r w:rsidR="00854F32">
                <w:rPr>
                  <w:rStyle w:val="a3"/>
                  <w:rFonts w:eastAsia="Times New Roman"/>
                </w:rPr>
                <w:t>постановлением Правительства РФ от 6 февраля 2006 г. № 75</w:t>
              </w:r>
            </w:hyperlink>
          </w:p>
        </w:tc>
      </w:tr>
      <w:tr w:rsidR="00854F32" w:rsidTr="00854F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r>
              <w:rPr>
                <w:rFonts w:eastAsia="Times New Roman"/>
              </w:rPr>
              <w:t>Управление МКД ТСЖ, ЖК, ЖСК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854F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Собственники помещений в МКД направили в уполномоченный федеральный орган исполнительной власти документы, необходимые для </w:t>
            </w:r>
            <w:proofErr w:type="spellStart"/>
            <w:r>
              <w:rPr>
                <w:rFonts w:eastAsia="Times New Roman"/>
              </w:rPr>
              <w:t>госрегистрации</w:t>
            </w:r>
            <w:proofErr w:type="spellEnd"/>
            <w:r>
              <w:rPr>
                <w:rFonts w:eastAsia="Times New Roman"/>
              </w:rPr>
              <w:t xml:space="preserve"> ТСЖ или ЖК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F32" w:rsidRDefault="00740718">
            <w:pPr>
              <w:rPr>
                <w:rFonts w:eastAsia="Times New Roman"/>
              </w:rPr>
            </w:pPr>
            <w:hyperlink r:id="rId12" w:anchor="/document/99/901967902/ZAP2DNG3M9/" w:history="1">
              <w:proofErr w:type="spellStart"/>
              <w:r w:rsidR="00854F32">
                <w:rPr>
                  <w:rStyle w:val="a3"/>
                  <w:rFonts w:eastAsia="Times New Roman"/>
                </w:rPr>
                <w:t>абз</w:t>
              </w:r>
              <w:proofErr w:type="spellEnd"/>
              <w:r w:rsidR="00854F32">
                <w:rPr>
                  <w:rStyle w:val="a3"/>
                  <w:rFonts w:eastAsia="Times New Roman"/>
                </w:rPr>
                <w:t>. 3</w:t>
              </w:r>
            </w:hyperlink>
            <w:r w:rsidR="00854F32">
              <w:rPr>
                <w:rFonts w:eastAsia="Times New Roman"/>
              </w:rPr>
              <w:t xml:space="preserve"> </w:t>
            </w:r>
            <w:proofErr w:type="spellStart"/>
            <w:r w:rsidR="00854F32">
              <w:rPr>
                <w:rFonts w:eastAsia="Times New Roman"/>
              </w:rPr>
              <w:t>подп</w:t>
            </w:r>
            <w:proofErr w:type="spellEnd"/>
            <w:r w:rsidR="00854F32">
              <w:rPr>
                <w:rFonts w:eastAsia="Times New Roman"/>
              </w:rPr>
              <w:t xml:space="preserve">. 2 п. 3 Правил проведения органом местного самоуправления открытого конкурса по отбору УО для управления МКД, утвержденных </w:t>
            </w:r>
            <w:hyperlink r:id="rId13" w:anchor="/document/99/901967902/" w:history="1">
              <w:r w:rsidR="00854F32">
                <w:rPr>
                  <w:rStyle w:val="a3"/>
                  <w:rFonts w:eastAsia="Times New Roman"/>
                </w:rPr>
                <w:t>постановлением Правительства РФ от 6 февраля 2006 г. № 75</w:t>
              </w:r>
            </w:hyperlink>
          </w:p>
        </w:tc>
      </w:tr>
    </w:tbl>
    <w:p w:rsidR="00836ED1" w:rsidRDefault="00836ED1"/>
    <w:sectPr w:rsidR="00836ED1" w:rsidSect="0083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1D0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4F32"/>
    <w:rsid w:val="000D42DC"/>
    <w:rsid w:val="006A28FB"/>
    <w:rsid w:val="006D4682"/>
    <w:rsid w:val="00740718"/>
    <w:rsid w:val="00836ED1"/>
    <w:rsid w:val="00854F32"/>
    <w:rsid w:val="00FF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F3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854F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D4682"/>
    <w:pPr>
      <w:numPr>
        <w:numId w:val="1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854F3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4F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54F32"/>
    <w:pPr>
      <w:spacing w:before="100" w:beforeAutospacing="1" w:after="100" w:afterAutospacing="1"/>
    </w:pPr>
  </w:style>
  <w:style w:type="paragraph" w:customStyle="1" w:styleId="printredaction-line">
    <w:name w:val="print_redaction-line"/>
    <w:basedOn w:val="a"/>
    <w:uiPriority w:val="99"/>
    <w:semiHidden/>
    <w:rsid w:val="00854F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umd.ru/" TargetMode="External"/><Relationship Id="rId13" Type="http://schemas.openxmlformats.org/officeDocument/2006/relationships/hyperlink" Target="http://1um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umd.ru/" TargetMode="External"/><Relationship Id="rId12" Type="http://schemas.openxmlformats.org/officeDocument/2006/relationships/hyperlink" Target="http://1um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umd.ru/" TargetMode="External"/><Relationship Id="rId11" Type="http://schemas.openxmlformats.org/officeDocument/2006/relationships/hyperlink" Target="http://1umd.ru/" TargetMode="External"/><Relationship Id="rId5" Type="http://schemas.openxmlformats.org/officeDocument/2006/relationships/hyperlink" Target="http://1umd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um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um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Company>XTreme.ws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2016-10-10T20:50:00Z</dcterms:created>
  <dcterms:modified xsi:type="dcterms:W3CDTF">2016-11-05T20:13:00Z</dcterms:modified>
</cp:coreProperties>
</file>