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FC7494" w:rsidRPr="00E84432" w:rsidTr="00FC74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13 марта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N 17-ОЗ</w:t>
            </w:r>
          </w:p>
        </w:tc>
      </w:tr>
    </w:tbl>
    <w:p w:rsidR="00FC7494" w:rsidRPr="00E84432" w:rsidRDefault="00FC749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Title"/>
        <w:jc w:val="center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ВОРОНЕЖСКАЯ ОБЛАСТЬ</w:t>
      </w:r>
    </w:p>
    <w:p w:rsidR="00FC7494" w:rsidRPr="00E84432" w:rsidRDefault="00FC7494">
      <w:pPr>
        <w:pStyle w:val="ConsPlusTitle"/>
        <w:jc w:val="center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Title"/>
        <w:jc w:val="center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ЗАКОН</w:t>
      </w:r>
    </w:p>
    <w:p w:rsidR="00FC7494" w:rsidRPr="00E84432" w:rsidRDefault="00FC7494">
      <w:pPr>
        <w:pStyle w:val="ConsPlusTitle"/>
        <w:jc w:val="center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Title"/>
        <w:jc w:val="center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О ВНЕСЕНИИ ИЗМЕНЕНИЙ В ЗАКОН ВОРОНЕЖСКОЙ ОБЛАСТИ</w:t>
      </w:r>
    </w:p>
    <w:p w:rsidR="00FC7494" w:rsidRPr="00E84432" w:rsidRDefault="00FC7494">
      <w:pPr>
        <w:pStyle w:val="ConsPlusTitle"/>
        <w:jc w:val="center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"О МУНИЦИПАЛЬНОЙ СЛУЖБЕ В ВОРОНЕЖСКОЙ ОБЛАСТИ"</w:t>
      </w: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Принят областной Думой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12 марта 2020 года</w:t>
      </w: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Статья 1</w:t>
      </w: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 xml:space="preserve">Внести в </w:t>
      </w:r>
      <w:hyperlink r:id="rId5" w:history="1">
        <w:r w:rsidRPr="00E84432">
          <w:rPr>
            <w:rFonts w:ascii="Times New Roman" w:hAnsi="Times New Roman" w:cs="Times New Roman"/>
            <w:color w:val="0000FF"/>
          </w:rPr>
          <w:t>Закон</w:t>
        </w:r>
      </w:hyperlink>
      <w:r w:rsidRPr="00E84432">
        <w:rPr>
          <w:rFonts w:ascii="Times New Roman" w:hAnsi="Times New Roman" w:cs="Times New Roman"/>
        </w:rPr>
        <w:t xml:space="preserve"> Воронежской области от 28 декабря 2007 года N 175-ОЗ "О муниципальной службе в Воронежской области" ("Молодой коммунар", 2008, 12 января; информационная система "Портал Воронежской области в сети Интернет" (www.govvrn.ru), 2019, 24 декабря) следующие изменения: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 xml:space="preserve">1) </w:t>
      </w:r>
      <w:hyperlink r:id="rId6" w:history="1">
        <w:r w:rsidRPr="00E84432">
          <w:rPr>
            <w:rFonts w:ascii="Times New Roman" w:hAnsi="Times New Roman" w:cs="Times New Roman"/>
            <w:color w:val="0000FF"/>
          </w:rPr>
          <w:t>статью 8</w:t>
        </w:r>
      </w:hyperlink>
      <w:r w:rsidRPr="00E84432">
        <w:rPr>
          <w:rFonts w:ascii="Times New Roman" w:hAnsi="Times New Roman" w:cs="Times New Roman"/>
        </w:rPr>
        <w:t xml:space="preserve"> дополнить частью 5 следующего содержания: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"5. Муниципальн</w:t>
      </w:r>
      <w:bookmarkStart w:id="0" w:name="_GoBack"/>
      <w:bookmarkEnd w:id="0"/>
      <w:r w:rsidRPr="00E84432">
        <w:rPr>
          <w:rFonts w:ascii="Times New Roman" w:hAnsi="Times New Roman" w:cs="Times New Roman"/>
        </w:rPr>
        <w:t>ый служащий вправе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Положением, которое является приложением 8 к настоящему Закону Воронежской области.";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 xml:space="preserve">2) </w:t>
      </w:r>
      <w:hyperlink r:id="rId7" w:history="1">
        <w:r w:rsidRPr="00E84432">
          <w:rPr>
            <w:rFonts w:ascii="Times New Roman" w:hAnsi="Times New Roman" w:cs="Times New Roman"/>
            <w:color w:val="0000FF"/>
          </w:rPr>
          <w:t>дополнить</w:t>
        </w:r>
      </w:hyperlink>
      <w:r w:rsidRPr="00E84432">
        <w:rPr>
          <w:rFonts w:ascii="Times New Roman" w:hAnsi="Times New Roman" w:cs="Times New Roman"/>
        </w:rPr>
        <w:t xml:space="preserve"> приложением 8 следующего содержания:</w:t>
      </w: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"Приложение 8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к Закону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Воронежской области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"О муниципальной службе в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Воронежской области"</w:t>
      </w: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center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Положение</w:t>
      </w:r>
    </w:p>
    <w:p w:rsidR="00FC7494" w:rsidRPr="00E84432" w:rsidRDefault="00FC7494">
      <w:pPr>
        <w:pStyle w:val="ConsPlusNormal"/>
        <w:jc w:val="center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о порядке получения муниципальным служащим разрешения</w:t>
      </w:r>
    </w:p>
    <w:p w:rsidR="00FC7494" w:rsidRPr="00E84432" w:rsidRDefault="00FC7494">
      <w:pPr>
        <w:pStyle w:val="ConsPlusNormal"/>
        <w:jc w:val="center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представителя нанимателя на участие на безвозмездной основе</w:t>
      </w:r>
    </w:p>
    <w:p w:rsidR="00FC7494" w:rsidRPr="00E84432" w:rsidRDefault="00FC7494">
      <w:pPr>
        <w:pStyle w:val="ConsPlusNormal"/>
        <w:jc w:val="center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в управлении некоммерческой организацией</w:t>
      </w: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1. Настоящее Положение в соответствии с федеральным законодательством о муниципальной службе устанавливает порядок получения муниципальным служащим, замещающим должность муниципальной службы в органе местного самоуправления муниципального образования Воронежской области, аппарате избирательной комиссии муниципального образования Воронежской области (далее - орган местного самоуправления, избирательная комиссия),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разрешение).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2. Участие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замещении должностей муниципальной службы, указанных в пункте 1 настоящего Положения.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lastRenderedPageBreak/>
        <w:t>3. Ходатайство об участии на безвозмездной основе в управлении некоммерческой организацией (далее - ходатайство) составляется: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- муниципальным служащим органа местного самоуправления на имя руководителя органа местного самоуправления по форме согласно приложению 1 к настоящему Положению;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- муниципальным служащим избирательной комиссии на имя председателя избирательной комиссии по форме согласно приложению 2 к настоящему Положению.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4. В соответствии с компетенцией, установленной пунктом 3 настоящего Положения, муниципальный служащий представляет ходатайство муниципальному служащему органа местного самоуправления, избирательной комиссии, ответственному за работу по профилактике коррупционных и иных правонарушений (далее - должностное лицо).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5. Регистрация ходатайства осуществляется должностным лицом в журнале регистрации ходатайств на участие на безвозмездной основе в управлении некоммерческой организацией (далее - Журнал регистрации), составленном по форме согласно приложению 3 к настоящему Положению, в день поступления ходатайства.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Листы Журнала регистрации должны быть прошнурованы, пронумерованы и скреплены печатью органа местного самоуправления или избирательной комиссии.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6. Отказ в регистрации ходатайства не допускается.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7. Копия зарегистрированного в установленном порядке ходатайства выдается муниципальному служащему на руки либо в течение 2 рабочих дней со дня регистрации ходатайства направляется по почте заказным письмом с уведомлением о вручении.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На копии ходатайства, подлежащей передаче муниципальному служащему, ставится отметка "Ходатайство зарегистрировано" с указанием даты и номера регистрации ходатайства, фамилии, инициалов и должности лица, зарегистрировавшего ходатайство.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8. Должностное лицо рассматривает поступившее ходатайство на предмет наличия конфликта интересов или возможности возникновения конфликта интересов при замещении должностей, указанных в пункте 1 настоящего Положения, и подготавливает мотивированное заключение.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9. В случае выявления конфликта интересов или возможности возникновения конфликта интересов при участии муниципального служащего на безвозмездной основе в управлении некоммерческой организацией должностное лицо в мотивированном заключении предлагает отказать в удовлетворении ходатайства муниципального служащего.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10. Ходатайство муниципального служащего и мотивированное заключение в течение 5 рабочих дней со дня регистрации ходатайства направляются должностным лицом в соответствии с его компетенцией, установленной пунктом 3 настоящего Положения, руководителю органа местного самоуправления, председателю избирательной комиссии (далее - представитель нанимателя) для принятия решения.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11. Представитель нанимателя по результатам рассмотрения ходатайства принимает одно из следующих решений: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- удовлетворяет ходатайство муниципального служащего;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- отказывает в удовлетворении ходатайства муниципального служащего в случае выявления конфликта интересов или возможности возникновения конфликта интересов.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12. О принятом представителем нанимателя решении должностное лицо письменно уведомляет муниципального служащего в течение 2 рабочих дней со дня принятия решения.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 xml:space="preserve">Уведомление выдается муниципальному служащему на руки либо направляется по почте заказным </w:t>
      </w:r>
      <w:r w:rsidRPr="00E84432">
        <w:rPr>
          <w:rFonts w:ascii="Times New Roman" w:hAnsi="Times New Roman" w:cs="Times New Roman"/>
        </w:rPr>
        <w:lastRenderedPageBreak/>
        <w:t>письмом с уведомлением о вручении.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13. После принятия решения представителем нанимателя ходатайство приобщается к личному делу муниципального служащего.</w:t>
      </w:r>
    </w:p>
    <w:p w:rsidR="00FC7494" w:rsidRPr="00E84432" w:rsidRDefault="00FC7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14. Участие муниципального служащего на безвозмездной основе в управлении некоммерческой организацией без разрешения представителя нанимателя, полученного в порядке, установленном настоящим Положением, является основанием для привлечения муниципального служащего к ответственности в соответствии с действующим законодательством Российской Федерации.</w:t>
      </w: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Приложение 1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к Положению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о порядке получения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муниципальным служащим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разрешения представителя нанимателя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на участие на безвозмездной основе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в управлении некоммерческой организацией</w:t>
      </w: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941"/>
        <w:gridCol w:w="2161"/>
        <w:gridCol w:w="2494"/>
      </w:tblGrid>
      <w:tr w:rsidR="00FC7494" w:rsidRPr="00E84432">
        <w:tc>
          <w:tcPr>
            <w:tcW w:w="44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Руководителю органа</w:t>
            </w:r>
          </w:p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местного самоуправления</w:t>
            </w:r>
          </w:p>
        </w:tc>
      </w:tr>
      <w:tr w:rsidR="00FC7494" w:rsidRPr="00E84432"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blPrEx>
          <w:tblBorders>
            <w:insideH w:val="single" w:sz="4" w:space="0" w:color="auto"/>
          </w:tblBorders>
        </w:tblPrEx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</w:tr>
      <w:tr w:rsidR="00FC7494" w:rsidRPr="00E84432"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blPrEx>
          <w:tblBorders>
            <w:insideH w:val="single" w:sz="4" w:space="0" w:color="auto"/>
          </w:tblBorders>
        </w:tblPrEx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blPrEx>
          <w:tblBorders>
            <w:insideH w:val="single" w:sz="4" w:space="0" w:color="auto"/>
          </w:tblBorders>
        </w:tblPrEx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(орган местного самоуправления)</w:t>
            </w:r>
          </w:p>
        </w:tc>
      </w:tr>
      <w:tr w:rsidR="00FC7494" w:rsidRPr="00E84432"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blPrEx>
          <w:tblBorders>
            <w:insideH w:val="single" w:sz="4" w:space="0" w:color="auto"/>
          </w:tblBorders>
        </w:tblPrEx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FC7494" w:rsidRPr="00E8443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Ходатайство</w:t>
            </w:r>
          </w:p>
          <w:p w:rsidR="00FC7494" w:rsidRPr="00E84432" w:rsidRDefault="00FC7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об участии на безвозмездной основе в управлении некоммерческой организацией</w:t>
            </w:r>
          </w:p>
        </w:tc>
      </w:tr>
      <w:tr w:rsidR="00FC7494" w:rsidRPr="00E8443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" w:history="1">
              <w:r w:rsidRPr="00E84432">
                <w:rPr>
                  <w:rFonts w:ascii="Times New Roman" w:hAnsi="Times New Roman" w:cs="Times New Roman"/>
                  <w:color w:val="0000FF"/>
                </w:rPr>
                <w:t>подпунктом "б" пункта 3 части 1 статьи 14</w:t>
              </w:r>
            </w:hyperlink>
            <w:r w:rsidRPr="00E84432">
              <w:rPr>
                <w:rFonts w:ascii="Times New Roman" w:hAnsi="Times New Roman" w:cs="Times New Roman"/>
              </w:rPr>
              <w:t xml:space="preserve"> Федерального закона от 2 марта 2007 года N 25-ФЗ "О муниципальной службе в Российской Федерации" прошу разрешить мне участвовать на безвозмездной основе в управлении некоммерческой организацией</w:t>
            </w:r>
          </w:p>
        </w:tc>
      </w:tr>
      <w:tr w:rsidR="00FC7494" w:rsidRPr="00E8443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_______________________________________________________________________.</w:t>
            </w:r>
          </w:p>
          <w:p w:rsidR="00FC7494" w:rsidRPr="00E84432" w:rsidRDefault="00FC7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(наименование и адрес организации, наименование органа управления организацией и его полномочия, основной вид деятельности организации, срок, в течение которого планируется участвовать в управлении, иное)</w:t>
            </w:r>
          </w:p>
        </w:tc>
      </w:tr>
      <w:tr w:rsidR="00FC7494" w:rsidRPr="00E8443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lastRenderedPageBreak/>
              <w:t>Участие на безвозмездной основе в управлении некоммерческой организацией не повлечет за собой конфликта интересов.</w:t>
            </w:r>
          </w:p>
        </w:tc>
      </w:tr>
      <w:tr w:rsidR="00FC7494" w:rsidRPr="00E8443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 xml:space="preserve">При выполнении указанной работы обязуюсь соблюдать требования, установленные </w:t>
            </w:r>
            <w:hyperlink r:id="rId9" w:history="1">
              <w:r w:rsidRPr="00E84432">
                <w:rPr>
                  <w:rFonts w:ascii="Times New Roman" w:hAnsi="Times New Roman" w:cs="Times New Roman"/>
                  <w:color w:val="0000FF"/>
                </w:rPr>
                <w:t>статьями 12</w:t>
              </w:r>
            </w:hyperlink>
            <w:r w:rsidRPr="00E84432">
              <w:rPr>
                <w:rFonts w:ascii="Times New Roman" w:hAnsi="Times New Roman" w:cs="Times New Roman"/>
              </w:rPr>
              <w:t xml:space="preserve"> и </w:t>
            </w:r>
            <w:hyperlink r:id="rId10" w:history="1">
              <w:r w:rsidRPr="00E84432">
                <w:rPr>
                  <w:rFonts w:ascii="Times New Roman" w:hAnsi="Times New Roman" w:cs="Times New Roman"/>
                  <w:color w:val="0000FF"/>
                </w:rPr>
                <w:t>13</w:t>
              </w:r>
            </w:hyperlink>
            <w:r w:rsidRPr="00E84432">
              <w:rPr>
                <w:rFonts w:ascii="Times New Roman" w:hAnsi="Times New Roman" w:cs="Times New Roman"/>
              </w:rPr>
              <w:t xml:space="preserve"> Федерального закона от 2 марта 2007 года N 25-ФЗ "О муниципальной службе в Российской Федерации".</w:t>
            </w:r>
          </w:p>
        </w:tc>
      </w:tr>
      <w:tr w:rsidR="00FC7494" w:rsidRPr="00E84432"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blPrEx>
          <w:tblBorders>
            <w:insideH w:val="single" w:sz="4" w:space="0" w:color="auto"/>
          </w:tblBorders>
        </w:tblPrEx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Приложение 2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к Положению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о порядке получения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муниципальным служащим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разрешения представителя нанимателя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на участие на безвозмездной основе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в управлении некоммерческой организацией</w:t>
      </w: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941"/>
        <w:gridCol w:w="2161"/>
        <w:gridCol w:w="2494"/>
      </w:tblGrid>
      <w:tr w:rsidR="00FC7494" w:rsidRPr="00E84432">
        <w:tc>
          <w:tcPr>
            <w:tcW w:w="44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Председателю избирательной комиссии</w:t>
            </w:r>
          </w:p>
        </w:tc>
      </w:tr>
      <w:tr w:rsidR="00FC7494" w:rsidRPr="00E84432"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blPrEx>
          <w:tblBorders>
            <w:insideH w:val="single" w:sz="4" w:space="0" w:color="auto"/>
          </w:tblBorders>
        </w:tblPrEx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</w:tr>
      <w:tr w:rsidR="00FC7494" w:rsidRPr="00E84432"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blPrEx>
          <w:tblBorders>
            <w:insideH w:val="single" w:sz="4" w:space="0" w:color="auto"/>
          </w:tblBorders>
        </w:tblPrEx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blPrEx>
          <w:tblBorders>
            <w:insideH w:val="single" w:sz="4" w:space="0" w:color="auto"/>
          </w:tblBorders>
        </w:tblPrEx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(аппарат избирательной комиссии)</w:t>
            </w:r>
          </w:p>
        </w:tc>
      </w:tr>
      <w:tr w:rsidR="00FC7494" w:rsidRPr="00E84432"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blPrEx>
          <w:tblBorders>
            <w:insideH w:val="single" w:sz="4" w:space="0" w:color="auto"/>
          </w:tblBorders>
        </w:tblPrEx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FC7494" w:rsidRPr="00E8443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Ходатайство</w:t>
            </w:r>
          </w:p>
          <w:p w:rsidR="00FC7494" w:rsidRPr="00E84432" w:rsidRDefault="00FC7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на участие на безвозмездной основе в управлении некоммерческой организацией</w:t>
            </w:r>
          </w:p>
        </w:tc>
      </w:tr>
      <w:tr w:rsidR="00FC7494" w:rsidRPr="00E8443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" w:history="1">
              <w:r w:rsidRPr="00E84432">
                <w:rPr>
                  <w:rFonts w:ascii="Times New Roman" w:hAnsi="Times New Roman" w:cs="Times New Roman"/>
                  <w:color w:val="0000FF"/>
                </w:rPr>
                <w:t>подпунктом "б" пункта 3 части 1 статьи 14</w:t>
              </w:r>
            </w:hyperlink>
            <w:r w:rsidRPr="00E84432">
              <w:rPr>
                <w:rFonts w:ascii="Times New Roman" w:hAnsi="Times New Roman" w:cs="Times New Roman"/>
              </w:rPr>
              <w:t xml:space="preserve"> Федерального закона от 2 марта 2007 года N 25-ФЗ "О муниципальной службе в Российской Федерации" прошу разрешить мне участвовать на безвозмездной основе в управлении некоммерческой организацией</w:t>
            </w:r>
          </w:p>
        </w:tc>
      </w:tr>
      <w:tr w:rsidR="00FC7494" w:rsidRPr="00E8443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_______________________________________________________________________.</w:t>
            </w:r>
          </w:p>
          <w:p w:rsidR="00FC7494" w:rsidRPr="00E84432" w:rsidRDefault="00FC7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 xml:space="preserve">(наименование и адрес организации, наименование органа управления организацией и его полномочия, основной вид деятельности организации, срок, в течение которого планируется </w:t>
            </w:r>
            <w:r w:rsidRPr="00E84432">
              <w:rPr>
                <w:rFonts w:ascii="Times New Roman" w:hAnsi="Times New Roman" w:cs="Times New Roman"/>
              </w:rPr>
              <w:lastRenderedPageBreak/>
              <w:t>участвовать в управлении, иное)</w:t>
            </w:r>
          </w:p>
        </w:tc>
      </w:tr>
      <w:tr w:rsidR="00FC7494" w:rsidRPr="00E8443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lastRenderedPageBreak/>
              <w:t>Участие на безвозмездной основе в управлении некоммерческой организацией не повлечет за собой конфликта интересов.</w:t>
            </w:r>
          </w:p>
        </w:tc>
      </w:tr>
      <w:tr w:rsidR="00FC7494" w:rsidRPr="00E8443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 xml:space="preserve">При выполнении указанной работы обязуюсь соблюдать требования, установленные </w:t>
            </w:r>
            <w:hyperlink r:id="rId12" w:history="1">
              <w:r w:rsidRPr="00E84432">
                <w:rPr>
                  <w:rFonts w:ascii="Times New Roman" w:hAnsi="Times New Roman" w:cs="Times New Roman"/>
                  <w:color w:val="0000FF"/>
                </w:rPr>
                <w:t>статьями 12</w:t>
              </w:r>
            </w:hyperlink>
            <w:r w:rsidRPr="00E84432">
              <w:rPr>
                <w:rFonts w:ascii="Times New Roman" w:hAnsi="Times New Roman" w:cs="Times New Roman"/>
              </w:rPr>
              <w:t xml:space="preserve"> и </w:t>
            </w:r>
            <w:hyperlink r:id="rId13" w:history="1">
              <w:r w:rsidRPr="00E84432">
                <w:rPr>
                  <w:rFonts w:ascii="Times New Roman" w:hAnsi="Times New Roman" w:cs="Times New Roman"/>
                  <w:color w:val="0000FF"/>
                </w:rPr>
                <w:t>13</w:t>
              </w:r>
            </w:hyperlink>
            <w:r w:rsidRPr="00E84432">
              <w:rPr>
                <w:rFonts w:ascii="Times New Roman" w:hAnsi="Times New Roman" w:cs="Times New Roman"/>
              </w:rPr>
              <w:t xml:space="preserve"> Федерального закона от 2 марта 2007 года N 25-ФЗ "О муниципальной службе в Российской Федерации".</w:t>
            </w:r>
          </w:p>
        </w:tc>
      </w:tr>
      <w:tr w:rsidR="00FC7494" w:rsidRPr="00E84432"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blPrEx>
          <w:tblBorders>
            <w:insideH w:val="single" w:sz="4" w:space="0" w:color="auto"/>
          </w:tblBorders>
        </w:tblPrEx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494" w:rsidRPr="00E84432" w:rsidRDefault="00FC7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Приложение 3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к Положению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о порядке получения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муниципальным служащим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разрешения представителя нанимателя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на участие на безвозмездной основе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в управлении некоммерческой организацией</w:t>
      </w: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Форма</w:t>
      </w: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center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Журнал</w:t>
      </w:r>
    </w:p>
    <w:p w:rsidR="00FC7494" w:rsidRPr="00E84432" w:rsidRDefault="00FC7494">
      <w:pPr>
        <w:pStyle w:val="ConsPlusNormal"/>
        <w:jc w:val="center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регистрации ходатайств об участии на безвозмездной основе</w:t>
      </w:r>
    </w:p>
    <w:p w:rsidR="00FC7494" w:rsidRPr="00E84432" w:rsidRDefault="00FC7494">
      <w:pPr>
        <w:pStyle w:val="ConsPlusNormal"/>
        <w:jc w:val="center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в управлении некоммерческой организацией</w:t>
      </w: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1417"/>
        <w:gridCol w:w="1701"/>
        <w:gridCol w:w="1701"/>
        <w:gridCol w:w="1644"/>
      </w:tblGrid>
      <w:tr w:rsidR="00FC7494" w:rsidRPr="00E84432">
        <w:tc>
          <w:tcPr>
            <w:tcW w:w="964" w:type="dxa"/>
          </w:tcPr>
          <w:p w:rsidR="00FC7494" w:rsidRPr="00E84432" w:rsidRDefault="00FC7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Номер регистрации ходатайства</w:t>
            </w:r>
          </w:p>
        </w:tc>
        <w:tc>
          <w:tcPr>
            <w:tcW w:w="964" w:type="dxa"/>
          </w:tcPr>
          <w:p w:rsidR="00FC7494" w:rsidRPr="00E84432" w:rsidRDefault="00FC7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Дата поступления ходатайства</w:t>
            </w:r>
          </w:p>
        </w:tc>
        <w:tc>
          <w:tcPr>
            <w:tcW w:w="1417" w:type="dxa"/>
          </w:tcPr>
          <w:p w:rsidR="00FC7494" w:rsidRPr="00E84432" w:rsidRDefault="00FC7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Ф.И.О., должность муниципального служащего, представившего ходатайство</w:t>
            </w:r>
          </w:p>
        </w:tc>
        <w:tc>
          <w:tcPr>
            <w:tcW w:w="1701" w:type="dxa"/>
          </w:tcPr>
          <w:p w:rsidR="00FC7494" w:rsidRPr="00E84432" w:rsidRDefault="00FC7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Наименование организации, в управлении которой планируется участвовать</w:t>
            </w:r>
          </w:p>
        </w:tc>
        <w:tc>
          <w:tcPr>
            <w:tcW w:w="1701" w:type="dxa"/>
          </w:tcPr>
          <w:p w:rsidR="00FC7494" w:rsidRPr="00E84432" w:rsidRDefault="00FC7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Наименование органа управления организацией</w:t>
            </w:r>
          </w:p>
        </w:tc>
        <w:tc>
          <w:tcPr>
            <w:tcW w:w="1644" w:type="dxa"/>
          </w:tcPr>
          <w:p w:rsidR="00FC7494" w:rsidRPr="00E84432" w:rsidRDefault="00FC7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4432">
              <w:rPr>
                <w:rFonts w:ascii="Times New Roman" w:hAnsi="Times New Roman" w:cs="Times New Roman"/>
              </w:rPr>
              <w:t>Решение представителя нанимателя</w:t>
            </w:r>
          </w:p>
        </w:tc>
      </w:tr>
      <w:tr w:rsidR="00FC7494" w:rsidRPr="00E84432">
        <w:tc>
          <w:tcPr>
            <w:tcW w:w="96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c>
          <w:tcPr>
            <w:tcW w:w="96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c>
          <w:tcPr>
            <w:tcW w:w="96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c>
          <w:tcPr>
            <w:tcW w:w="96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c>
          <w:tcPr>
            <w:tcW w:w="96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7494" w:rsidRPr="00E84432">
        <w:tc>
          <w:tcPr>
            <w:tcW w:w="96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C7494" w:rsidRPr="00E84432" w:rsidRDefault="00FC74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".</w:t>
      </w: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Статья 2</w:t>
      </w: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Настоящий Закон Воронежской области вступает в силу по истечении 10 дней со дня его официального опубликования.</w:t>
      </w: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Исполняющий обязанности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губернатора Воронежской области</w:t>
      </w:r>
    </w:p>
    <w:p w:rsidR="00FC7494" w:rsidRPr="00E84432" w:rsidRDefault="00FC7494">
      <w:pPr>
        <w:pStyle w:val="ConsPlusNormal"/>
        <w:jc w:val="right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С.Б.ТРУХАЧЕВ</w:t>
      </w:r>
    </w:p>
    <w:p w:rsidR="00FC7494" w:rsidRPr="00E84432" w:rsidRDefault="00FC7494">
      <w:pPr>
        <w:pStyle w:val="ConsPlusNormal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г. Воронеж,</w:t>
      </w:r>
    </w:p>
    <w:p w:rsidR="00FC7494" w:rsidRPr="00E84432" w:rsidRDefault="00FC7494">
      <w:pPr>
        <w:pStyle w:val="ConsPlusNormal"/>
        <w:spacing w:before="220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13.03.2020</w:t>
      </w:r>
    </w:p>
    <w:p w:rsidR="00FC7494" w:rsidRPr="00E84432" w:rsidRDefault="00FC7494">
      <w:pPr>
        <w:pStyle w:val="ConsPlusNormal"/>
        <w:spacing w:before="220"/>
        <w:rPr>
          <w:rFonts w:ascii="Times New Roman" w:hAnsi="Times New Roman" w:cs="Times New Roman"/>
        </w:rPr>
      </w:pPr>
      <w:r w:rsidRPr="00E84432">
        <w:rPr>
          <w:rFonts w:ascii="Times New Roman" w:hAnsi="Times New Roman" w:cs="Times New Roman"/>
        </w:rPr>
        <w:t>N 17-ОЗ</w:t>
      </w: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jc w:val="both"/>
        <w:rPr>
          <w:rFonts w:ascii="Times New Roman" w:hAnsi="Times New Roman" w:cs="Times New Roman"/>
        </w:rPr>
      </w:pPr>
    </w:p>
    <w:p w:rsidR="00FC7494" w:rsidRPr="00E84432" w:rsidRDefault="00FC749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83974" w:rsidRPr="00E84432" w:rsidRDefault="00F83974">
      <w:pPr>
        <w:rPr>
          <w:rFonts w:ascii="Times New Roman" w:hAnsi="Times New Roman" w:cs="Times New Roman"/>
        </w:rPr>
      </w:pPr>
    </w:p>
    <w:sectPr w:rsidR="00F83974" w:rsidRPr="00E84432" w:rsidSect="00816C19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94"/>
    <w:rsid w:val="000817AA"/>
    <w:rsid w:val="002A44DA"/>
    <w:rsid w:val="003C48BA"/>
    <w:rsid w:val="00427608"/>
    <w:rsid w:val="00567671"/>
    <w:rsid w:val="0079768B"/>
    <w:rsid w:val="00816C19"/>
    <w:rsid w:val="00861125"/>
    <w:rsid w:val="008A2638"/>
    <w:rsid w:val="00926EE0"/>
    <w:rsid w:val="00E84432"/>
    <w:rsid w:val="00F83974"/>
    <w:rsid w:val="00FC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74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74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73A94BCAC026885DFBD71770C209C729BCE264AAEB5572161B62833991B43A34E5082219F8F8A540F5511839BF9C67CE4A9B26C3C9oBG" TargetMode="External"/><Relationship Id="rId13" Type="http://schemas.openxmlformats.org/officeDocument/2006/relationships/hyperlink" Target="consultantplus://offline/ref=C373A94BCAC026885DFBD71770C209C729BCE264AAEB5572161B62833991B43A34E5082219F0F3F813BA50447CE38F66C44A9925DF992C8ACAo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73A94BCAC026885DFBC91A66AE56C22BB3BC6AA5E658244A4439DE6E98BE6D73AA51725DA5FEF018AF041626B48265CCoDG" TargetMode="External"/><Relationship Id="rId12" Type="http://schemas.openxmlformats.org/officeDocument/2006/relationships/hyperlink" Target="consultantplus://offline/ref=C373A94BCAC026885DFBD71770C209C729BCE264AAEB5572161B62833991B43A34E5082219F0F3F619BA50447CE38F66C44A9925DF992C8ACAo3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73A94BCAC026885DFBC91A66AE56C22BB3BC6AA5E658244A4439DE6E98BE6D73AA51605DFDF2F111B1011233E2D3239859982FDF9B2F96A1E8BBCEo9G" TargetMode="External"/><Relationship Id="rId11" Type="http://schemas.openxmlformats.org/officeDocument/2006/relationships/hyperlink" Target="consultantplus://offline/ref=C373A94BCAC026885DFBD71770C209C729BCE264AAEB5572161B62833991B43A34E5082219F8F8A540F5511839BF9C67CE4A9B26C3C9oBG" TargetMode="External"/><Relationship Id="rId5" Type="http://schemas.openxmlformats.org/officeDocument/2006/relationships/hyperlink" Target="consultantplus://offline/ref=C373A94BCAC026885DFBC91A66AE56C22BB3BC6AA5E658244A4439DE6E98BE6D73AA51725DA5FEF018AF041626B48265CCoD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373A94BCAC026885DFBD71770C209C729BCE264AAEB5572161B62833991B43A34E5082219F0F3F813BA50447CE38F66C44A9925DF992C8ACAo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73A94BCAC026885DFBD71770C209C729BCE264AAEB5572161B62833991B43A34E5082219F0F3F619BA50447CE38F66C44A9925DF992C8ACAo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Чусова О.В.</dc:creator>
  <cp:lastModifiedBy>Чусова О.В.</cp:lastModifiedBy>
  <cp:revision>3</cp:revision>
  <dcterms:created xsi:type="dcterms:W3CDTF">2020-03-19T06:40:00Z</dcterms:created>
  <dcterms:modified xsi:type="dcterms:W3CDTF">2020-03-19T07:06:00Z</dcterms:modified>
</cp:coreProperties>
</file>