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sz w:val="26"/>
          <w:szCs w:val="26"/>
          <w:lang w:val="ru-RU"/>
        </w:rPr>
      </w:pPr>
      <w:bookmarkStart w:id="0" w:name="page1"/>
      <w:bookmarkEnd w:id="0"/>
      <w:r w:rsidRPr="00D3457F">
        <w:rPr>
          <w:rFonts w:ascii="Times New Roman" w:hAnsi="Times New Roman"/>
          <w:sz w:val="26"/>
          <w:szCs w:val="26"/>
          <w:lang w:val="ru-RU"/>
        </w:rPr>
        <w:t>СООБЩЕНИЕ О ПРОВЕДЕНИИ ОТКРЫТОГО КОНКУРСА</w:t>
      </w:r>
    </w:p>
    <w:p w:rsidR="000976BA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sz w:val="26"/>
          <w:szCs w:val="26"/>
          <w:lang w:val="ru-RU"/>
        </w:rPr>
      </w:pPr>
      <w:r w:rsidRPr="00D3457F">
        <w:rPr>
          <w:rFonts w:ascii="Times New Roman" w:hAnsi="Times New Roman"/>
          <w:sz w:val="26"/>
          <w:szCs w:val="26"/>
          <w:lang w:val="ru-RU"/>
        </w:rPr>
        <w:t xml:space="preserve">на право заключения концессионного соглашения 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sz w:val="26"/>
          <w:szCs w:val="26"/>
          <w:lang w:val="ru-RU"/>
        </w:rPr>
      </w:pPr>
      <w:r w:rsidRPr="00D3457F">
        <w:rPr>
          <w:rFonts w:ascii="Times New Roman" w:hAnsi="Times New Roman"/>
          <w:sz w:val="26"/>
          <w:szCs w:val="26"/>
          <w:lang w:val="ru-RU"/>
        </w:rPr>
        <w:t>на реконструкцию подземн</w:t>
      </w:r>
      <w:r w:rsidR="000976BA" w:rsidRPr="00D3457F">
        <w:rPr>
          <w:rFonts w:ascii="Times New Roman" w:hAnsi="Times New Roman"/>
          <w:sz w:val="26"/>
          <w:szCs w:val="26"/>
          <w:lang w:val="ru-RU"/>
        </w:rPr>
        <w:t xml:space="preserve">ых </w:t>
      </w:r>
      <w:r w:rsidRPr="00D3457F">
        <w:rPr>
          <w:rFonts w:ascii="Times New Roman" w:hAnsi="Times New Roman"/>
          <w:sz w:val="26"/>
          <w:szCs w:val="26"/>
          <w:lang w:val="ru-RU"/>
        </w:rPr>
        <w:t>пешеходн</w:t>
      </w:r>
      <w:r w:rsidR="000976BA" w:rsidRPr="00D3457F">
        <w:rPr>
          <w:rFonts w:ascii="Times New Roman" w:hAnsi="Times New Roman"/>
          <w:sz w:val="26"/>
          <w:szCs w:val="26"/>
          <w:lang w:val="ru-RU"/>
        </w:rPr>
        <w:t xml:space="preserve">ых </w:t>
      </w:r>
      <w:r w:rsidRPr="00D3457F">
        <w:rPr>
          <w:rFonts w:ascii="Times New Roman" w:hAnsi="Times New Roman"/>
          <w:sz w:val="26"/>
          <w:szCs w:val="26"/>
          <w:lang w:val="ru-RU"/>
        </w:rPr>
        <w:t>переход</w:t>
      </w:r>
      <w:r w:rsidR="000976BA" w:rsidRPr="00D3457F">
        <w:rPr>
          <w:rFonts w:ascii="Times New Roman" w:hAnsi="Times New Roman"/>
          <w:sz w:val="26"/>
          <w:szCs w:val="26"/>
          <w:lang w:val="ru-RU"/>
        </w:rPr>
        <w:t>ов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89" w:lineRule="exact"/>
        <w:ind w:right="-425"/>
        <w:rPr>
          <w:rFonts w:ascii="Times New Roman" w:hAnsi="Times New Roman"/>
          <w:sz w:val="26"/>
          <w:szCs w:val="26"/>
          <w:lang w:val="ru-RU"/>
        </w:rPr>
      </w:pPr>
    </w:p>
    <w:p w:rsidR="00947E70" w:rsidRPr="00D3457F" w:rsidRDefault="001E1F2A" w:rsidP="00BD6931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Открытый к</w:t>
      </w:r>
      <w:r w:rsidR="00947E70" w:rsidRPr="00D3457F">
        <w:rPr>
          <w:rFonts w:ascii="Times New Roman" w:hAnsi="Times New Roman"/>
          <w:lang w:val="ru-RU"/>
        </w:rPr>
        <w:t>онкурс на право заключения концессионного соглашения</w:t>
      </w:r>
      <w:r w:rsidR="001B6AF0">
        <w:rPr>
          <w:rFonts w:ascii="Times New Roman" w:hAnsi="Times New Roman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на реконструкцию подземн</w:t>
      </w:r>
      <w:r w:rsidR="00153F9F" w:rsidRPr="00D3457F">
        <w:rPr>
          <w:rFonts w:ascii="Times New Roman" w:hAnsi="Times New Roman"/>
          <w:lang w:val="ru-RU"/>
        </w:rPr>
        <w:t>ых</w:t>
      </w:r>
      <w:r w:rsidRPr="00D3457F">
        <w:rPr>
          <w:rFonts w:ascii="Times New Roman" w:hAnsi="Times New Roman"/>
          <w:lang w:val="ru-RU"/>
        </w:rPr>
        <w:t xml:space="preserve"> пешеходн</w:t>
      </w:r>
      <w:r w:rsidR="00153F9F" w:rsidRPr="00D3457F">
        <w:rPr>
          <w:rFonts w:ascii="Times New Roman" w:hAnsi="Times New Roman"/>
          <w:lang w:val="ru-RU"/>
        </w:rPr>
        <w:t>ых переходов</w:t>
      </w:r>
      <w:r w:rsidRPr="00D3457F">
        <w:rPr>
          <w:rFonts w:ascii="Times New Roman" w:hAnsi="Times New Roman"/>
          <w:lang w:val="ru-RU"/>
        </w:rPr>
        <w:t xml:space="preserve">, </w:t>
      </w:r>
      <w:r w:rsidR="00947E70" w:rsidRPr="00D3457F">
        <w:rPr>
          <w:rFonts w:ascii="Times New Roman" w:hAnsi="Times New Roman"/>
          <w:lang w:val="ru-RU"/>
        </w:rPr>
        <w:t>проводится в соответствии с Федеральным законом от 21.07.2005 № 115-ФЗ «О концессионных соглашениях», р</w:t>
      </w:r>
      <w:r w:rsidR="00947E70" w:rsidRPr="00D3457F">
        <w:rPr>
          <w:rFonts w:ascii="Times New Roman" w:hAnsi="Times New Roman"/>
          <w:bCs/>
          <w:lang w:val="ru-RU" w:eastAsia="ru-RU"/>
        </w:rPr>
        <w:t>ешением Воронежской городск</w:t>
      </w:r>
      <w:r w:rsidR="0087022E" w:rsidRPr="00D3457F">
        <w:rPr>
          <w:rFonts w:ascii="Times New Roman" w:hAnsi="Times New Roman"/>
          <w:bCs/>
          <w:lang w:val="ru-RU" w:eastAsia="ru-RU"/>
        </w:rPr>
        <w:t>ой Думы от 10.07.2008 № 213-II «</w:t>
      </w:r>
      <w:r w:rsidR="00947E70" w:rsidRPr="00D3457F">
        <w:rPr>
          <w:rFonts w:ascii="Times New Roman" w:hAnsi="Times New Roman"/>
          <w:bCs/>
          <w:lang w:val="ru-RU" w:eastAsia="ru-RU"/>
        </w:rPr>
        <w:t xml:space="preserve">Об органе, уполномоченном принимать решения о заключении концессионных соглашений в отношении объектов концессионных соглашений, права </w:t>
      </w:r>
      <w:proofErr w:type="gramStart"/>
      <w:r w:rsidR="00947E70" w:rsidRPr="00D3457F">
        <w:rPr>
          <w:rFonts w:ascii="Times New Roman" w:hAnsi="Times New Roman"/>
          <w:bCs/>
          <w:lang w:val="ru-RU" w:eastAsia="ru-RU"/>
        </w:rPr>
        <w:t>собственности</w:t>
      </w:r>
      <w:proofErr w:type="gramEnd"/>
      <w:r w:rsidR="00947E70" w:rsidRPr="00D3457F">
        <w:rPr>
          <w:rFonts w:ascii="Times New Roman" w:hAnsi="Times New Roman"/>
          <w:bCs/>
          <w:lang w:val="ru-RU" w:eastAsia="ru-RU"/>
        </w:rPr>
        <w:t xml:space="preserve"> на которые принадлежат муниципальному образованию </w:t>
      </w:r>
      <w:r w:rsidR="0087022E" w:rsidRPr="00D3457F">
        <w:rPr>
          <w:rFonts w:ascii="Times New Roman" w:hAnsi="Times New Roman"/>
          <w:bCs/>
          <w:lang w:val="ru-RU" w:eastAsia="ru-RU"/>
        </w:rPr>
        <w:t>городского округа город Воронеж»</w:t>
      </w:r>
      <w:r w:rsidR="00947E70" w:rsidRPr="00D3457F">
        <w:rPr>
          <w:rFonts w:ascii="Times New Roman" w:hAnsi="Times New Roman"/>
          <w:bCs/>
          <w:lang w:val="ru-RU" w:eastAsia="ru-RU"/>
        </w:rPr>
        <w:t xml:space="preserve">, </w:t>
      </w:r>
      <w:r w:rsidR="00947E70" w:rsidRPr="00D3457F">
        <w:rPr>
          <w:rFonts w:ascii="Times New Roman" w:hAnsi="Times New Roman"/>
          <w:lang w:val="ru-RU"/>
        </w:rPr>
        <w:t>п</w:t>
      </w:r>
      <w:r w:rsidR="00947E70" w:rsidRPr="00D3457F">
        <w:rPr>
          <w:rFonts w:ascii="Times New Roman" w:hAnsi="Times New Roman"/>
          <w:lang w:val="ru-RU" w:eastAsia="ru-RU"/>
        </w:rPr>
        <w:t xml:space="preserve">остановлениями администрации городского округа город Воронеж от 25.02.2015 № 134 «О порядке принятия решений о заключении концессионных соглашений», </w:t>
      </w:r>
      <w:r w:rsidR="00083ED4" w:rsidRPr="00D3457F">
        <w:rPr>
          <w:rFonts w:ascii="Times New Roman" w:hAnsi="Times New Roman"/>
          <w:lang w:val="ru-RU"/>
        </w:rPr>
        <w:t>от 29.11.2019 № 1144</w:t>
      </w:r>
      <w:r w:rsidR="001B6AF0">
        <w:rPr>
          <w:rFonts w:ascii="Times New Roman" w:hAnsi="Times New Roman"/>
          <w:lang w:val="ru-RU"/>
        </w:rPr>
        <w:t xml:space="preserve"> </w:t>
      </w:r>
      <w:r w:rsidR="00947E70" w:rsidRPr="00D3457F">
        <w:rPr>
          <w:rFonts w:ascii="Times New Roman" w:hAnsi="Times New Roman"/>
          <w:lang w:val="ru-RU"/>
        </w:rPr>
        <w:t>«</w:t>
      </w:r>
      <w:r w:rsidR="00BD6931" w:rsidRPr="00D3457F">
        <w:rPr>
          <w:rFonts w:ascii="Times New Roman" w:hAnsi="Times New Roman"/>
          <w:lang w:val="ru-RU"/>
        </w:rPr>
        <w:t>О заключении концессионного соглашения на реконструкцию подземных пешеходных переходов, расположенных по адресам: Воронежская обл.,</w:t>
      </w:r>
      <w:r w:rsidR="001B6AF0">
        <w:rPr>
          <w:rFonts w:ascii="Times New Roman" w:hAnsi="Times New Roman"/>
          <w:lang w:val="ru-RU"/>
        </w:rPr>
        <w:t xml:space="preserve"> </w:t>
      </w:r>
      <w:r w:rsidR="00BD6931" w:rsidRPr="00D3457F">
        <w:rPr>
          <w:rFonts w:ascii="Times New Roman" w:hAnsi="Times New Roman"/>
          <w:lang w:val="ru-RU"/>
        </w:rPr>
        <w:t xml:space="preserve">г. Воронеж, </w:t>
      </w:r>
      <w:proofErr w:type="spellStart"/>
      <w:r w:rsidR="00BD6931" w:rsidRPr="00D3457F">
        <w:rPr>
          <w:rFonts w:ascii="Times New Roman" w:hAnsi="Times New Roman"/>
          <w:lang w:val="ru-RU"/>
        </w:rPr>
        <w:t>пр-кт</w:t>
      </w:r>
      <w:proofErr w:type="spellEnd"/>
      <w:r w:rsidR="00BD6931" w:rsidRPr="00D3457F">
        <w:rPr>
          <w:rFonts w:ascii="Times New Roman" w:hAnsi="Times New Roman"/>
          <w:lang w:val="ru-RU"/>
        </w:rPr>
        <w:t xml:space="preserve"> Революции – ул. Степана Рази</w:t>
      </w:r>
      <w:bookmarkStart w:id="1" w:name="_GoBack"/>
      <w:bookmarkEnd w:id="1"/>
      <w:r w:rsidR="00BD6931" w:rsidRPr="00D3457F">
        <w:rPr>
          <w:rFonts w:ascii="Times New Roman" w:hAnsi="Times New Roman"/>
          <w:lang w:val="ru-RU"/>
        </w:rPr>
        <w:t xml:space="preserve">на; ул. Ворошилова», </w:t>
      </w:r>
      <w:r w:rsidR="00753023" w:rsidRPr="00D3457F">
        <w:rPr>
          <w:rFonts w:ascii="Times New Roman" w:hAnsi="Times New Roman"/>
          <w:lang w:val="ru-RU"/>
        </w:rPr>
        <w:t>от </w:t>
      </w:r>
      <w:r w:rsidR="0040045A" w:rsidRPr="00D3457F">
        <w:rPr>
          <w:rFonts w:ascii="Times New Roman" w:hAnsi="Times New Roman"/>
          <w:lang w:val="ru-RU"/>
        </w:rPr>
        <w:t>29.11</w:t>
      </w:r>
      <w:r w:rsidR="00753023" w:rsidRPr="00D3457F">
        <w:rPr>
          <w:rFonts w:ascii="Times New Roman" w:hAnsi="Times New Roman"/>
          <w:lang w:val="ru-RU"/>
        </w:rPr>
        <w:t>.2019 </w:t>
      </w:r>
      <w:r w:rsidR="00D3457F" w:rsidRPr="00D3457F">
        <w:rPr>
          <w:rFonts w:ascii="Times New Roman" w:hAnsi="Times New Roman"/>
          <w:lang w:val="ru-RU"/>
        </w:rPr>
        <w:t>№ 114</w:t>
      </w:r>
      <w:r w:rsidR="00D3457F">
        <w:rPr>
          <w:rFonts w:ascii="Times New Roman" w:hAnsi="Times New Roman"/>
          <w:lang w:val="ru-RU"/>
        </w:rPr>
        <w:t xml:space="preserve">5 </w:t>
      </w:r>
      <w:r w:rsidR="00BD6931" w:rsidRPr="00D3457F">
        <w:rPr>
          <w:rFonts w:ascii="Times New Roman" w:hAnsi="Times New Roman"/>
          <w:lang w:val="ru-RU"/>
        </w:rPr>
        <w:t xml:space="preserve">«О заключении концессионного соглашения на реконструкцию подземного пешеходного перехода, расположенного по адресу: </w:t>
      </w:r>
      <w:proofErr w:type="gramStart"/>
      <w:r w:rsidR="00BD6931" w:rsidRPr="00D3457F">
        <w:rPr>
          <w:rFonts w:ascii="Times New Roman" w:hAnsi="Times New Roman"/>
          <w:lang w:val="ru-RU"/>
        </w:rPr>
        <w:t>Воронежская</w:t>
      </w:r>
      <w:proofErr w:type="gramEnd"/>
      <w:r w:rsidR="00BD6931" w:rsidRPr="00D3457F">
        <w:rPr>
          <w:rFonts w:ascii="Times New Roman" w:hAnsi="Times New Roman"/>
          <w:lang w:val="ru-RU"/>
        </w:rPr>
        <w:t xml:space="preserve"> обл., г. Воронеж, </w:t>
      </w:r>
      <w:proofErr w:type="spellStart"/>
      <w:r w:rsidR="00BD6931" w:rsidRPr="00D3457F">
        <w:rPr>
          <w:rFonts w:ascii="Times New Roman" w:hAnsi="Times New Roman"/>
          <w:lang w:val="ru-RU"/>
        </w:rPr>
        <w:t>пр-кт</w:t>
      </w:r>
      <w:proofErr w:type="spellEnd"/>
      <w:r w:rsidR="00BD6931" w:rsidRPr="00D3457F">
        <w:rPr>
          <w:rFonts w:ascii="Times New Roman" w:hAnsi="Times New Roman"/>
          <w:lang w:val="ru-RU"/>
        </w:rPr>
        <w:t xml:space="preserve"> Московский», </w:t>
      </w:r>
      <w:r w:rsidR="00355103" w:rsidRPr="00D3457F">
        <w:rPr>
          <w:rFonts w:ascii="Times New Roman" w:hAnsi="Times New Roman"/>
          <w:lang w:val="ru-RU"/>
        </w:rPr>
        <w:t>от 29.11.2019 № 1146</w:t>
      </w:r>
      <w:r w:rsidR="001B6AF0">
        <w:rPr>
          <w:rFonts w:ascii="Times New Roman" w:hAnsi="Times New Roman"/>
          <w:lang w:val="ru-RU"/>
        </w:rPr>
        <w:t xml:space="preserve"> </w:t>
      </w:r>
      <w:r w:rsidR="00BD6931" w:rsidRPr="00D3457F">
        <w:rPr>
          <w:lang w:val="ru-RU"/>
        </w:rPr>
        <w:t>«</w:t>
      </w:r>
      <w:r w:rsidR="00BD6931" w:rsidRPr="00D3457F">
        <w:rPr>
          <w:rFonts w:ascii="Times New Roman" w:hAnsi="Times New Roman"/>
          <w:lang w:val="ru-RU"/>
        </w:rPr>
        <w:t>О заключении концессионного соглашения на реконструкцию подземного пешеходного перехода, расположенного по адресу: Воронежская обл., г. Воронеж, ул. Димитрова – ул. Волгоградская»</w:t>
      </w:r>
      <w:r w:rsidR="000F6CD7" w:rsidRPr="00D3457F">
        <w:rPr>
          <w:rFonts w:ascii="Times New Roman" w:hAnsi="Times New Roman"/>
          <w:lang w:val="ru-RU"/>
        </w:rPr>
        <w:t>.</w:t>
      </w:r>
    </w:p>
    <w:p w:rsidR="00947E70" w:rsidRPr="00D3457F" w:rsidRDefault="00947E70" w:rsidP="001E1F2A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lang w:val="ru-RU" w:eastAsia="ru-RU"/>
        </w:rPr>
      </w:pPr>
    </w:p>
    <w:p w:rsidR="00E736AB" w:rsidRPr="00D3457F" w:rsidRDefault="00947E70" w:rsidP="00E736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proofErr w:type="spellStart"/>
      <w:r w:rsidRPr="00D3457F">
        <w:rPr>
          <w:rFonts w:ascii="Times New Roman" w:hAnsi="Times New Roman"/>
          <w:b/>
          <w:bCs/>
          <w:lang w:val="ru-RU"/>
        </w:rPr>
        <w:t>Концедент</w:t>
      </w:r>
      <w:proofErr w:type="spellEnd"/>
      <w:r w:rsidRPr="00D3457F">
        <w:rPr>
          <w:rFonts w:ascii="Times New Roman" w:hAnsi="Times New Roman"/>
          <w:b/>
          <w:bCs/>
          <w:lang w:val="ru-RU"/>
        </w:rPr>
        <w:t>: </w:t>
      </w:r>
      <w:r w:rsidR="00E736AB" w:rsidRPr="00D3457F">
        <w:rPr>
          <w:rFonts w:ascii="Times New Roman" w:hAnsi="Times New Roman"/>
          <w:lang w:val="ru-RU"/>
        </w:rPr>
        <w:t xml:space="preserve">муниципальное образование городской округ город Воронеж, от имени которого выступает администрация городского округа город Воронеж. </w:t>
      </w:r>
    </w:p>
    <w:p w:rsidR="00E736AB" w:rsidRPr="00D3457F" w:rsidRDefault="00E736AB" w:rsidP="00E736AB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Место нахождения и почтовый адрес </w:t>
      </w:r>
      <w:proofErr w:type="spellStart"/>
      <w:r w:rsidRPr="00D3457F">
        <w:rPr>
          <w:rFonts w:ascii="Times New Roman" w:hAnsi="Times New Roman"/>
          <w:bCs/>
          <w:lang w:val="ru-RU"/>
        </w:rPr>
        <w:t>концедента</w:t>
      </w:r>
      <w:proofErr w:type="spellEnd"/>
      <w:r w:rsidRPr="00D3457F">
        <w:rPr>
          <w:rFonts w:ascii="Times New Roman" w:hAnsi="Times New Roman"/>
          <w:bCs/>
          <w:lang w:val="ru-RU"/>
        </w:rPr>
        <w:t>: </w:t>
      </w:r>
      <w:r w:rsidRPr="00D3457F">
        <w:rPr>
          <w:rFonts w:ascii="Times New Roman" w:hAnsi="Times New Roman"/>
          <w:lang w:val="ru-RU"/>
        </w:rPr>
        <w:t xml:space="preserve">Плехановская ул., 10, </w:t>
      </w:r>
      <w:r w:rsidRPr="00D3457F">
        <w:rPr>
          <w:rFonts w:ascii="Times New Roman" w:hAnsi="Times New Roman"/>
          <w:color w:val="000000"/>
          <w:lang w:val="ru-RU"/>
        </w:rPr>
        <w:t>г. Воронеж, Воронежская область, Россия, 394018.</w:t>
      </w:r>
    </w:p>
    <w:p w:rsidR="00E736AB" w:rsidRPr="00D3457F" w:rsidRDefault="00E736AB" w:rsidP="00E736AB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Реквизиты счетов </w:t>
      </w:r>
      <w:proofErr w:type="spellStart"/>
      <w:r w:rsidRPr="00D3457F">
        <w:rPr>
          <w:rFonts w:ascii="Times New Roman" w:hAnsi="Times New Roman"/>
          <w:bCs/>
          <w:lang w:val="ru-RU"/>
        </w:rPr>
        <w:t>концедента</w:t>
      </w:r>
      <w:proofErr w:type="spellEnd"/>
      <w:r w:rsidRPr="00D3457F">
        <w:rPr>
          <w:rFonts w:ascii="Times New Roman" w:hAnsi="Times New Roman"/>
          <w:bCs/>
          <w:lang w:val="ru-RU"/>
        </w:rPr>
        <w:t xml:space="preserve">: </w:t>
      </w:r>
      <w:r w:rsidRPr="00D3457F">
        <w:rPr>
          <w:rFonts w:ascii="Times New Roman" w:hAnsi="Times New Roman"/>
          <w:color w:val="000000"/>
          <w:spacing w:val="30"/>
          <w:lang w:val="ru-RU"/>
        </w:rPr>
        <w:t xml:space="preserve">ИНН/КПП </w:t>
      </w:r>
      <w:r w:rsidRPr="00D3457F">
        <w:rPr>
          <w:rFonts w:ascii="Times New Roman" w:hAnsi="Times New Roman"/>
          <w:color w:val="000000"/>
          <w:spacing w:val="20"/>
          <w:lang w:val="ru-RU"/>
        </w:rPr>
        <w:t>3650002882/366601001</w:t>
      </w:r>
      <w:r w:rsidRPr="00D3457F">
        <w:rPr>
          <w:rFonts w:ascii="Times New Roman" w:hAnsi="Times New Roman"/>
          <w:lang w:val="ru-RU"/>
        </w:rPr>
        <w:t>, ОКТМО 20701000, Лицевой счет № 03914390450 в управлении</w:t>
      </w:r>
      <w:r w:rsidR="001B6AF0">
        <w:rPr>
          <w:rFonts w:ascii="Times New Roman" w:hAnsi="Times New Roman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финансово-бюджетной политики администрации городского округа город Воронеж, расчетный счет № 4020481</w:t>
      </w:r>
      <w:r w:rsidR="00573AAE" w:rsidRPr="00D3457F">
        <w:rPr>
          <w:rFonts w:ascii="Times New Roman" w:hAnsi="Times New Roman"/>
          <w:lang w:val="ru-RU"/>
        </w:rPr>
        <w:t>0300000001071 Отделение Воронеж</w:t>
      </w:r>
      <w:r w:rsidRPr="00D3457F">
        <w:rPr>
          <w:rFonts w:ascii="Times New Roman" w:hAnsi="Times New Roman"/>
          <w:lang w:val="ru-RU"/>
        </w:rPr>
        <w:t xml:space="preserve"> г. Воронеж,</w:t>
      </w:r>
      <w:r w:rsidR="001B6AF0">
        <w:rPr>
          <w:rFonts w:ascii="Times New Roman" w:hAnsi="Times New Roman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 xml:space="preserve">БИК 042007001. </w:t>
      </w:r>
    </w:p>
    <w:p w:rsidR="00E736AB" w:rsidRPr="00D3457F" w:rsidRDefault="00E736AB" w:rsidP="00E736AB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rPr>
          <w:rFonts w:ascii="Times New Roman" w:hAnsi="Times New Roman"/>
          <w:color w:val="000080"/>
          <w:u w:val="single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Адрес официального сайта </w:t>
      </w:r>
      <w:proofErr w:type="spellStart"/>
      <w:r w:rsidRPr="00D3457F">
        <w:rPr>
          <w:rFonts w:ascii="Times New Roman" w:hAnsi="Times New Roman"/>
          <w:bCs/>
          <w:lang w:val="ru-RU"/>
        </w:rPr>
        <w:t>концедента</w:t>
      </w:r>
      <w:proofErr w:type="spellEnd"/>
      <w:r w:rsidRPr="00D3457F">
        <w:rPr>
          <w:rFonts w:ascii="Times New Roman" w:hAnsi="Times New Roman"/>
          <w:bCs/>
          <w:lang w:val="ru-RU"/>
        </w:rPr>
        <w:t xml:space="preserve">: </w:t>
      </w:r>
      <w:hyperlink r:id="rId8" w:history="1">
        <w:r w:rsidRPr="00D3457F">
          <w:rPr>
            <w:rStyle w:val="a4"/>
            <w:rFonts w:ascii="Times New Roman" w:hAnsi="Times New Roman"/>
          </w:rPr>
          <w:t>www</w:t>
        </w:r>
        <w:r w:rsidRPr="00D3457F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D3457F">
          <w:rPr>
            <w:rStyle w:val="a4"/>
            <w:rFonts w:ascii="Times New Roman" w:hAnsi="Times New Roman"/>
          </w:rPr>
          <w:t>voronezh</w:t>
        </w:r>
        <w:proofErr w:type="spellEnd"/>
        <w:r w:rsidRPr="00D3457F">
          <w:rPr>
            <w:rStyle w:val="a4"/>
            <w:rFonts w:ascii="Times New Roman" w:hAnsi="Times New Roman"/>
            <w:lang w:val="ru-RU"/>
          </w:rPr>
          <w:t>-</w:t>
        </w:r>
        <w:r w:rsidRPr="00D3457F">
          <w:rPr>
            <w:rStyle w:val="a4"/>
            <w:rFonts w:ascii="Times New Roman" w:hAnsi="Times New Roman"/>
          </w:rPr>
          <w:t>city</w:t>
        </w:r>
      </w:hyperlink>
      <w:r w:rsidRPr="00D3457F">
        <w:rPr>
          <w:rFonts w:ascii="Times New Roman" w:hAnsi="Times New Roman"/>
          <w:u w:val="single"/>
          <w:lang w:val="ru-RU"/>
        </w:rPr>
        <w:t>.</w:t>
      </w:r>
      <w:proofErr w:type="spellStart"/>
      <w:r w:rsidRPr="00D3457F">
        <w:rPr>
          <w:rFonts w:ascii="Times New Roman" w:hAnsi="Times New Roman"/>
          <w:u w:val="single"/>
        </w:rPr>
        <w:t>ru</w:t>
      </w:r>
      <w:proofErr w:type="spellEnd"/>
      <w:r w:rsidRPr="00D3457F">
        <w:rPr>
          <w:rFonts w:ascii="Times New Roman" w:hAnsi="Times New Roman"/>
          <w:color w:val="000080"/>
          <w:u w:val="single"/>
          <w:lang w:val="ru-RU"/>
        </w:rPr>
        <w:t>.</w:t>
      </w:r>
    </w:p>
    <w:p w:rsidR="00E736AB" w:rsidRPr="00D3457F" w:rsidRDefault="00E736AB" w:rsidP="00E736AB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Данные должностных лиц </w:t>
      </w:r>
      <w:proofErr w:type="spellStart"/>
      <w:r w:rsidRPr="00D3457F">
        <w:rPr>
          <w:rFonts w:ascii="Times New Roman" w:hAnsi="Times New Roman"/>
          <w:bCs/>
          <w:lang w:val="ru-RU"/>
        </w:rPr>
        <w:t>концедента</w:t>
      </w:r>
      <w:proofErr w:type="spellEnd"/>
      <w:r w:rsidRPr="00D3457F">
        <w:rPr>
          <w:rFonts w:ascii="Times New Roman" w:hAnsi="Times New Roman"/>
          <w:bCs/>
          <w:lang w:val="ru-RU"/>
        </w:rPr>
        <w:t xml:space="preserve">: глава городского округа город Воронеж Вадим Юрьевич </w:t>
      </w:r>
      <w:proofErr w:type="spellStart"/>
      <w:r w:rsidRPr="00D3457F">
        <w:rPr>
          <w:rFonts w:ascii="Times New Roman" w:hAnsi="Times New Roman"/>
          <w:bCs/>
          <w:lang w:val="ru-RU"/>
        </w:rPr>
        <w:t>Кстенин</w:t>
      </w:r>
      <w:proofErr w:type="spellEnd"/>
      <w:r w:rsidRPr="00D3457F">
        <w:rPr>
          <w:rFonts w:ascii="Times New Roman" w:hAnsi="Times New Roman"/>
          <w:lang w:val="ru-RU"/>
        </w:rPr>
        <w:t xml:space="preserve">, </w:t>
      </w:r>
      <w:r w:rsidRPr="00D3457F">
        <w:rPr>
          <w:rFonts w:ascii="Times New Roman" w:hAnsi="Times New Roman"/>
          <w:bCs/>
          <w:lang w:val="ru-RU"/>
        </w:rPr>
        <w:t>руководитель управления дорожного хозяйства администрации городского округа город Воронеж Олег Владимирович Котов</w:t>
      </w:r>
      <w:r w:rsidRPr="00D3457F">
        <w:rPr>
          <w:rFonts w:ascii="Times New Roman" w:hAnsi="Times New Roman"/>
          <w:lang w:val="ru-RU"/>
        </w:rPr>
        <w:t>.</w:t>
      </w:r>
    </w:p>
    <w:p w:rsidR="00947E70" w:rsidRPr="00D3457F" w:rsidRDefault="00947E70" w:rsidP="00947E70">
      <w:pPr>
        <w:spacing w:after="0" w:line="240" w:lineRule="auto"/>
        <w:ind w:right="-425" w:firstLine="709"/>
        <w:jc w:val="both"/>
        <w:rPr>
          <w:rFonts w:ascii="Times New Roman" w:hAnsi="Times New Roman"/>
          <w:snapToGrid w:val="0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Организатор конкурса:</w:t>
      </w:r>
      <w:r w:rsidRPr="00D3457F">
        <w:rPr>
          <w:rFonts w:ascii="Times New Roman" w:hAnsi="Times New Roman"/>
          <w:bCs/>
          <w:lang w:val="ru-RU"/>
        </w:rPr>
        <w:t> у</w:t>
      </w:r>
      <w:r w:rsidRPr="00D3457F">
        <w:rPr>
          <w:rFonts w:ascii="Times New Roman" w:hAnsi="Times New Roman"/>
          <w:snapToGrid w:val="0"/>
          <w:lang w:val="ru-RU"/>
        </w:rPr>
        <w:t>правление имущественных и земельных отношений администрации городского округа город Воронеж.</w:t>
      </w:r>
    </w:p>
    <w:p w:rsidR="00947E70" w:rsidRPr="00D3457F" w:rsidRDefault="00947E70" w:rsidP="00947E70">
      <w:pPr>
        <w:spacing w:after="0" w:line="240" w:lineRule="auto"/>
        <w:ind w:right="-425" w:firstLine="709"/>
        <w:jc w:val="both"/>
        <w:rPr>
          <w:rFonts w:ascii="Times New Roman" w:hAnsi="Times New Roman"/>
          <w:snapToGrid w:val="0"/>
          <w:lang w:val="ru-RU"/>
        </w:rPr>
      </w:pPr>
      <w:r w:rsidRPr="00D3457F">
        <w:rPr>
          <w:rFonts w:ascii="Times New Roman" w:hAnsi="Times New Roman"/>
          <w:snapToGrid w:val="0"/>
          <w:lang w:val="ru-RU"/>
        </w:rPr>
        <w:t xml:space="preserve">Место нахождения и почтовый адрес </w:t>
      </w:r>
      <w:r w:rsidRPr="00D3457F">
        <w:rPr>
          <w:rFonts w:ascii="Times New Roman" w:hAnsi="Times New Roman"/>
          <w:bCs/>
          <w:lang w:val="ru-RU"/>
        </w:rPr>
        <w:t>Организатора конкурса</w:t>
      </w:r>
      <w:r w:rsidRPr="00D3457F">
        <w:rPr>
          <w:rFonts w:ascii="Times New Roman" w:hAnsi="Times New Roman"/>
          <w:snapToGrid w:val="0"/>
          <w:lang w:val="ru-RU"/>
        </w:rPr>
        <w:t>: </w:t>
      </w:r>
      <w:r w:rsidRPr="00D3457F">
        <w:rPr>
          <w:rFonts w:ascii="Times New Roman" w:hAnsi="Times New Roman"/>
          <w:lang w:val="ru-RU"/>
        </w:rPr>
        <w:t>Пушкинская ул., 5, г. Воронеж, Воронежская область, Россия, 394036.</w:t>
      </w:r>
      <w:r w:rsidRPr="00D3457F">
        <w:rPr>
          <w:rFonts w:ascii="Times New Roman" w:hAnsi="Times New Roman"/>
          <w:snapToGrid w:val="0"/>
          <w:lang w:val="ru-RU"/>
        </w:rPr>
        <w:t xml:space="preserve"> 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Номера телефонов Организатора конкурса: </w:t>
      </w:r>
      <w:r w:rsidRPr="00D3457F">
        <w:rPr>
          <w:rFonts w:ascii="Times New Roman" w:hAnsi="Times New Roman"/>
          <w:lang w:val="ru-RU"/>
        </w:rPr>
        <w:t>тел. 8(473) 228-34-86 (приемная),</w:t>
      </w:r>
      <w:r w:rsidRPr="00D3457F">
        <w:rPr>
          <w:rFonts w:ascii="Times New Roman" w:hAnsi="Times New Roman"/>
          <w:color w:val="000066"/>
          <w:sz w:val="27"/>
          <w:szCs w:val="27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 xml:space="preserve">8(473) 228-35-13, </w:t>
      </w:r>
      <w:r w:rsidR="0001682C" w:rsidRPr="00D3457F">
        <w:rPr>
          <w:rFonts w:ascii="Times New Roman" w:hAnsi="Times New Roman"/>
          <w:lang w:val="ru-RU"/>
        </w:rPr>
        <w:t>8(473) 228-</w:t>
      </w:r>
      <w:r w:rsidR="005A51A4" w:rsidRPr="00D3457F">
        <w:rPr>
          <w:rFonts w:ascii="Times New Roman" w:hAnsi="Times New Roman"/>
          <w:lang w:val="ru-RU"/>
        </w:rPr>
        <w:t>35-06</w:t>
      </w:r>
      <w:r w:rsidR="0001682C" w:rsidRPr="00D3457F">
        <w:rPr>
          <w:rFonts w:ascii="Times New Roman" w:hAnsi="Times New Roman"/>
          <w:lang w:val="ru-RU"/>
        </w:rPr>
        <w:t xml:space="preserve">, </w:t>
      </w:r>
      <w:r w:rsidRPr="00D3457F">
        <w:rPr>
          <w:rFonts w:ascii="Times New Roman" w:hAnsi="Times New Roman"/>
          <w:lang w:val="ru-RU"/>
        </w:rPr>
        <w:t>факс 8(473) 252-36-31.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spacing w:val="-4"/>
          <w:lang w:val="ru-RU"/>
        </w:rPr>
      </w:pPr>
      <w:r w:rsidRPr="00D3457F">
        <w:rPr>
          <w:rFonts w:ascii="Times New Roman" w:hAnsi="Times New Roman"/>
          <w:bCs/>
          <w:spacing w:val="-4"/>
          <w:lang w:val="ru-RU"/>
        </w:rPr>
        <w:t xml:space="preserve">Данные контактных лиц Организатора конкурса: </w:t>
      </w:r>
      <w:r w:rsidRPr="00D3457F">
        <w:rPr>
          <w:rFonts w:ascii="Times New Roman" w:hAnsi="Times New Roman"/>
          <w:spacing w:val="-4"/>
          <w:lang w:val="ru-RU"/>
        </w:rPr>
        <w:t xml:space="preserve">Ефимова Оксана Викторовна, тел. 8(473) 228-35-13, </w:t>
      </w:r>
      <w:proofErr w:type="spellStart"/>
      <w:r w:rsidR="00636405" w:rsidRPr="00D3457F">
        <w:rPr>
          <w:rFonts w:ascii="Times New Roman" w:hAnsi="Times New Roman"/>
          <w:spacing w:val="-4"/>
          <w:lang w:val="ru-RU"/>
        </w:rPr>
        <w:t>Барабанова</w:t>
      </w:r>
      <w:proofErr w:type="spellEnd"/>
      <w:r w:rsidR="00636405" w:rsidRPr="00D3457F">
        <w:rPr>
          <w:rFonts w:ascii="Times New Roman" w:hAnsi="Times New Roman"/>
          <w:spacing w:val="-4"/>
          <w:lang w:val="ru-RU"/>
        </w:rPr>
        <w:t xml:space="preserve"> Алена С</w:t>
      </w:r>
      <w:r w:rsidR="005A51A4" w:rsidRPr="00D3457F">
        <w:rPr>
          <w:rFonts w:ascii="Times New Roman" w:hAnsi="Times New Roman"/>
          <w:spacing w:val="-4"/>
          <w:lang w:val="ru-RU"/>
        </w:rPr>
        <w:t>ергеевна, тел. 8(473) 228-35-06</w:t>
      </w:r>
      <w:r w:rsidR="0001682C" w:rsidRPr="00D3457F">
        <w:rPr>
          <w:rFonts w:ascii="Times New Roman" w:hAnsi="Times New Roman"/>
          <w:spacing w:val="-4"/>
          <w:lang w:val="ru-RU"/>
        </w:rPr>
        <w:t>.</w:t>
      </w:r>
    </w:p>
    <w:p w:rsidR="00947E70" w:rsidRPr="00D3457F" w:rsidRDefault="00947E70" w:rsidP="00947E7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bCs/>
          <w:lang w:val="ru-RU"/>
        </w:rPr>
      </w:pPr>
      <w:r w:rsidRPr="00D3457F">
        <w:rPr>
          <w:rFonts w:ascii="Times New Roman" w:hAnsi="Times New Roman"/>
          <w:bCs/>
          <w:lang w:val="ru-RU"/>
        </w:rPr>
        <w:t>Адрес электронн</w:t>
      </w:r>
      <w:r w:rsidR="00F15EBD" w:rsidRPr="00D3457F">
        <w:rPr>
          <w:rFonts w:ascii="Times New Roman" w:hAnsi="Times New Roman"/>
          <w:bCs/>
          <w:lang w:val="ru-RU"/>
        </w:rPr>
        <w:t xml:space="preserve">ой почты Организатора конкурса: </w:t>
      </w:r>
      <w:proofErr w:type="spellStart"/>
      <w:r w:rsidRPr="00D3457F">
        <w:rPr>
          <w:rFonts w:ascii="Times New Roman" w:hAnsi="Times New Roman"/>
          <w:bCs/>
        </w:rPr>
        <w:t>ovefimova</w:t>
      </w:r>
      <w:proofErr w:type="spellEnd"/>
      <w:r w:rsidRPr="00D3457F">
        <w:rPr>
          <w:rFonts w:ascii="Times New Roman" w:hAnsi="Times New Roman"/>
          <w:bCs/>
          <w:lang w:val="ru-RU"/>
        </w:rPr>
        <w:t xml:space="preserve">@cityhall.voronezh-city.ru, </w:t>
      </w:r>
      <w:proofErr w:type="spellStart"/>
      <w:r w:rsidR="001901AA" w:rsidRPr="00D3457F">
        <w:rPr>
          <w:rFonts w:ascii="Times New Roman" w:hAnsi="Times New Roman"/>
        </w:rPr>
        <w:t>asbarabanova</w:t>
      </w:r>
      <w:proofErr w:type="spellEnd"/>
      <w:r w:rsidR="001901AA" w:rsidRPr="00D3457F">
        <w:rPr>
          <w:rFonts w:ascii="Times New Roman" w:hAnsi="Times New Roman"/>
          <w:lang w:val="ru-RU"/>
        </w:rPr>
        <w:t>@</w:t>
      </w:r>
      <w:proofErr w:type="spellStart"/>
      <w:r w:rsidR="001901AA" w:rsidRPr="00D3457F">
        <w:rPr>
          <w:rFonts w:ascii="Times New Roman" w:hAnsi="Times New Roman"/>
        </w:rPr>
        <w:t>cityhall</w:t>
      </w:r>
      <w:proofErr w:type="spellEnd"/>
      <w:r w:rsidR="001901AA" w:rsidRPr="00D3457F">
        <w:rPr>
          <w:rFonts w:ascii="Times New Roman" w:hAnsi="Times New Roman"/>
          <w:lang w:val="ru-RU"/>
        </w:rPr>
        <w:t>.</w:t>
      </w:r>
      <w:proofErr w:type="spellStart"/>
      <w:r w:rsidR="001901AA" w:rsidRPr="00D3457F">
        <w:rPr>
          <w:rFonts w:ascii="Times New Roman" w:hAnsi="Times New Roman"/>
        </w:rPr>
        <w:t>voronezh</w:t>
      </w:r>
      <w:proofErr w:type="spellEnd"/>
      <w:r w:rsidR="001901AA" w:rsidRPr="00D3457F">
        <w:rPr>
          <w:rFonts w:ascii="Times New Roman" w:hAnsi="Times New Roman"/>
          <w:lang w:val="ru-RU"/>
        </w:rPr>
        <w:t>-</w:t>
      </w:r>
      <w:r w:rsidR="001901AA" w:rsidRPr="00D3457F">
        <w:rPr>
          <w:rFonts w:ascii="Times New Roman" w:hAnsi="Times New Roman"/>
        </w:rPr>
        <w:t>city</w:t>
      </w:r>
      <w:r w:rsidR="001901AA" w:rsidRPr="00D3457F">
        <w:rPr>
          <w:rFonts w:ascii="Times New Roman" w:hAnsi="Times New Roman"/>
          <w:lang w:val="ru-RU"/>
        </w:rPr>
        <w:t>.</w:t>
      </w:r>
      <w:proofErr w:type="spellStart"/>
      <w:r w:rsidR="001901AA" w:rsidRPr="00D3457F">
        <w:rPr>
          <w:rFonts w:ascii="Times New Roman" w:hAnsi="Times New Roman"/>
        </w:rPr>
        <w:t>ru</w:t>
      </w:r>
      <w:proofErr w:type="spellEnd"/>
      <w:r w:rsidR="0001682C" w:rsidRPr="00D3457F">
        <w:rPr>
          <w:rFonts w:ascii="Times New Roman" w:hAnsi="Times New Roman"/>
          <w:bCs/>
          <w:lang w:val="ru-RU"/>
        </w:rPr>
        <w:t>.</w:t>
      </w:r>
    </w:p>
    <w:p w:rsidR="00DD4520" w:rsidRPr="00D3457F" w:rsidRDefault="00947E70" w:rsidP="00B14AED">
      <w:pPr>
        <w:pStyle w:val="Default"/>
        <w:numPr>
          <w:ilvl w:val="0"/>
          <w:numId w:val="2"/>
        </w:numPr>
        <w:spacing w:before="120"/>
        <w:ind w:left="0" w:right="-425" w:firstLine="357"/>
        <w:jc w:val="both"/>
        <w:rPr>
          <w:bCs/>
          <w:sz w:val="22"/>
          <w:szCs w:val="22"/>
        </w:rPr>
      </w:pPr>
      <w:r w:rsidRPr="00D3457F">
        <w:rPr>
          <w:b/>
          <w:sz w:val="22"/>
          <w:szCs w:val="22"/>
        </w:rPr>
        <w:t>Объект</w:t>
      </w:r>
      <w:r w:rsidR="005160F5" w:rsidRPr="00D3457F">
        <w:rPr>
          <w:b/>
          <w:sz w:val="22"/>
          <w:szCs w:val="22"/>
        </w:rPr>
        <w:t>ы</w:t>
      </w:r>
      <w:r w:rsidRPr="00D3457F">
        <w:rPr>
          <w:b/>
          <w:sz w:val="22"/>
          <w:szCs w:val="22"/>
        </w:rPr>
        <w:t xml:space="preserve"> концессионного соглашения: </w:t>
      </w:r>
    </w:p>
    <w:tbl>
      <w:tblPr>
        <w:tblStyle w:val="aff4"/>
        <w:tblW w:w="10065" w:type="dxa"/>
        <w:tblInd w:w="108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DD4520" w:rsidRPr="00D3457F" w:rsidTr="00A03FEB">
        <w:tc>
          <w:tcPr>
            <w:tcW w:w="851" w:type="dxa"/>
          </w:tcPr>
          <w:p w:rsidR="00DD4520" w:rsidRPr="00D3457F" w:rsidRDefault="00DD4520" w:rsidP="007F6F79">
            <w:pPr>
              <w:pStyle w:val="Default"/>
              <w:ind w:left="-142" w:right="-425" w:hanging="284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 xml:space="preserve">№ </w:t>
            </w:r>
          </w:p>
          <w:p w:rsidR="00DD4520" w:rsidRPr="00D3457F" w:rsidRDefault="00DD4520" w:rsidP="007F6F79">
            <w:pPr>
              <w:pStyle w:val="Default"/>
              <w:ind w:left="-142" w:right="-425" w:hanging="284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>лота</w:t>
            </w:r>
          </w:p>
        </w:tc>
        <w:tc>
          <w:tcPr>
            <w:tcW w:w="9214" w:type="dxa"/>
          </w:tcPr>
          <w:p w:rsidR="00DD4520" w:rsidRPr="00D3457F" w:rsidRDefault="00DD4520" w:rsidP="00E94EC2">
            <w:pPr>
              <w:pStyle w:val="Default"/>
              <w:ind w:right="176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>Искусственные дорожные сооружения:</w:t>
            </w:r>
          </w:p>
        </w:tc>
      </w:tr>
      <w:tr w:rsidR="00DD4520" w:rsidRPr="00D3457F" w:rsidTr="00657458">
        <w:trPr>
          <w:trHeight w:val="938"/>
        </w:trPr>
        <w:tc>
          <w:tcPr>
            <w:tcW w:w="851" w:type="dxa"/>
          </w:tcPr>
          <w:p w:rsidR="00DD4520" w:rsidRPr="00D3457F" w:rsidRDefault="00DD4520" w:rsidP="007F6F79">
            <w:pPr>
              <w:pStyle w:val="Default"/>
              <w:spacing w:before="120"/>
              <w:ind w:left="-142" w:right="-425" w:hanging="284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DD4520" w:rsidRPr="00D3457F" w:rsidRDefault="00FB4640" w:rsidP="00657458">
            <w:pPr>
              <w:pStyle w:val="Default"/>
              <w:ind w:right="176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 xml:space="preserve">Подземный пешеходный переход, расположенный по адресу: </w:t>
            </w:r>
            <w:proofErr w:type="gramStart"/>
            <w:r w:rsidRPr="00D3457F">
              <w:rPr>
                <w:bCs/>
                <w:sz w:val="22"/>
                <w:szCs w:val="22"/>
              </w:rPr>
              <w:t xml:space="preserve">Воронежская обл., г. Воронеж, </w:t>
            </w:r>
            <w:proofErr w:type="spellStart"/>
            <w:r w:rsidRPr="00D3457F">
              <w:rPr>
                <w:bCs/>
                <w:sz w:val="22"/>
                <w:szCs w:val="22"/>
              </w:rPr>
              <w:t>пр-кт</w:t>
            </w:r>
            <w:proofErr w:type="spellEnd"/>
            <w:r w:rsidRPr="00D3457F">
              <w:rPr>
                <w:bCs/>
                <w:sz w:val="22"/>
                <w:szCs w:val="22"/>
              </w:rPr>
              <w:t xml:space="preserve"> Революции – ул. Степана Разина, назначение: нежилое, площадь 844,9 кв. м, кадастровый номер 36:34:0000000:7084</w:t>
            </w:r>
            <w:proofErr w:type="gramEnd"/>
          </w:p>
          <w:p w:rsidR="00FB4640" w:rsidRPr="00D3457F" w:rsidRDefault="0005073C" w:rsidP="00E90BF6">
            <w:pPr>
              <w:pStyle w:val="Default"/>
              <w:ind w:right="176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 xml:space="preserve">Подземный пешеходный переход, расположенный по адресу: </w:t>
            </w:r>
            <w:proofErr w:type="gramStart"/>
            <w:r w:rsidRPr="00D3457F">
              <w:rPr>
                <w:bCs/>
                <w:sz w:val="22"/>
                <w:szCs w:val="22"/>
              </w:rPr>
              <w:t>Воронежская обл., г. Воронеж, ул. Ворошилова, назначение: нежилое, площадь 478,2 кв. м, кадастровый номер 36:34:0000000:2754</w:t>
            </w:r>
            <w:proofErr w:type="gramEnd"/>
          </w:p>
        </w:tc>
      </w:tr>
      <w:tr w:rsidR="00DD4520" w:rsidRPr="001B6AF0" w:rsidTr="00A03FEB">
        <w:tc>
          <w:tcPr>
            <w:tcW w:w="851" w:type="dxa"/>
          </w:tcPr>
          <w:p w:rsidR="00DD4520" w:rsidRPr="00D3457F" w:rsidRDefault="00DD4520" w:rsidP="007F6F79">
            <w:pPr>
              <w:pStyle w:val="Default"/>
              <w:spacing w:before="120"/>
              <w:ind w:left="-142" w:right="-425" w:hanging="284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DD4520" w:rsidRPr="00D3457F" w:rsidRDefault="00D216F1" w:rsidP="00D216F1">
            <w:pPr>
              <w:pStyle w:val="Default"/>
              <w:spacing w:before="120"/>
              <w:ind w:right="176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 xml:space="preserve">Подземный пешеходный переход, расположенный по адресу: Воронежская обл., г. Воронеж, </w:t>
            </w:r>
            <w:proofErr w:type="spellStart"/>
            <w:r w:rsidRPr="00D3457F">
              <w:rPr>
                <w:bCs/>
                <w:sz w:val="22"/>
                <w:szCs w:val="22"/>
              </w:rPr>
              <w:t>пр-кт</w:t>
            </w:r>
            <w:proofErr w:type="spellEnd"/>
            <w:r w:rsidRPr="00D3457F">
              <w:rPr>
                <w:bCs/>
                <w:sz w:val="22"/>
                <w:szCs w:val="22"/>
              </w:rPr>
              <w:t xml:space="preserve"> Московский, назначение: нежилое, площадь 376,1 кв. м, кадастровый номер 36:34:0000000:3020</w:t>
            </w:r>
          </w:p>
        </w:tc>
      </w:tr>
      <w:tr w:rsidR="00DD4520" w:rsidRPr="001B6AF0" w:rsidTr="00A03FEB">
        <w:tc>
          <w:tcPr>
            <w:tcW w:w="851" w:type="dxa"/>
          </w:tcPr>
          <w:p w:rsidR="00DD4520" w:rsidRPr="00D3457F" w:rsidRDefault="00DD4520" w:rsidP="007F6F79">
            <w:pPr>
              <w:pStyle w:val="Default"/>
              <w:spacing w:before="120"/>
              <w:ind w:left="-142" w:right="-425" w:hanging="284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214" w:type="dxa"/>
          </w:tcPr>
          <w:p w:rsidR="00DD4520" w:rsidRPr="00D3457F" w:rsidRDefault="000B3F16" w:rsidP="000B3F16">
            <w:pPr>
              <w:pStyle w:val="Default"/>
              <w:spacing w:before="120"/>
              <w:ind w:right="176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 xml:space="preserve">Подземный пешеходный переход, расположенный по адресу: </w:t>
            </w:r>
            <w:proofErr w:type="gramStart"/>
            <w:r w:rsidRPr="00D3457F">
              <w:rPr>
                <w:bCs/>
                <w:sz w:val="22"/>
                <w:szCs w:val="22"/>
              </w:rPr>
              <w:t>Воронежская обл., г. Воронеж, ул. Димитрова – ул. Волгоградская, назначение: нежилое, площадь 326 кв. м, кадастровый номер 36:34:0000000:2760</w:t>
            </w:r>
            <w:proofErr w:type="gramEnd"/>
          </w:p>
        </w:tc>
      </w:tr>
    </w:tbl>
    <w:p w:rsidR="00947E70" w:rsidRPr="00D3457F" w:rsidRDefault="00947E70" w:rsidP="00947E7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Срок действия концессионного соглашения: </w:t>
      </w:r>
      <w:r w:rsidRPr="00D3457F">
        <w:rPr>
          <w:rFonts w:ascii="Times New Roman" w:hAnsi="Times New Roman"/>
          <w:bCs/>
          <w:lang w:val="ru-RU"/>
        </w:rPr>
        <w:t>20</w:t>
      </w:r>
      <w:r w:rsidRPr="00D3457F">
        <w:rPr>
          <w:rFonts w:ascii="Times New Roman" w:hAnsi="Times New Roman"/>
          <w:lang w:val="ru-RU"/>
        </w:rPr>
        <w:t xml:space="preserve"> (двадцать)</w:t>
      </w:r>
      <w:r w:rsidRPr="00D3457F">
        <w:rPr>
          <w:rFonts w:ascii="Times New Roman" w:hAnsi="Times New Roman"/>
          <w:b/>
          <w:bCs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лет.</w:t>
      </w:r>
    </w:p>
    <w:p w:rsidR="00947E70" w:rsidRPr="00D3457F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Требования к участникам конкурса: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4.1.</w:t>
      </w:r>
      <w:r w:rsidRPr="00D3457F">
        <w:rPr>
          <w:sz w:val="22"/>
          <w:szCs w:val="22"/>
          <w:lang w:val="ru-RU"/>
        </w:rPr>
        <w:tab/>
        <w:t>В</w:t>
      </w:r>
      <w:r w:rsidRPr="00D3457F">
        <w:rPr>
          <w:spacing w:val="40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1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рсе</w:t>
      </w:r>
      <w:r w:rsidRPr="00D3457F">
        <w:rPr>
          <w:spacing w:val="40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мог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т</w:t>
      </w:r>
      <w:r w:rsidRPr="00D3457F">
        <w:rPr>
          <w:spacing w:val="3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пр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мать</w:t>
      </w:r>
      <w:r w:rsidRPr="00D3457F">
        <w:rPr>
          <w:spacing w:val="38"/>
          <w:sz w:val="22"/>
          <w:szCs w:val="22"/>
          <w:lang w:val="ru-RU"/>
        </w:rPr>
        <w:t xml:space="preserve">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част</w:t>
      </w:r>
      <w:r w:rsidRPr="00D3457F">
        <w:rPr>
          <w:spacing w:val="1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е</w:t>
      </w:r>
      <w:r w:rsidRPr="00D3457F">
        <w:rPr>
          <w:spacing w:val="4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ив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ал</w:t>
      </w:r>
      <w:r w:rsidRPr="00D3457F">
        <w:rPr>
          <w:spacing w:val="-2"/>
          <w:sz w:val="22"/>
          <w:szCs w:val="22"/>
          <w:lang w:val="ru-RU"/>
        </w:rPr>
        <w:t>ь</w:t>
      </w:r>
      <w:r w:rsidRPr="00D3457F">
        <w:rPr>
          <w:sz w:val="22"/>
          <w:szCs w:val="22"/>
          <w:lang w:val="ru-RU"/>
        </w:rPr>
        <w:t>ный</w:t>
      </w:r>
      <w:r w:rsidRPr="00D3457F">
        <w:rPr>
          <w:spacing w:val="4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2"/>
          <w:sz w:val="22"/>
          <w:szCs w:val="22"/>
          <w:lang w:val="ru-RU"/>
        </w:rPr>
        <w:t>ин</w:t>
      </w:r>
      <w:r w:rsidRPr="00D3457F">
        <w:rPr>
          <w:sz w:val="22"/>
          <w:szCs w:val="22"/>
          <w:lang w:val="ru-RU"/>
        </w:rPr>
        <w:t>имате</w:t>
      </w:r>
      <w:r w:rsidRPr="00D3457F">
        <w:rPr>
          <w:spacing w:val="-2"/>
          <w:sz w:val="22"/>
          <w:szCs w:val="22"/>
          <w:lang w:val="ru-RU"/>
        </w:rPr>
        <w:t>л</w:t>
      </w:r>
      <w:r w:rsidRPr="00D3457F">
        <w:rPr>
          <w:spacing w:val="-4"/>
          <w:sz w:val="22"/>
          <w:szCs w:val="22"/>
          <w:lang w:val="ru-RU"/>
        </w:rPr>
        <w:t>ь</w:t>
      </w:r>
      <w:r w:rsidRPr="00D3457F">
        <w:rPr>
          <w:sz w:val="22"/>
          <w:szCs w:val="22"/>
          <w:lang w:val="ru-RU"/>
        </w:rPr>
        <w:t xml:space="preserve">, </w:t>
      </w:r>
      <w:r w:rsidRPr="00D3457F">
        <w:rPr>
          <w:sz w:val="22"/>
          <w:szCs w:val="22"/>
          <w:lang w:val="ru-RU" w:eastAsia="ru-RU"/>
        </w:rPr>
        <w:t xml:space="preserve">российское или </w:t>
      </w:r>
      <w:r w:rsidRPr="00D3457F">
        <w:rPr>
          <w:sz w:val="22"/>
          <w:szCs w:val="22"/>
          <w:lang w:val="ru-RU" w:eastAsia="ru-RU"/>
        </w:rPr>
        <w:lastRenderedPageBreak/>
        <w:t xml:space="preserve">иностранное юридическое лицо 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бо де</w:t>
      </w:r>
      <w:r w:rsidRPr="00D3457F">
        <w:rPr>
          <w:spacing w:val="-2"/>
          <w:sz w:val="22"/>
          <w:szCs w:val="22"/>
          <w:lang w:val="ru-RU"/>
        </w:rPr>
        <w:t>й</w:t>
      </w:r>
      <w:r w:rsidRPr="00D3457F">
        <w:rPr>
          <w:sz w:val="22"/>
          <w:szCs w:val="22"/>
          <w:lang w:val="ru-RU"/>
        </w:rPr>
        <w:t>ств</w:t>
      </w:r>
      <w:r w:rsidRPr="00D3457F">
        <w:rPr>
          <w:spacing w:val="-5"/>
          <w:sz w:val="22"/>
          <w:szCs w:val="22"/>
          <w:lang w:val="ru-RU"/>
        </w:rPr>
        <w:t>у</w:t>
      </w:r>
      <w:r w:rsidRPr="00D3457F">
        <w:rPr>
          <w:spacing w:val="-1"/>
          <w:sz w:val="22"/>
          <w:szCs w:val="22"/>
          <w:lang w:val="ru-RU"/>
        </w:rPr>
        <w:t>ю</w:t>
      </w:r>
      <w:r w:rsidRPr="00D3457F">
        <w:rPr>
          <w:sz w:val="22"/>
          <w:szCs w:val="22"/>
          <w:lang w:val="ru-RU"/>
        </w:rPr>
        <w:t>щие без о</w:t>
      </w:r>
      <w:r w:rsidRPr="00D3457F">
        <w:rPr>
          <w:spacing w:val="-2"/>
          <w:sz w:val="22"/>
          <w:szCs w:val="22"/>
          <w:lang w:val="ru-RU"/>
        </w:rPr>
        <w:t>б</w:t>
      </w:r>
      <w:r w:rsidRPr="00D3457F">
        <w:rPr>
          <w:sz w:val="22"/>
          <w:szCs w:val="22"/>
          <w:lang w:val="ru-RU"/>
        </w:rPr>
        <w:t>ра</w:t>
      </w:r>
      <w:r w:rsidRPr="00D3457F">
        <w:rPr>
          <w:spacing w:val="-3"/>
          <w:sz w:val="22"/>
          <w:szCs w:val="22"/>
          <w:lang w:val="ru-RU"/>
        </w:rPr>
        <w:t>з</w:t>
      </w:r>
      <w:r w:rsidRPr="00D3457F">
        <w:rPr>
          <w:sz w:val="22"/>
          <w:szCs w:val="22"/>
          <w:lang w:val="ru-RU"/>
        </w:rPr>
        <w:t>ова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ия</w:t>
      </w:r>
      <w:r w:rsidRPr="00D3457F">
        <w:rPr>
          <w:spacing w:val="21"/>
          <w:sz w:val="22"/>
          <w:szCs w:val="22"/>
          <w:lang w:val="ru-RU"/>
        </w:rPr>
        <w:t xml:space="preserve"> </w:t>
      </w:r>
      <w:r w:rsidRPr="00D3457F">
        <w:rPr>
          <w:spacing w:val="-1"/>
          <w:sz w:val="22"/>
          <w:szCs w:val="22"/>
          <w:lang w:val="ru-RU"/>
        </w:rPr>
        <w:t>ю</w:t>
      </w:r>
      <w:r w:rsidRPr="00D3457F">
        <w:rPr>
          <w:spacing w:val="-2"/>
          <w:sz w:val="22"/>
          <w:szCs w:val="22"/>
          <w:lang w:val="ru-RU"/>
        </w:rPr>
        <w:t>ри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чес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24"/>
          <w:sz w:val="22"/>
          <w:szCs w:val="22"/>
          <w:lang w:val="ru-RU"/>
        </w:rPr>
        <w:t xml:space="preserve"> 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ца</w:t>
      </w:r>
      <w:r w:rsidRPr="00D3457F">
        <w:rPr>
          <w:spacing w:val="2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21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ов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ру</w:t>
      </w:r>
      <w:r w:rsidRPr="00D3457F">
        <w:rPr>
          <w:spacing w:val="2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ос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24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в</w:t>
      </w:r>
      <w:r w:rsidRPr="00D3457F">
        <w:rPr>
          <w:sz w:val="22"/>
          <w:szCs w:val="22"/>
          <w:lang w:val="ru-RU"/>
        </w:rPr>
        <w:t>а</w:t>
      </w:r>
      <w:r w:rsidRPr="00D3457F">
        <w:rPr>
          <w:spacing w:val="1"/>
          <w:sz w:val="22"/>
          <w:szCs w:val="22"/>
          <w:lang w:val="ru-RU"/>
        </w:rPr>
        <w:t>р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щества</w:t>
      </w:r>
      <w:r w:rsidRPr="00D3457F">
        <w:rPr>
          <w:spacing w:val="20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(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ов</w:t>
      </w:r>
      <w:r w:rsidRPr="00D3457F">
        <w:rPr>
          <w:spacing w:val="-2"/>
          <w:sz w:val="22"/>
          <w:szCs w:val="22"/>
          <w:lang w:val="ru-RU"/>
        </w:rPr>
        <w:t>ор</w:t>
      </w:r>
      <w:r w:rsidRPr="00D3457F">
        <w:rPr>
          <w:sz w:val="22"/>
          <w:szCs w:val="22"/>
          <w:lang w:val="ru-RU"/>
        </w:rPr>
        <w:t>у</w:t>
      </w:r>
      <w:r w:rsidRPr="00D3457F">
        <w:rPr>
          <w:spacing w:val="1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о с</w:t>
      </w:r>
      <w:r w:rsidRPr="00D3457F">
        <w:rPr>
          <w:spacing w:val="1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вмес</w:t>
      </w:r>
      <w:r w:rsidRPr="00D3457F">
        <w:rPr>
          <w:spacing w:val="-4"/>
          <w:sz w:val="22"/>
          <w:szCs w:val="22"/>
          <w:lang w:val="ru-RU"/>
        </w:rPr>
        <w:t>т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ой</w:t>
      </w:r>
      <w:r w:rsidRPr="00D3457F">
        <w:rPr>
          <w:spacing w:val="-3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деятел</w:t>
      </w:r>
      <w:r w:rsidRPr="00D3457F">
        <w:rPr>
          <w:spacing w:val="-4"/>
          <w:sz w:val="22"/>
          <w:szCs w:val="22"/>
          <w:lang w:val="ru-RU"/>
        </w:rPr>
        <w:t>ь</w:t>
      </w:r>
      <w:r w:rsidRPr="00D3457F">
        <w:rPr>
          <w:sz w:val="22"/>
          <w:szCs w:val="22"/>
          <w:lang w:val="ru-RU"/>
        </w:rPr>
        <w:t>нос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и)</w:t>
      </w:r>
      <w:r w:rsidRPr="00D3457F">
        <w:rPr>
          <w:spacing w:val="-3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два</w:t>
      </w:r>
      <w:r w:rsidRPr="00D3457F">
        <w:rPr>
          <w:spacing w:val="-1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-3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бо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 xml:space="preserve">ее указанных </w:t>
      </w:r>
      <w:r w:rsidRPr="00D3457F">
        <w:rPr>
          <w:spacing w:val="-2"/>
          <w:sz w:val="22"/>
          <w:szCs w:val="22"/>
          <w:lang w:val="ru-RU"/>
        </w:rPr>
        <w:t>юри</w:t>
      </w:r>
      <w:r w:rsidRPr="00D3457F">
        <w:rPr>
          <w:sz w:val="22"/>
          <w:szCs w:val="22"/>
          <w:lang w:val="ru-RU"/>
        </w:rPr>
        <w:t>ди</w:t>
      </w:r>
      <w:r w:rsidRPr="00D3457F">
        <w:rPr>
          <w:spacing w:val="-2"/>
          <w:sz w:val="22"/>
          <w:szCs w:val="22"/>
          <w:lang w:val="ru-RU"/>
        </w:rPr>
        <w:t>ч</w:t>
      </w:r>
      <w:r w:rsidRPr="00D3457F">
        <w:rPr>
          <w:sz w:val="22"/>
          <w:szCs w:val="22"/>
          <w:lang w:val="ru-RU"/>
        </w:rPr>
        <w:t>е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х</w:t>
      </w:r>
      <w:r w:rsidRPr="00D3457F">
        <w:rPr>
          <w:spacing w:val="1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 xml:space="preserve">ица </w:t>
      </w:r>
      <w:r w:rsidRPr="00D3457F">
        <w:rPr>
          <w:spacing w:val="-3"/>
          <w:sz w:val="22"/>
          <w:szCs w:val="22"/>
          <w:lang w:val="ru-RU"/>
        </w:rPr>
        <w:t>(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б</w:t>
      </w:r>
      <w:r w:rsidRPr="00D3457F">
        <w:rPr>
          <w:spacing w:val="-2"/>
          <w:sz w:val="22"/>
          <w:szCs w:val="22"/>
          <w:lang w:val="ru-RU"/>
        </w:rPr>
        <w:t>ъ</w:t>
      </w:r>
      <w:r w:rsidRPr="00D3457F">
        <w:rPr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 xml:space="preserve">ние 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иц).</w:t>
      </w:r>
    </w:p>
    <w:p w:rsidR="00947E70" w:rsidRPr="00D3457F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eastAsia="Calibri" w:hAnsi="Times New Roman"/>
          <w:lang w:val="ru-RU" w:eastAsia="ru-RU"/>
        </w:rPr>
        <w:t>4.2.</w:t>
      </w:r>
      <w:r w:rsidRPr="00D3457F">
        <w:rPr>
          <w:rFonts w:ascii="Times New Roman" w:eastAsia="Calibri" w:hAnsi="Times New Roman"/>
          <w:lang w:val="ru-RU" w:eastAsia="ru-RU"/>
        </w:rPr>
        <w:tab/>
        <w:t xml:space="preserve">Лица, подающие заявку </w:t>
      </w:r>
      <w:r w:rsidRPr="00D3457F">
        <w:rPr>
          <w:rFonts w:ascii="Times New Roman" w:hAnsi="Times New Roman"/>
          <w:spacing w:val="-1"/>
          <w:lang w:val="ru-RU"/>
        </w:rPr>
        <w:t>н</w:t>
      </w:r>
      <w:r w:rsidRPr="00D3457F">
        <w:rPr>
          <w:rFonts w:ascii="Times New Roman" w:hAnsi="Times New Roman"/>
          <w:lang w:val="ru-RU"/>
        </w:rPr>
        <w:t>а</w:t>
      </w:r>
      <w:r w:rsidRPr="00D3457F">
        <w:rPr>
          <w:rFonts w:ascii="Times New Roman" w:hAnsi="Times New Roman"/>
          <w:spacing w:val="25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у</w:t>
      </w:r>
      <w:r w:rsidRPr="00D3457F">
        <w:rPr>
          <w:rFonts w:ascii="Times New Roman" w:hAnsi="Times New Roman"/>
          <w:spacing w:val="-3"/>
          <w:lang w:val="ru-RU"/>
        </w:rPr>
        <w:t>ч</w:t>
      </w:r>
      <w:r w:rsidRPr="00D3457F">
        <w:rPr>
          <w:rFonts w:ascii="Times New Roman" w:hAnsi="Times New Roman"/>
          <w:lang w:val="ru-RU"/>
        </w:rPr>
        <w:t>а</w:t>
      </w:r>
      <w:r w:rsidRPr="00D3457F">
        <w:rPr>
          <w:rFonts w:ascii="Times New Roman" w:hAnsi="Times New Roman"/>
          <w:spacing w:val="-3"/>
          <w:lang w:val="ru-RU"/>
        </w:rPr>
        <w:t>с</w:t>
      </w:r>
      <w:r w:rsidRPr="00D3457F">
        <w:rPr>
          <w:rFonts w:ascii="Times New Roman" w:hAnsi="Times New Roman"/>
          <w:spacing w:val="-2"/>
          <w:lang w:val="ru-RU"/>
        </w:rPr>
        <w:t>т</w:t>
      </w:r>
      <w:r w:rsidRPr="00D3457F">
        <w:rPr>
          <w:rFonts w:ascii="Times New Roman" w:hAnsi="Times New Roman"/>
          <w:spacing w:val="-1"/>
          <w:lang w:val="ru-RU"/>
        </w:rPr>
        <w:t>и</w:t>
      </w:r>
      <w:r w:rsidRPr="00D3457F">
        <w:rPr>
          <w:rFonts w:ascii="Times New Roman" w:hAnsi="Times New Roman"/>
          <w:lang w:val="ru-RU"/>
        </w:rPr>
        <w:t>е</w:t>
      </w:r>
      <w:r w:rsidRPr="00D3457F">
        <w:rPr>
          <w:rFonts w:ascii="Times New Roman" w:hAnsi="Times New Roman"/>
          <w:spacing w:val="27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в</w:t>
      </w:r>
      <w:r w:rsidRPr="00D3457F">
        <w:rPr>
          <w:rFonts w:ascii="Times New Roman" w:hAnsi="Times New Roman"/>
          <w:spacing w:val="27"/>
          <w:lang w:val="ru-RU"/>
        </w:rPr>
        <w:t xml:space="preserve"> </w:t>
      </w:r>
      <w:r w:rsidRPr="00D3457F">
        <w:rPr>
          <w:rFonts w:ascii="Times New Roman" w:hAnsi="Times New Roman"/>
          <w:spacing w:val="-1"/>
          <w:lang w:val="ru-RU"/>
        </w:rPr>
        <w:t>к</w:t>
      </w:r>
      <w:r w:rsidRPr="00D3457F">
        <w:rPr>
          <w:rFonts w:ascii="Times New Roman" w:hAnsi="Times New Roman"/>
          <w:lang w:val="ru-RU"/>
        </w:rPr>
        <w:t>о</w:t>
      </w:r>
      <w:r w:rsidRPr="00D3457F">
        <w:rPr>
          <w:rFonts w:ascii="Times New Roman" w:hAnsi="Times New Roman"/>
          <w:spacing w:val="-1"/>
          <w:lang w:val="ru-RU"/>
        </w:rPr>
        <w:t>нк</w:t>
      </w:r>
      <w:r w:rsidRPr="00D3457F">
        <w:rPr>
          <w:rFonts w:ascii="Times New Roman" w:hAnsi="Times New Roman"/>
          <w:lang w:val="ru-RU"/>
        </w:rPr>
        <w:t>ур</w:t>
      </w:r>
      <w:r w:rsidRPr="00D3457F">
        <w:rPr>
          <w:rFonts w:ascii="Times New Roman" w:hAnsi="Times New Roman"/>
          <w:spacing w:val="-3"/>
          <w:lang w:val="ru-RU"/>
        </w:rPr>
        <w:t>с</w:t>
      </w:r>
      <w:r w:rsidRPr="00D3457F">
        <w:rPr>
          <w:rFonts w:ascii="Times New Roman" w:hAnsi="Times New Roman"/>
          <w:lang w:val="ru-RU"/>
        </w:rPr>
        <w:t xml:space="preserve">е, </w:t>
      </w:r>
      <w:r w:rsidRPr="00D3457F">
        <w:rPr>
          <w:rFonts w:ascii="Times New Roman" w:eastAsia="Calibri" w:hAnsi="Times New Roman"/>
          <w:lang w:val="ru-RU" w:eastAsia="ru-RU"/>
        </w:rPr>
        <w:t>должны отвечать следующим требованиям:</w:t>
      </w:r>
    </w:p>
    <w:p w:rsidR="00BE6BFA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eastAsia="Calibri" w:hAnsi="Times New Roman"/>
          <w:lang w:val="ru-RU" w:eastAsia="ru-RU"/>
        </w:rPr>
        <w:t xml:space="preserve">1) отсутствие решения о ликвидации юридического лица, в том числе юридического лица − участника договора простого товарищества, </w:t>
      </w:r>
    </w:p>
    <w:p w:rsidR="00BE6BFA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eastAsia="Calibri" w:hAnsi="Times New Roman"/>
          <w:lang w:val="ru-RU" w:eastAsia="ru-RU"/>
        </w:rPr>
        <w:t>– заявителя или о прекращении физическим лицом – заявителем</w:t>
      </w:r>
      <w:r w:rsidR="001B6AF0">
        <w:rPr>
          <w:rFonts w:ascii="Times New Roman" w:eastAsia="Calibri" w:hAnsi="Times New Roman"/>
          <w:lang w:val="ru-RU" w:eastAsia="ru-RU"/>
        </w:rPr>
        <w:t xml:space="preserve"> </w:t>
      </w:r>
      <w:r w:rsidRPr="00D3457F">
        <w:rPr>
          <w:rFonts w:ascii="Times New Roman" w:eastAsia="Calibri" w:hAnsi="Times New Roman"/>
          <w:lang w:val="ru-RU" w:eastAsia="ru-RU"/>
        </w:rPr>
        <w:t>деятельности в качестве индивидуального предпринимателя;</w:t>
      </w:r>
    </w:p>
    <w:p w:rsidR="00BE6BFA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eastAsia="Calibri" w:hAnsi="Times New Roman"/>
          <w:lang w:val="ru-RU" w:eastAsia="ru-RU"/>
        </w:rPr>
        <w:t>2) отсутствие решения о признании заявителя банкротом и об открытии конкурсного производства в отношении него;</w:t>
      </w:r>
    </w:p>
    <w:p w:rsidR="00BE6BFA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proofErr w:type="gramStart"/>
      <w:r w:rsidRPr="00D3457F">
        <w:rPr>
          <w:rFonts w:ascii="Times New Roman" w:eastAsia="Calibri" w:hAnsi="Times New Roman"/>
          <w:lang w:val="ru-RU" w:eastAsia="ru-RU"/>
        </w:rPr>
        <w:t>3) 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лица по</w:t>
      </w:r>
      <w:proofErr w:type="gramEnd"/>
      <w:r w:rsidRPr="00D3457F">
        <w:rPr>
          <w:rFonts w:ascii="Times New Roman" w:eastAsia="Calibri" w:hAnsi="Times New Roman"/>
          <w:lang w:val="ru-RU" w:eastAsia="ru-RU"/>
        </w:rPr>
        <w:t xml:space="preserve"> уплате этих сумм исполненной) за прошедший календарный год, размер которых превышает 25 процентов балансовой стоимости активов лица, по данным бухгалтерской (финансовой) отчетности за последний отчетный период;</w:t>
      </w:r>
    </w:p>
    <w:p w:rsidR="00BE6BFA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eastAsia="Calibri" w:hAnsi="Times New Roman"/>
          <w:lang w:val="ru-RU" w:eastAsia="ru-RU"/>
        </w:rPr>
        <w:t>4) наличие средств или возможности их получения в размере не менее 5 процентов от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соглашения). Сведения указываются в анкете, предоставляемой заявителем, при подаче заявки на участие в конкурсе;</w:t>
      </w:r>
    </w:p>
    <w:p w:rsidR="00947E70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sz w:val="16"/>
          <w:lang w:val="ru-RU"/>
        </w:rPr>
      </w:pPr>
      <w:r w:rsidRPr="00D3457F">
        <w:rPr>
          <w:rFonts w:ascii="Times New Roman" w:eastAsia="Calibri" w:hAnsi="Times New Roman"/>
          <w:lang w:val="ru-RU" w:eastAsia="ru-RU"/>
        </w:rPr>
        <w:t>5)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947E70" w:rsidRPr="00D3457F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hAnsi="Times New Roman"/>
          <w:lang w:val="ru-RU"/>
        </w:rPr>
        <w:t>Перечень документов и материалов, подтверждающих соответствие заявителя требованиям к участникам конкурса, и формы их предоставления определены в конкурсной документации.</w:t>
      </w:r>
    </w:p>
    <w:p w:rsidR="00947E70" w:rsidRPr="00D3457F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sz w:val="14"/>
          <w:lang w:val="ru-RU"/>
        </w:rPr>
      </w:pPr>
    </w:p>
    <w:p w:rsidR="00947E70" w:rsidRPr="00D3457F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rPr>
          <w:rFonts w:ascii="Times New Roman" w:hAnsi="Times New Roman"/>
          <w:b/>
          <w:bCs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Критерии конкурса и их параметры:</w:t>
      </w:r>
    </w:p>
    <w:p w:rsidR="00F52180" w:rsidRPr="00D3457F" w:rsidRDefault="003813BE" w:rsidP="003813BE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/>
          <w:bCs/>
          <w:u w:val="single"/>
          <w:lang w:val="ru-RU"/>
        </w:rPr>
      </w:pPr>
      <w:r w:rsidRPr="00D3457F">
        <w:rPr>
          <w:rFonts w:ascii="Times New Roman" w:hAnsi="Times New Roman"/>
          <w:b/>
          <w:bCs/>
          <w:u w:val="single"/>
          <w:lang w:val="ru-RU"/>
        </w:rPr>
        <w:t>Лот № 1:</w:t>
      </w:r>
      <w:r w:rsidR="001B6AF0">
        <w:rPr>
          <w:rFonts w:ascii="Times New Roman" w:hAnsi="Times New Roman"/>
          <w:b/>
          <w:bCs/>
          <w:u w:val="single"/>
          <w:lang w:val="ru-RU"/>
        </w:rPr>
        <w:t xml:space="preserve"> </w:t>
      </w:r>
    </w:p>
    <w:p w:rsidR="003813BE" w:rsidRPr="00D3457F" w:rsidRDefault="00F52180" w:rsidP="003813BE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Cs/>
          <w:u w:val="single"/>
          <w:lang w:val="ru-RU"/>
        </w:rPr>
      </w:pPr>
      <w:r w:rsidRPr="00D3457F">
        <w:rPr>
          <w:rFonts w:ascii="Times New Roman" w:hAnsi="Times New Roman"/>
          <w:bCs/>
          <w:lang w:val="ru-RU"/>
        </w:rPr>
        <w:t>ПОДЗЕМНЫЙ ПЕШЕХОДНЫЙ ПЕРЕХОД, РАСПОЛОЖЕННЫЙ ПО АДРЕСУ: ВОРОНЕЖСКАЯ ОБЛ.,</w:t>
      </w:r>
      <w:r w:rsidR="001B6AF0">
        <w:rPr>
          <w:rFonts w:ascii="Times New Roman" w:hAnsi="Times New Roman"/>
          <w:bCs/>
          <w:lang w:val="ru-RU"/>
        </w:rPr>
        <w:t xml:space="preserve"> </w:t>
      </w:r>
      <w:r w:rsidRPr="00D3457F">
        <w:rPr>
          <w:rFonts w:ascii="Times New Roman" w:hAnsi="Times New Roman"/>
          <w:bCs/>
          <w:lang w:val="ru-RU"/>
        </w:rPr>
        <w:t>Г. ВОРОНЕЖ, ПР-КТ РЕВОЛЮЦИИ – УЛ. СТЕПАНА РАЗИНА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sz w:val="14"/>
          <w:lang w:val="ru-RU"/>
        </w:rPr>
      </w:pPr>
    </w:p>
    <w:tbl>
      <w:tblPr>
        <w:tblW w:w="105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3328"/>
        <w:gridCol w:w="1690"/>
        <w:gridCol w:w="1843"/>
        <w:gridCol w:w="1428"/>
        <w:gridCol w:w="1832"/>
      </w:tblGrid>
      <w:tr w:rsidR="004C5632" w:rsidRPr="00D3457F" w:rsidTr="00A50838">
        <w:trPr>
          <w:cantSplit/>
          <w:trHeight w:val="135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47E70" w:rsidRPr="00D3457F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№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п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>/п</w:t>
            </w:r>
          </w:p>
        </w:tc>
        <w:tc>
          <w:tcPr>
            <w:tcW w:w="332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D3457F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Критерии конкурса</w:t>
            </w:r>
          </w:p>
        </w:tc>
        <w:tc>
          <w:tcPr>
            <w:tcW w:w="67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7E70" w:rsidRPr="00D3457F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Параметры критериев конкурса</w:t>
            </w:r>
          </w:p>
        </w:tc>
      </w:tr>
      <w:tr w:rsidR="004C5632" w:rsidRPr="001B6AF0" w:rsidTr="00A50838">
        <w:trPr>
          <w:cantSplit/>
          <w:trHeight w:val="1839"/>
          <w:jc w:val="center"/>
        </w:trPr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47E70" w:rsidRPr="00D3457F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33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D3457F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D3457F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Начальное значение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D3457F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Предельное значение критерия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D3457F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D3457F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Коэффициент, учитывающий значимость критерия конкурса</w:t>
            </w:r>
          </w:p>
        </w:tc>
      </w:tr>
      <w:tr w:rsidR="0059266B" w:rsidRPr="00D3457F" w:rsidTr="00A50838">
        <w:trPr>
          <w:cantSplit/>
          <w:trHeight w:val="24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D3457F" w:rsidRDefault="00947E70" w:rsidP="00905C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4C5632" w:rsidRPr="00D3457F" w:rsidTr="00A50838">
        <w:trPr>
          <w:cantSplit/>
          <w:trHeight w:val="60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D3457F" w:rsidRDefault="00D7168A" w:rsidP="00905C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Срок реконструкции объекта концессионного соглашения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D3457F" w:rsidRDefault="00A7137E" w:rsidP="00B1651C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24 месяца со дня подписания концессионного соглашения с учетом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D3457F" w:rsidRDefault="00A7137E" w:rsidP="00B1651C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18 месяцев со дня подписания концессионного соглашения с учетом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Уменьшение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D3457F" w:rsidRDefault="00A7137E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4C5632" w:rsidRPr="00D3457F" w:rsidTr="00A50838">
        <w:trPr>
          <w:cantSplit/>
          <w:trHeight w:val="771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2.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7168A" w:rsidRPr="00D3457F" w:rsidRDefault="00D7168A" w:rsidP="00D716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решение</w:t>
            </w:r>
            <w:proofErr w:type="gramEnd"/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реконструкции (капитального ремонта) подземного пешеходного перехода, содержащее: </w:t>
            </w:r>
          </w:p>
          <w:p w:rsidR="00D7168A" w:rsidRPr="00D3457F" w:rsidRDefault="00D7168A" w:rsidP="00D716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общую пояснительную записку; </w:t>
            </w:r>
          </w:p>
          <w:p w:rsidR="00D7168A" w:rsidRPr="00D3457F" w:rsidRDefault="00D7168A" w:rsidP="00D716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изображения интерьеров, пешеходных галерей и торговых объектов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(развертки стен, перспективы внутреннего пространства описание применяемых материалов отделки);</w:t>
            </w:r>
          </w:p>
          <w:p w:rsidR="00D7168A" w:rsidRPr="00D3457F" w:rsidRDefault="00D7168A" w:rsidP="00D716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gramStart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решение</w:t>
            </w:r>
            <w:proofErr w:type="gramEnd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надземных входных групп в пешеходный переход </w:t>
            </w:r>
            <w:r w:rsidRPr="00D3457F">
              <w:rPr>
                <w:rFonts w:ascii="Times New Roman" w:hAnsi="Times New Roman"/>
                <w:sz w:val="20"/>
                <w:szCs w:val="20"/>
              </w:rPr>
              <w:t>c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описанием применяемых материалов отделки;</w:t>
            </w:r>
          </w:p>
          <w:p w:rsidR="00947E70" w:rsidRPr="00D3457F" w:rsidRDefault="00D7168A" w:rsidP="00D716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вендингового</w:t>
            </w:r>
            <w:proofErr w:type="spellEnd"/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оборудования (не более 8 шт.),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размещающихся внутри объекта концессионного соглашения</w:t>
            </w: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BE1BD9" w:rsidRPr="00D3457F" w:rsidRDefault="00BE1BD9" w:rsidP="00BE1B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схему размещения камер видеонаблюдения (не менее 8 шт.);</w:t>
            </w:r>
          </w:p>
          <w:p w:rsidR="00BE1BD9" w:rsidRPr="00D3457F" w:rsidRDefault="00BE1BD9" w:rsidP="00BE1B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схему размещения рекламных конструкций, размещающихся внутри объекта концессионного соглашения (формата сити 1,2 х 1,8 м) на глухих стенах на расстоянии друг от друга 4-5м (не более 24 шт.);</w:t>
            </w:r>
          </w:p>
          <w:p w:rsidR="00BE1BD9" w:rsidRPr="00D3457F" w:rsidRDefault="00BE1BD9" w:rsidP="00BE1B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схему размещения уличных наклонных подъемников для перемещения маломобильных групп населения (не менее 4 шт.);</w:t>
            </w:r>
          </w:p>
          <w:p w:rsidR="00BE1BD9" w:rsidRPr="00D3457F" w:rsidRDefault="00BE1BD9" w:rsidP="00BE1B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укрупненную смету проведения работ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D3457F" w:rsidRDefault="00D7168A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0,2</w:t>
            </w:r>
          </w:p>
        </w:tc>
      </w:tr>
      <w:tr w:rsidR="004C5632" w:rsidRPr="00D3457F" w:rsidTr="00A50838">
        <w:trPr>
          <w:cantSplit/>
          <w:trHeight w:val="710"/>
          <w:jc w:val="center"/>
        </w:trPr>
        <w:tc>
          <w:tcPr>
            <w:tcW w:w="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D3457F" w:rsidRDefault="00633F4B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="00947E70"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Размер концессионной платы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D3457F" w:rsidRDefault="001B6AF0" w:rsidP="003659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65923" w:rsidRPr="00D3457F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1 732 360 руб.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D3457F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Увеличение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D3457F" w:rsidRDefault="00502EA6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</w:tbl>
    <w:p w:rsidR="00947E70" w:rsidRPr="00D3457F" w:rsidRDefault="00947E70" w:rsidP="00F9220E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sz w:val="8"/>
          <w:lang w:val="ru-RU"/>
        </w:rPr>
      </w:pPr>
    </w:p>
    <w:p w:rsidR="000B21CC" w:rsidRPr="00D3457F" w:rsidRDefault="000B21CC" w:rsidP="000B21CC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ПОДЗЕМНЫЙ ПЕШЕХОДНЫЙ ПЕРЕХОД, РАСПОЛОЖЕННЫЙ ПО АДРЕСУ: ВОРОНЕЖСКАЯ ОБЛ., Г. ВОРОНЕЖ, УЛ. ВОРОШИЛОВА</w:t>
      </w:r>
    </w:p>
    <w:tbl>
      <w:tblPr>
        <w:tblW w:w="105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3328"/>
        <w:gridCol w:w="1690"/>
        <w:gridCol w:w="1843"/>
        <w:gridCol w:w="1428"/>
        <w:gridCol w:w="1832"/>
      </w:tblGrid>
      <w:tr w:rsidR="0003212E" w:rsidRPr="00D3457F" w:rsidTr="00763250">
        <w:trPr>
          <w:cantSplit/>
          <w:trHeight w:val="135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212E" w:rsidRPr="00D3457F" w:rsidRDefault="0003212E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№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п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>/п</w:t>
            </w:r>
          </w:p>
        </w:tc>
        <w:tc>
          <w:tcPr>
            <w:tcW w:w="332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12E" w:rsidRPr="00D3457F" w:rsidRDefault="0003212E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Критерии конкурса</w:t>
            </w:r>
          </w:p>
        </w:tc>
        <w:tc>
          <w:tcPr>
            <w:tcW w:w="67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3212E" w:rsidRPr="00D3457F" w:rsidRDefault="0003212E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Параметры критериев конкурса</w:t>
            </w:r>
          </w:p>
        </w:tc>
      </w:tr>
      <w:tr w:rsidR="0003212E" w:rsidRPr="001B6AF0" w:rsidTr="00763250">
        <w:trPr>
          <w:cantSplit/>
          <w:trHeight w:val="1839"/>
          <w:jc w:val="center"/>
        </w:trPr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212E" w:rsidRPr="00D3457F" w:rsidRDefault="0003212E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33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12E" w:rsidRPr="00D3457F" w:rsidRDefault="0003212E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12E" w:rsidRPr="00D3457F" w:rsidRDefault="0003212E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Начальное значение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12E" w:rsidRPr="00D3457F" w:rsidRDefault="0003212E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Предельное значение критерия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12E" w:rsidRPr="00D3457F" w:rsidRDefault="0003212E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12E" w:rsidRPr="00D3457F" w:rsidRDefault="0003212E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Коэффициент, учитывающий значимость критерия конкурса</w:t>
            </w:r>
          </w:p>
        </w:tc>
      </w:tr>
      <w:tr w:rsidR="0003212E" w:rsidRPr="00D3457F" w:rsidTr="00763250">
        <w:trPr>
          <w:cantSplit/>
          <w:trHeight w:val="24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12E" w:rsidRPr="00D3457F" w:rsidRDefault="0003212E" w:rsidP="007632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03212E" w:rsidRPr="00D3457F" w:rsidTr="00763250">
        <w:trPr>
          <w:cantSplit/>
          <w:trHeight w:val="60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Срок реконструкции объекта концессионного соглашения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12E" w:rsidRPr="00D3457F" w:rsidRDefault="0003212E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24 месяца со дня подписания концессионного соглашения с учетом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12E" w:rsidRPr="00D3457F" w:rsidRDefault="0003212E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18 месяцев со дня подписания концессионного соглашения с учетом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Уменьшение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03212E" w:rsidRPr="00D3457F" w:rsidTr="00763250">
        <w:trPr>
          <w:cantSplit/>
          <w:trHeight w:val="771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A64E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решение</w:t>
            </w:r>
            <w:proofErr w:type="gramEnd"/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реконструкции (капитального ремонта) подземного пешеходного перехода, содержащее: </w:t>
            </w:r>
          </w:p>
          <w:p w:rsidR="00A64E0F" w:rsidRPr="00D3457F" w:rsidRDefault="00A64E0F" w:rsidP="00A64E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общую пояснительную записку; </w:t>
            </w:r>
          </w:p>
          <w:p w:rsidR="00A64E0F" w:rsidRPr="00D3457F" w:rsidRDefault="00A64E0F" w:rsidP="00A64E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изображения интерьеров, пешеходных галерей и торговых объектов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(развертки стен, перспективы внутреннего пространства описание применяемых материалов отделки);</w:t>
            </w:r>
          </w:p>
          <w:p w:rsidR="00A64E0F" w:rsidRPr="00D3457F" w:rsidRDefault="00A64E0F" w:rsidP="00A64E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gramStart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решение</w:t>
            </w:r>
            <w:proofErr w:type="gramEnd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надземных входных групп в пешеходный переход c описанием применяемых материалов отделки;</w:t>
            </w:r>
          </w:p>
          <w:p w:rsidR="00A64E0F" w:rsidRPr="00D3457F" w:rsidRDefault="00A64E0F" w:rsidP="00A64E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вендингового</w:t>
            </w:r>
            <w:proofErr w:type="spellEnd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оборудования (не более 4 шт.), размещающихся внутри объекта концессионного соглашения;</w:t>
            </w:r>
          </w:p>
          <w:p w:rsidR="00A64E0F" w:rsidRPr="00D3457F" w:rsidRDefault="00A64E0F" w:rsidP="00A64E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камер видеонаблюдения (не менее 6 шт.);</w:t>
            </w:r>
          </w:p>
          <w:p w:rsidR="00A64E0F" w:rsidRPr="00D3457F" w:rsidRDefault="00A64E0F" w:rsidP="00A64E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рекламных конструкций, размещающихся внутри объекта концессионного соглашения (формата сити 1,2 х 1,8 м) на глухих стенах на расстоянии друг от друга 4-5м (не более 10 шт.);</w:t>
            </w:r>
          </w:p>
          <w:p w:rsidR="00A64E0F" w:rsidRPr="00D3457F" w:rsidRDefault="00A64E0F" w:rsidP="00A64E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уличных наклонных подъемников для перемещения маломобильных групп населения (не менее 2 шт.);</w:t>
            </w:r>
          </w:p>
          <w:p w:rsidR="0003212E" w:rsidRPr="00D3457F" w:rsidRDefault="00A64E0F" w:rsidP="00A64E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укрупненную смету проведения работ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0,2</w:t>
            </w:r>
          </w:p>
        </w:tc>
      </w:tr>
      <w:tr w:rsidR="0003212E" w:rsidRPr="00D3457F" w:rsidTr="00763250">
        <w:trPr>
          <w:cantSplit/>
          <w:trHeight w:val="710"/>
          <w:jc w:val="center"/>
        </w:trPr>
        <w:tc>
          <w:tcPr>
            <w:tcW w:w="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Размер концессионной платы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212E" w:rsidRPr="00D3457F" w:rsidRDefault="001B6AF0" w:rsidP="00A926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A9263A" w:rsidRPr="00D3457F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264 201 руб.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Увеличение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212E" w:rsidRPr="00D3457F" w:rsidRDefault="0003212E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</w:tbl>
    <w:p w:rsidR="00DA14FB" w:rsidRPr="00D3457F" w:rsidRDefault="00DA14FB" w:rsidP="00A32F5C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/>
          <w:bCs/>
          <w:u w:val="single"/>
          <w:lang w:val="ru-RU"/>
        </w:rPr>
      </w:pPr>
    </w:p>
    <w:p w:rsidR="00A32F5C" w:rsidRPr="00D3457F" w:rsidRDefault="00A32F5C" w:rsidP="00A32F5C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/>
          <w:bCs/>
          <w:u w:val="single"/>
          <w:lang w:val="ru-RU"/>
        </w:rPr>
      </w:pPr>
      <w:r w:rsidRPr="00D3457F">
        <w:rPr>
          <w:rFonts w:ascii="Times New Roman" w:hAnsi="Times New Roman"/>
          <w:b/>
          <w:bCs/>
          <w:u w:val="single"/>
          <w:lang w:val="ru-RU"/>
        </w:rPr>
        <w:t>Лот № 2:</w:t>
      </w:r>
      <w:r w:rsidR="001B6AF0">
        <w:rPr>
          <w:rFonts w:ascii="Times New Roman" w:hAnsi="Times New Roman"/>
          <w:b/>
          <w:bCs/>
          <w:u w:val="single"/>
          <w:lang w:val="ru-RU"/>
        </w:rPr>
        <w:t xml:space="preserve"> </w:t>
      </w:r>
    </w:p>
    <w:p w:rsidR="00096AB6" w:rsidRPr="00D3457F" w:rsidRDefault="00DF5C1C" w:rsidP="00A32F5C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Cs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ПОДЗЕМНЫЙ ПЕШЕХОДНЫЙ ПЕРЕХОД, РАСПОЛОЖЕННЫЙ ПО АДРЕСУ: </w:t>
      </w:r>
      <w:proofErr w:type="gramStart"/>
      <w:r w:rsidRPr="00D3457F">
        <w:rPr>
          <w:rFonts w:ascii="Times New Roman" w:hAnsi="Times New Roman"/>
          <w:bCs/>
          <w:lang w:val="ru-RU"/>
        </w:rPr>
        <w:t>ВОРОНЕЖСКАЯ</w:t>
      </w:r>
      <w:proofErr w:type="gramEnd"/>
      <w:r w:rsidRPr="00D3457F">
        <w:rPr>
          <w:rFonts w:ascii="Times New Roman" w:hAnsi="Times New Roman"/>
          <w:bCs/>
          <w:lang w:val="ru-RU"/>
        </w:rPr>
        <w:t xml:space="preserve"> ОБЛ., Г. ВОРОНЕЖ, ПР-КТ МОСКОВСКИЙ</w:t>
      </w:r>
    </w:p>
    <w:p w:rsidR="002930FB" w:rsidRPr="00D3457F" w:rsidRDefault="002930FB" w:rsidP="002930FB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u w:val="single"/>
          <w:lang w:val="ru-RU"/>
        </w:rPr>
      </w:pPr>
    </w:p>
    <w:p w:rsidR="002930FB" w:rsidRPr="00D3457F" w:rsidRDefault="002930FB" w:rsidP="002930FB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u w:val="single"/>
          <w:lang w:val="ru-RU"/>
        </w:rPr>
      </w:pPr>
    </w:p>
    <w:p w:rsidR="002930FB" w:rsidRPr="00D3457F" w:rsidRDefault="002930FB" w:rsidP="002930FB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u w:val="single"/>
          <w:lang w:val="ru-RU"/>
        </w:rPr>
      </w:pPr>
    </w:p>
    <w:p w:rsidR="002930FB" w:rsidRPr="00D3457F" w:rsidRDefault="002930FB" w:rsidP="002930FB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u w:val="single"/>
          <w:lang w:val="ru-RU"/>
        </w:rPr>
      </w:pPr>
    </w:p>
    <w:tbl>
      <w:tblPr>
        <w:tblW w:w="105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3241"/>
        <w:gridCol w:w="2268"/>
        <w:gridCol w:w="1701"/>
        <w:gridCol w:w="1559"/>
        <w:gridCol w:w="1352"/>
      </w:tblGrid>
      <w:tr w:rsidR="00A64E0F" w:rsidRPr="00D3457F" w:rsidTr="002930FB">
        <w:trPr>
          <w:cantSplit/>
          <w:trHeight w:val="135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lastRenderedPageBreak/>
              <w:t xml:space="preserve">№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п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>/п</w:t>
            </w:r>
          </w:p>
        </w:tc>
        <w:tc>
          <w:tcPr>
            <w:tcW w:w="324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Критерии конкурса</w:t>
            </w:r>
          </w:p>
        </w:tc>
        <w:tc>
          <w:tcPr>
            <w:tcW w:w="68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Параметры критериев конкурса</w:t>
            </w:r>
          </w:p>
        </w:tc>
      </w:tr>
      <w:tr w:rsidR="00A64E0F" w:rsidRPr="001B6AF0" w:rsidTr="002930FB">
        <w:trPr>
          <w:cantSplit/>
          <w:trHeight w:val="1839"/>
          <w:jc w:val="center"/>
        </w:trPr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324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Начальное значение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Предельное значение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Коэффициент, учитывающий значимость критерия конкурса</w:t>
            </w:r>
          </w:p>
        </w:tc>
      </w:tr>
      <w:tr w:rsidR="00A64E0F" w:rsidRPr="00D3457F" w:rsidTr="002930FB">
        <w:trPr>
          <w:cantSplit/>
          <w:trHeight w:val="24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A64E0F" w:rsidRPr="00D3457F" w:rsidTr="002930FB">
        <w:trPr>
          <w:cantSplit/>
          <w:trHeight w:val="60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Срок реконструкции объекта концессионного соглашения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24 месяца со дня подписания концессионного соглашения с учетом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18 месяцев со дня подписания концессионного соглашения с учетом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Уменьшение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A64E0F" w:rsidRPr="00D3457F" w:rsidTr="002930FB">
        <w:trPr>
          <w:cantSplit/>
          <w:trHeight w:val="771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61570" w:rsidRPr="00D3457F" w:rsidRDefault="00F61570" w:rsidP="00F615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решение</w:t>
            </w:r>
            <w:proofErr w:type="gramEnd"/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реконструкции (капитального ремонта) подземного пешеходного перехода, содержащее: </w:t>
            </w:r>
          </w:p>
          <w:p w:rsidR="00F61570" w:rsidRPr="00D3457F" w:rsidRDefault="00F61570" w:rsidP="00F615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общую пояснительную записку; </w:t>
            </w:r>
          </w:p>
          <w:p w:rsidR="00F61570" w:rsidRPr="00D3457F" w:rsidRDefault="00F61570" w:rsidP="00F615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изображения интерьеров, пешеходных галерей и торговых объектов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(развертки стен, перспективы внутреннего пространства описание применяемых материалов отделки);</w:t>
            </w:r>
          </w:p>
          <w:p w:rsidR="00F61570" w:rsidRPr="00D3457F" w:rsidRDefault="00F61570" w:rsidP="00F615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gramStart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решение</w:t>
            </w:r>
            <w:proofErr w:type="gramEnd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надземных входных групп в пешеходный переход c описанием применяемых материалов отделки;</w:t>
            </w:r>
          </w:p>
          <w:p w:rsidR="00F61570" w:rsidRPr="00D3457F" w:rsidRDefault="00F61570" w:rsidP="00F615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вендингового</w:t>
            </w:r>
            <w:proofErr w:type="spellEnd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оборудования (не более 3 шт.), размещающихся внутри объекта концессионного соглашения;</w:t>
            </w:r>
          </w:p>
          <w:p w:rsidR="00F61570" w:rsidRPr="00D3457F" w:rsidRDefault="00F61570" w:rsidP="00F615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камер видеонаблюдения (не менее 6 шт.);</w:t>
            </w:r>
          </w:p>
          <w:p w:rsidR="00F61570" w:rsidRPr="00D3457F" w:rsidRDefault="00F61570" w:rsidP="00F615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рекламных конструкций, размещающихся внутри объекта концессионного соглашения (формата сити 1,2 х 1,8 м) на глухих стенах на расстоянии друг от друга 4-5м (не более 8 шт.);</w:t>
            </w:r>
          </w:p>
          <w:p w:rsidR="00F61570" w:rsidRPr="00D3457F" w:rsidRDefault="00F61570" w:rsidP="00F6157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уличных наклонных подъемников для перемещения маломобильных групп населения (не менее 2 шт.);</w:t>
            </w:r>
          </w:p>
          <w:p w:rsidR="00A64E0F" w:rsidRPr="00D3457F" w:rsidRDefault="00F61570" w:rsidP="00F615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укрупненную смету проведения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0,2</w:t>
            </w:r>
          </w:p>
        </w:tc>
      </w:tr>
      <w:tr w:rsidR="00A64E0F" w:rsidRPr="00D3457F" w:rsidTr="002930FB">
        <w:trPr>
          <w:cantSplit/>
          <w:trHeight w:val="710"/>
          <w:jc w:val="center"/>
        </w:trPr>
        <w:tc>
          <w:tcPr>
            <w:tcW w:w="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Размер концессионной 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1B6AF0" w:rsidP="00763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2D7392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614</w:t>
            </w:r>
            <w:r w:rsidR="003B4EA0" w:rsidRPr="00D3457F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 xml:space="preserve"> 011</w:t>
            </w:r>
            <w:r w:rsidR="00A64E0F" w:rsidRPr="00D3457F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 xml:space="preserve"> руб.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Увеличение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</w:tbl>
    <w:p w:rsidR="002C7EE3" w:rsidRPr="00D3457F" w:rsidRDefault="002C7EE3" w:rsidP="00124236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/>
          <w:bCs/>
          <w:u w:val="single"/>
          <w:lang w:val="ru-RU"/>
        </w:rPr>
      </w:pPr>
    </w:p>
    <w:p w:rsidR="00124236" w:rsidRPr="00D3457F" w:rsidRDefault="00124236" w:rsidP="00124236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/>
          <w:bCs/>
          <w:u w:val="single"/>
          <w:lang w:val="ru-RU"/>
        </w:rPr>
      </w:pPr>
      <w:r w:rsidRPr="00D3457F">
        <w:rPr>
          <w:rFonts w:ascii="Times New Roman" w:hAnsi="Times New Roman"/>
          <w:b/>
          <w:bCs/>
          <w:u w:val="single"/>
          <w:lang w:val="ru-RU"/>
        </w:rPr>
        <w:lastRenderedPageBreak/>
        <w:t>Лот № 3:</w:t>
      </w:r>
      <w:r w:rsidR="001B6AF0">
        <w:rPr>
          <w:rFonts w:ascii="Times New Roman" w:hAnsi="Times New Roman"/>
          <w:b/>
          <w:bCs/>
          <w:u w:val="single"/>
          <w:lang w:val="ru-RU"/>
        </w:rPr>
        <w:t xml:space="preserve"> </w:t>
      </w:r>
    </w:p>
    <w:p w:rsidR="00F0707A" w:rsidRPr="00D3457F" w:rsidRDefault="00F0707A" w:rsidP="00124236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Cs/>
          <w:lang w:val="ru-RU"/>
        </w:rPr>
      </w:pPr>
      <w:r w:rsidRPr="00D3457F">
        <w:rPr>
          <w:rFonts w:ascii="Times New Roman" w:hAnsi="Times New Roman"/>
          <w:bCs/>
          <w:lang w:val="ru-RU"/>
        </w:rPr>
        <w:t>ПОДЗЕМНЫЙ ПЕШЕХОДНЫЙ ПЕРЕХОД, РАСПОЛОЖЕННЫЙ ПО АДРЕСУ: ВОРОНЕЖСКАЯ ОБЛ.,</w:t>
      </w:r>
      <w:r w:rsidR="001B6AF0">
        <w:rPr>
          <w:rFonts w:ascii="Times New Roman" w:hAnsi="Times New Roman"/>
          <w:bCs/>
          <w:lang w:val="ru-RU"/>
        </w:rPr>
        <w:t xml:space="preserve"> </w:t>
      </w:r>
      <w:r w:rsidRPr="00D3457F">
        <w:rPr>
          <w:rFonts w:ascii="Times New Roman" w:hAnsi="Times New Roman"/>
          <w:bCs/>
          <w:lang w:val="ru-RU"/>
        </w:rPr>
        <w:t>Г. ВОРОНЕЖ, УЛ. ДИМИТРОВА – УЛ. ВОЛГОГРАДСКАЯ</w:t>
      </w:r>
    </w:p>
    <w:tbl>
      <w:tblPr>
        <w:tblW w:w="105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3328"/>
        <w:gridCol w:w="1690"/>
        <w:gridCol w:w="1843"/>
        <w:gridCol w:w="1428"/>
        <w:gridCol w:w="1832"/>
      </w:tblGrid>
      <w:tr w:rsidR="001F5996" w:rsidRPr="00D3457F" w:rsidTr="00763250">
        <w:trPr>
          <w:cantSplit/>
          <w:trHeight w:val="135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№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п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>/п</w:t>
            </w:r>
          </w:p>
        </w:tc>
        <w:tc>
          <w:tcPr>
            <w:tcW w:w="332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Критерии конкурса</w:t>
            </w:r>
          </w:p>
        </w:tc>
        <w:tc>
          <w:tcPr>
            <w:tcW w:w="67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Параметры критериев конкурса</w:t>
            </w:r>
          </w:p>
        </w:tc>
      </w:tr>
      <w:tr w:rsidR="001F5996" w:rsidRPr="001B6AF0" w:rsidTr="00763250">
        <w:trPr>
          <w:cantSplit/>
          <w:trHeight w:val="1839"/>
          <w:jc w:val="center"/>
        </w:trPr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33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Начальное значение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Предельное значение критерия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Коэффициент, учитывающий значимость критерия конкурса</w:t>
            </w:r>
          </w:p>
        </w:tc>
      </w:tr>
      <w:tr w:rsidR="001F5996" w:rsidRPr="00D3457F" w:rsidTr="00763250">
        <w:trPr>
          <w:cantSplit/>
          <w:trHeight w:val="24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1F5996" w:rsidRPr="00D3457F" w:rsidTr="00763250">
        <w:trPr>
          <w:cantSplit/>
          <w:trHeight w:val="60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Срок реконструкции объекта концессионного соглашения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24 месяца со дня подписания концессионного соглашения с учетом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18 месяцев со дня подписания концессионного соглашения с учетом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Уменьшение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1F5996" w:rsidRPr="00D3457F" w:rsidTr="00763250">
        <w:trPr>
          <w:cantSplit/>
          <w:trHeight w:val="771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46DC5" w:rsidRPr="00D3457F" w:rsidRDefault="00246DC5" w:rsidP="00246DC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решение</w:t>
            </w:r>
            <w:proofErr w:type="gramEnd"/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реконструкции (капитального ремонта) подземного пешеходного перехода, содержащее: </w:t>
            </w:r>
          </w:p>
          <w:p w:rsidR="00246DC5" w:rsidRPr="00D3457F" w:rsidRDefault="00246DC5" w:rsidP="00246DC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общую пояснительную записку; </w:t>
            </w:r>
          </w:p>
          <w:p w:rsidR="00246DC5" w:rsidRPr="00D3457F" w:rsidRDefault="00246DC5" w:rsidP="00246DC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изображения интерьеров, пешеходных галерей и торговых объектов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(развертки стен, перспективы внутреннего пространства описание применяемых материалов отделки);</w:t>
            </w:r>
          </w:p>
          <w:p w:rsidR="00246DC5" w:rsidRPr="00D3457F" w:rsidRDefault="00246DC5" w:rsidP="00246DC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gramStart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</w:t>
            </w:r>
            <w:r w:rsidR="001B6A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решение</w:t>
            </w:r>
            <w:proofErr w:type="gramEnd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надземных входных групп в пешеходный переход c описанием применяемых материалов отделки;</w:t>
            </w:r>
          </w:p>
          <w:p w:rsidR="00246DC5" w:rsidRPr="00D3457F" w:rsidRDefault="00246DC5" w:rsidP="00246DC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вендингового</w:t>
            </w:r>
            <w:proofErr w:type="spellEnd"/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оборудования (не более 4 шт.), размещающихся внутри объекта концессионного соглашения;</w:t>
            </w:r>
          </w:p>
          <w:p w:rsidR="00246DC5" w:rsidRPr="00D3457F" w:rsidRDefault="00246DC5" w:rsidP="00246DC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камер видеонаблюдения (не менее 6 шт.);</w:t>
            </w:r>
          </w:p>
          <w:p w:rsidR="00246DC5" w:rsidRPr="00D3457F" w:rsidRDefault="00246DC5" w:rsidP="00246DC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рекламных конструкций, размещающихся внутри объекта концессионного соглашения (формата сити 1,2 х 1,8 м) на глухих стенах на расстоянии друг от друга 4-5м (не более 10 шт.);</w:t>
            </w:r>
          </w:p>
          <w:p w:rsidR="00246DC5" w:rsidRPr="00D3457F" w:rsidRDefault="00246DC5" w:rsidP="00246DC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уличных наклонных подъемников для перемещения маломобильных групп населения (не менее 2 шт.);</w:t>
            </w:r>
          </w:p>
          <w:p w:rsidR="001F5996" w:rsidRPr="00D3457F" w:rsidRDefault="00246DC5" w:rsidP="00246D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- укрупненную смету проведения работ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0,2</w:t>
            </w:r>
          </w:p>
        </w:tc>
      </w:tr>
      <w:tr w:rsidR="001F5996" w:rsidRPr="00D3457F" w:rsidTr="00763250">
        <w:trPr>
          <w:cantSplit/>
          <w:trHeight w:val="710"/>
          <w:jc w:val="center"/>
        </w:trPr>
        <w:tc>
          <w:tcPr>
            <w:tcW w:w="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Размер концессионной платы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B6AF0" w:rsidP="00763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246DC5" w:rsidRPr="00D3457F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244 704</w:t>
            </w:r>
            <w:r w:rsidR="001F5996" w:rsidRPr="00D3457F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 xml:space="preserve"> руб.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Увеличение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</w:tbl>
    <w:p w:rsidR="00947E70" w:rsidRPr="00D3457F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Порядок, место и срок предоставления конкурсной документации: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 xml:space="preserve">Конкурсная документация размещается на официальном сайте Российской Федерации для размещения информации о проведении торгов </w:t>
      </w:r>
      <w:r w:rsidRPr="00D3457F">
        <w:rPr>
          <w:rFonts w:ascii="Times New Roman" w:hAnsi="Times New Roman"/>
        </w:rPr>
        <w:t>www</w:t>
      </w:r>
      <w:r w:rsidRPr="00D3457F">
        <w:rPr>
          <w:rFonts w:ascii="Times New Roman" w:hAnsi="Times New Roman"/>
          <w:lang w:val="ru-RU"/>
        </w:rPr>
        <w:t>.</w:t>
      </w:r>
      <w:proofErr w:type="spellStart"/>
      <w:r w:rsidRPr="00D3457F">
        <w:rPr>
          <w:rFonts w:ascii="Times New Roman" w:hAnsi="Times New Roman"/>
        </w:rPr>
        <w:t>torgi</w:t>
      </w:r>
      <w:proofErr w:type="spellEnd"/>
      <w:r w:rsidRPr="00D3457F">
        <w:rPr>
          <w:rFonts w:ascii="Times New Roman" w:hAnsi="Times New Roman"/>
          <w:lang w:val="ru-RU"/>
        </w:rPr>
        <w:t>.</w:t>
      </w:r>
      <w:proofErr w:type="spellStart"/>
      <w:r w:rsidRPr="00D3457F">
        <w:rPr>
          <w:rFonts w:ascii="Times New Roman" w:hAnsi="Times New Roman"/>
        </w:rPr>
        <w:t>gov</w:t>
      </w:r>
      <w:proofErr w:type="spellEnd"/>
      <w:r w:rsidRPr="00D3457F">
        <w:rPr>
          <w:rFonts w:ascii="Times New Roman" w:hAnsi="Times New Roman"/>
          <w:lang w:val="ru-RU"/>
        </w:rPr>
        <w:t>.</w:t>
      </w:r>
      <w:proofErr w:type="spellStart"/>
      <w:r w:rsidRPr="00D3457F">
        <w:rPr>
          <w:rFonts w:ascii="Times New Roman" w:hAnsi="Times New Roman"/>
        </w:rPr>
        <w:t>ru</w:t>
      </w:r>
      <w:proofErr w:type="spellEnd"/>
      <w:r w:rsidRPr="00D3457F">
        <w:rPr>
          <w:rFonts w:ascii="Times New Roman" w:hAnsi="Times New Roman"/>
          <w:lang w:val="ru-RU"/>
        </w:rPr>
        <w:t xml:space="preserve">, а также официальном сайте администрации городского округа город Воронеж </w:t>
      </w:r>
      <w:hyperlink r:id="rId9" w:history="1">
        <w:r w:rsidRPr="00D3457F">
          <w:rPr>
            <w:rStyle w:val="a4"/>
            <w:rFonts w:ascii="Times New Roman" w:hAnsi="Times New Roman"/>
          </w:rPr>
          <w:t>www</w:t>
        </w:r>
        <w:r w:rsidRPr="00D3457F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D3457F">
          <w:rPr>
            <w:rStyle w:val="a4"/>
            <w:rFonts w:ascii="Times New Roman" w:hAnsi="Times New Roman"/>
          </w:rPr>
          <w:t>voronezh</w:t>
        </w:r>
        <w:proofErr w:type="spellEnd"/>
        <w:r w:rsidRPr="00D3457F">
          <w:rPr>
            <w:rStyle w:val="a4"/>
            <w:rFonts w:ascii="Times New Roman" w:hAnsi="Times New Roman"/>
            <w:lang w:val="ru-RU"/>
          </w:rPr>
          <w:t>-</w:t>
        </w:r>
        <w:r w:rsidRPr="00D3457F">
          <w:rPr>
            <w:rStyle w:val="a4"/>
            <w:rFonts w:ascii="Times New Roman" w:hAnsi="Times New Roman"/>
          </w:rPr>
          <w:t>city</w:t>
        </w:r>
        <w:r w:rsidRPr="00D3457F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D3457F">
          <w:rPr>
            <w:rStyle w:val="a4"/>
            <w:rFonts w:ascii="Times New Roman" w:hAnsi="Times New Roman"/>
          </w:rPr>
          <w:t>ru</w:t>
        </w:r>
        <w:proofErr w:type="spellEnd"/>
      </w:hyperlink>
      <w:r w:rsidRPr="00D3457F">
        <w:rPr>
          <w:rFonts w:ascii="Times New Roman" w:hAnsi="Times New Roman"/>
          <w:lang w:val="ru-RU"/>
        </w:rPr>
        <w:t xml:space="preserve"> (далее вместе именуемые - Официальный сайт) </w:t>
      </w:r>
      <w:r w:rsidR="00172C34" w:rsidRPr="00D3457F">
        <w:rPr>
          <w:rFonts w:ascii="Times New Roman" w:hAnsi="Times New Roman"/>
          <w:b/>
          <w:lang w:val="ru-RU"/>
        </w:rPr>
        <w:t>06.12</w:t>
      </w:r>
      <w:r w:rsidR="00524B2C" w:rsidRPr="00D3457F">
        <w:rPr>
          <w:rFonts w:ascii="Times New Roman" w:hAnsi="Times New Roman"/>
          <w:b/>
          <w:lang w:val="ru-RU"/>
        </w:rPr>
        <w:t>.2019</w:t>
      </w:r>
      <w:r w:rsidRPr="00D3457F">
        <w:rPr>
          <w:rFonts w:ascii="Times New Roman" w:hAnsi="Times New Roman"/>
          <w:lang w:val="ru-RU"/>
        </w:rPr>
        <w:t xml:space="preserve">. </w:t>
      </w:r>
      <w:r w:rsidRPr="00D3457F">
        <w:rPr>
          <w:rFonts w:ascii="Times New Roman" w:hAnsi="Times New Roman"/>
          <w:lang w:val="ru-RU" w:eastAsia="ru-RU"/>
        </w:rPr>
        <w:t xml:space="preserve">Конкурсная документация, размещенная на Официальном сайте, доступна для ознакомления без взимания платы. 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pacing w:val="-3"/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Со дня опубликования </w:t>
      </w:r>
      <w:r w:rsidRPr="00D3457F">
        <w:rPr>
          <w:sz w:val="22"/>
          <w:szCs w:val="22"/>
          <w:lang w:val="ru-RU" w:eastAsia="ru-RU"/>
        </w:rPr>
        <w:t>в официальном издании</w:t>
      </w:r>
      <w:r w:rsidRPr="00D3457F">
        <w:rPr>
          <w:sz w:val="22"/>
          <w:szCs w:val="22"/>
          <w:lang w:val="ru-RU"/>
        </w:rPr>
        <w:t xml:space="preserve"> - газете «Берег»</w:t>
      </w:r>
      <w:r w:rsidRPr="00D3457F">
        <w:rPr>
          <w:sz w:val="22"/>
          <w:szCs w:val="22"/>
          <w:lang w:val="ru-RU" w:eastAsia="ru-RU"/>
        </w:rPr>
        <w:t xml:space="preserve"> и размещения на Официальном сайте настоящего сообщения о проведении конкурса конкурсная документация предоставляется заинтересованным лицам бесплатно на основании заявления, поданного в письменной форме 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ис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ечения</w:t>
      </w:r>
      <w:r w:rsidRPr="00D3457F">
        <w:rPr>
          <w:spacing w:val="2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ока предс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ав</w:t>
      </w:r>
      <w:r w:rsidRPr="00D3457F">
        <w:rPr>
          <w:spacing w:val="-2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ен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з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яв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 w:eastAsia="ru-RU"/>
        </w:rPr>
        <w:t xml:space="preserve">. </w:t>
      </w:r>
      <w:r w:rsidRPr="00D3457F">
        <w:rPr>
          <w:sz w:val="22"/>
          <w:szCs w:val="22"/>
          <w:lang w:val="ru-RU"/>
        </w:rPr>
        <w:t>Для получения конкурсной документации заинтересованному лицу</w:t>
      </w:r>
      <w:r w:rsidRPr="00D3457F">
        <w:rPr>
          <w:spacing w:val="3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не</w:t>
      </w:r>
      <w:r w:rsidRPr="00D3457F">
        <w:rPr>
          <w:spacing w:val="1"/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бхо</w:t>
      </w:r>
      <w:r w:rsidRPr="00D3457F">
        <w:rPr>
          <w:sz w:val="22"/>
          <w:szCs w:val="22"/>
          <w:lang w:val="ru-RU"/>
        </w:rPr>
        <w:t>ди</w:t>
      </w:r>
      <w:r w:rsidRPr="00D3457F">
        <w:rPr>
          <w:spacing w:val="-3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4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а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ра</w:t>
      </w:r>
      <w:r w:rsidRPr="00D3457F">
        <w:rPr>
          <w:spacing w:val="-3"/>
          <w:sz w:val="22"/>
          <w:szCs w:val="22"/>
          <w:lang w:val="ru-RU"/>
        </w:rPr>
        <w:t>в</w:t>
      </w:r>
      <w:r w:rsidRPr="00D3457F">
        <w:rPr>
          <w:sz w:val="22"/>
          <w:szCs w:val="22"/>
          <w:lang w:val="ru-RU"/>
        </w:rPr>
        <w:t>ить пись</w:t>
      </w:r>
      <w:r w:rsidRPr="00D3457F">
        <w:rPr>
          <w:spacing w:val="-4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ное</w:t>
      </w:r>
      <w:r w:rsidRPr="00D3457F">
        <w:rPr>
          <w:spacing w:val="29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з</w:t>
      </w:r>
      <w:r w:rsidRPr="00D3457F">
        <w:rPr>
          <w:sz w:val="22"/>
          <w:szCs w:val="22"/>
          <w:lang w:val="ru-RU"/>
        </w:rPr>
        <w:t>аяв</w:t>
      </w:r>
      <w:r w:rsidRPr="00D3457F">
        <w:rPr>
          <w:spacing w:val="-4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ен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е</w:t>
      </w:r>
      <w:r w:rsidRPr="00D3457F">
        <w:rPr>
          <w:spacing w:val="2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в</w:t>
      </w:r>
      <w:r w:rsidRPr="00D3457F">
        <w:rPr>
          <w:spacing w:val="2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а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рес</w:t>
      </w:r>
      <w:r w:rsidRPr="00D3457F">
        <w:rPr>
          <w:spacing w:val="29"/>
          <w:sz w:val="22"/>
          <w:szCs w:val="22"/>
          <w:lang w:val="ru-RU"/>
        </w:rPr>
        <w:t xml:space="preserve"> 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рсн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й</w:t>
      </w:r>
      <w:r w:rsidRPr="00D3457F">
        <w:rPr>
          <w:spacing w:val="3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ис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ии</w:t>
      </w:r>
      <w:r w:rsidRPr="00D3457F">
        <w:rPr>
          <w:spacing w:val="2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с</w:t>
      </w:r>
      <w:r w:rsidRPr="00D3457F">
        <w:rPr>
          <w:spacing w:val="3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ос</w:t>
      </w:r>
      <w:r w:rsidRPr="00D3457F">
        <w:rPr>
          <w:spacing w:val="-4"/>
          <w:sz w:val="22"/>
          <w:szCs w:val="22"/>
          <w:lang w:val="ru-RU"/>
        </w:rPr>
        <w:t>ь</w:t>
      </w:r>
      <w:r w:rsidRPr="00D3457F">
        <w:rPr>
          <w:sz w:val="22"/>
          <w:szCs w:val="22"/>
          <w:lang w:val="ru-RU"/>
        </w:rPr>
        <w:t>б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й</w:t>
      </w:r>
      <w:r w:rsidRPr="00D3457F">
        <w:rPr>
          <w:spacing w:val="2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о пр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остав</w:t>
      </w:r>
      <w:r w:rsidRPr="00D3457F">
        <w:rPr>
          <w:spacing w:val="-2"/>
          <w:sz w:val="22"/>
          <w:szCs w:val="22"/>
          <w:lang w:val="ru-RU"/>
        </w:rPr>
        <w:t>л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-2"/>
          <w:sz w:val="22"/>
          <w:szCs w:val="22"/>
          <w:lang w:val="ru-RU"/>
        </w:rPr>
        <w:t xml:space="preserve"> конкурсной д</w:t>
      </w:r>
      <w:r w:rsidRPr="00D3457F">
        <w:rPr>
          <w:sz w:val="22"/>
          <w:szCs w:val="22"/>
          <w:lang w:val="ru-RU"/>
        </w:rPr>
        <w:t>ок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мен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ац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2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с</w:t>
      </w:r>
      <w:r w:rsidRPr="00D3457F">
        <w:rPr>
          <w:spacing w:val="25"/>
          <w:sz w:val="22"/>
          <w:szCs w:val="22"/>
          <w:lang w:val="ru-RU"/>
        </w:rPr>
        <w:t xml:space="preserve">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казани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м</w:t>
      </w:r>
      <w:r w:rsidRPr="00D3457F">
        <w:rPr>
          <w:spacing w:val="2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свое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2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ф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-2"/>
          <w:sz w:val="22"/>
          <w:szCs w:val="22"/>
          <w:lang w:val="ru-RU"/>
        </w:rPr>
        <w:t>ц</w:t>
      </w:r>
      <w:r w:rsidRPr="00D3457F">
        <w:rPr>
          <w:sz w:val="22"/>
          <w:szCs w:val="22"/>
          <w:lang w:val="ru-RU"/>
        </w:rPr>
        <w:t>иал</w:t>
      </w:r>
      <w:r w:rsidRPr="00D3457F">
        <w:rPr>
          <w:spacing w:val="-2"/>
          <w:sz w:val="22"/>
          <w:szCs w:val="22"/>
          <w:lang w:val="ru-RU"/>
        </w:rPr>
        <w:t>ьно</w:t>
      </w:r>
      <w:r w:rsidRPr="00D3457F">
        <w:rPr>
          <w:sz w:val="22"/>
          <w:szCs w:val="22"/>
          <w:lang w:val="ru-RU"/>
        </w:rPr>
        <w:t>го пр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дс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авителя, контактного телефона</w:t>
      </w:r>
      <w:r w:rsidRPr="00D3457F">
        <w:rPr>
          <w:spacing w:val="5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6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с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оба</w:t>
      </w:r>
      <w:r w:rsidRPr="00D3457F">
        <w:rPr>
          <w:spacing w:val="5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по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че</w:t>
      </w:r>
      <w:r w:rsidRPr="00D3457F">
        <w:rPr>
          <w:spacing w:val="-1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ия конкурсной</w:t>
      </w:r>
      <w:r w:rsidRPr="00D3457F">
        <w:rPr>
          <w:spacing w:val="62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ок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ме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тации:</w:t>
      </w:r>
      <w:r w:rsidRPr="00D3457F">
        <w:rPr>
          <w:spacing w:val="6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62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очте</w:t>
      </w:r>
      <w:r w:rsidRPr="00D3457F">
        <w:rPr>
          <w:spacing w:val="61"/>
          <w:sz w:val="22"/>
          <w:szCs w:val="22"/>
          <w:lang w:val="ru-RU"/>
        </w:rPr>
        <w:t xml:space="preserve"> 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pacing w:val="-2"/>
          <w:sz w:val="22"/>
          <w:szCs w:val="22"/>
          <w:lang w:val="ru-RU"/>
        </w:rPr>
        <w:t>иб</w:t>
      </w:r>
      <w:r w:rsidRPr="00D3457F">
        <w:rPr>
          <w:sz w:val="22"/>
          <w:szCs w:val="22"/>
          <w:lang w:val="ru-RU"/>
        </w:rPr>
        <w:t>о на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чн</w:t>
      </w:r>
      <w:r w:rsidRPr="00D3457F">
        <w:rPr>
          <w:sz w:val="22"/>
          <w:szCs w:val="22"/>
          <w:lang w:val="ru-RU"/>
        </w:rPr>
        <w:t>ым</w:t>
      </w:r>
      <w:r w:rsidRPr="00D3457F">
        <w:rPr>
          <w:spacing w:val="63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64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есу</w:t>
      </w:r>
      <w:r w:rsidRPr="00D3457F">
        <w:rPr>
          <w:spacing w:val="60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конкурсной комиссии:</w:t>
      </w:r>
      <w:r w:rsidRPr="00D3457F">
        <w:rPr>
          <w:spacing w:val="6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Воронежская область,</w:t>
      </w:r>
      <w:r w:rsidRPr="00D3457F">
        <w:rPr>
          <w:spacing w:val="63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Воронеж</w:t>
      </w:r>
      <w:r w:rsidRPr="00D3457F">
        <w:rPr>
          <w:sz w:val="22"/>
          <w:szCs w:val="22"/>
          <w:lang w:val="ru-RU"/>
        </w:rPr>
        <w:t xml:space="preserve">, </w:t>
      </w:r>
      <w:r w:rsidRPr="00D3457F">
        <w:rPr>
          <w:spacing w:val="-2"/>
          <w:sz w:val="22"/>
          <w:szCs w:val="22"/>
          <w:lang w:val="ru-RU"/>
        </w:rPr>
        <w:t>улица</w:t>
      </w:r>
      <w:r w:rsidRPr="00D3457F">
        <w:rPr>
          <w:sz w:val="22"/>
          <w:szCs w:val="22"/>
          <w:lang w:val="ru-RU"/>
        </w:rPr>
        <w:t xml:space="preserve"> Пушкинская, д. 5, к. 3</w:t>
      </w:r>
      <w:r w:rsidR="00524185" w:rsidRPr="00D3457F">
        <w:rPr>
          <w:sz w:val="22"/>
          <w:szCs w:val="22"/>
          <w:lang w:val="ru-RU"/>
        </w:rPr>
        <w:t>29</w:t>
      </w:r>
      <w:r w:rsidR="00220FB4" w:rsidRPr="00D3457F">
        <w:rPr>
          <w:sz w:val="22"/>
          <w:szCs w:val="22"/>
          <w:lang w:val="ru-RU"/>
        </w:rPr>
        <w:t xml:space="preserve"> (либо к. 315)</w:t>
      </w:r>
      <w:r w:rsidRPr="00D3457F">
        <w:rPr>
          <w:sz w:val="22"/>
          <w:szCs w:val="22"/>
          <w:lang w:val="ru-RU"/>
        </w:rPr>
        <w:t>, по рабочим дням с 09.00 до 18.00 по московскому времени (в пятницу и предпраздничные дни с 09.00 до 16.45 по московскому времени).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Конкурсная документация предоставляется или направляется</w:t>
      </w:r>
      <w:r w:rsidR="00220FB4" w:rsidRPr="00D3457F">
        <w:rPr>
          <w:rFonts w:ascii="Times New Roman" w:hAnsi="Times New Roman"/>
          <w:lang w:val="ru-RU"/>
        </w:rPr>
        <w:t xml:space="preserve"> обратившемуся лицу в течение 5 </w:t>
      </w:r>
      <w:r w:rsidRPr="00D3457F">
        <w:rPr>
          <w:rFonts w:ascii="Times New Roman" w:hAnsi="Times New Roman"/>
          <w:lang w:val="ru-RU"/>
        </w:rPr>
        <w:t>(пяти) рабочих дней со дня получения письменного заявления с просьбой о представлении конкурсной документации.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Заинтересованные лица, заявители, участники конкурса, получившие конкурсную документацию любым из вышеперечисленных способов, самостоятельно несут ответственность за отслеживание всех вносимых изменений в конкурсную документацию.</w:t>
      </w:r>
    </w:p>
    <w:p w:rsidR="00947E70" w:rsidRPr="00D3457F" w:rsidRDefault="00947E70" w:rsidP="00947E70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 w:eastAsia="ru-RU"/>
        </w:rPr>
      </w:pPr>
      <w:r w:rsidRPr="00D3457F">
        <w:rPr>
          <w:rFonts w:ascii="Times New Roman" w:hAnsi="Times New Roman"/>
          <w:b/>
          <w:lang w:val="ru-RU" w:eastAsia="ru-RU"/>
        </w:rPr>
        <w:t>Плата за предоставление конкурсной документации</w:t>
      </w:r>
      <w:r w:rsidRPr="00D3457F">
        <w:rPr>
          <w:rFonts w:ascii="Times New Roman" w:hAnsi="Times New Roman"/>
          <w:lang w:val="ru-RU" w:eastAsia="ru-RU"/>
        </w:rPr>
        <w:t>: не взимается.</w:t>
      </w:r>
    </w:p>
    <w:p w:rsidR="00947E70" w:rsidRPr="00D3457F" w:rsidRDefault="00947E70" w:rsidP="00947E70">
      <w:pPr>
        <w:numPr>
          <w:ilvl w:val="0"/>
          <w:numId w:val="2"/>
        </w:numPr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К</w:t>
      </w:r>
      <w:r w:rsidRPr="00D3457F">
        <w:rPr>
          <w:rFonts w:ascii="Times New Roman" w:hAnsi="Times New Roman"/>
          <w:b/>
          <w:bCs/>
          <w:spacing w:val="1"/>
          <w:lang w:val="ru-RU"/>
        </w:rPr>
        <w:t>о</w:t>
      </w:r>
      <w:r w:rsidRPr="00D3457F">
        <w:rPr>
          <w:rFonts w:ascii="Times New Roman" w:hAnsi="Times New Roman"/>
          <w:b/>
          <w:bCs/>
          <w:spacing w:val="-1"/>
          <w:lang w:val="ru-RU"/>
        </w:rPr>
        <w:t>нк</w:t>
      </w:r>
      <w:r w:rsidRPr="00D3457F">
        <w:rPr>
          <w:rFonts w:ascii="Times New Roman" w:hAnsi="Times New Roman"/>
          <w:b/>
          <w:bCs/>
          <w:lang w:val="ru-RU"/>
        </w:rPr>
        <w:t>у</w:t>
      </w:r>
      <w:r w:rsidRPr="00D3457F">
        <w:rPr>
          <w:rFonts w:ascii="Times New Roman" w:hAnsi="Times New Roman"/>
          <w:b/>
          <w:bCs/>
          <w:spacing w:val="-3"/>
          <w:lang w:val="ru-RU"/>
        </w:rPr>
        <w:t>р</w:t>
      </w:r>
      <w:r w:rsidRPr="00D3457F">
        <w:rPr>
          <w:rFonts w:ascii="Times New Roman" w:hAnsi="Times New Roman"/>
          <w:b/>
          <w:bCs/>
          <w:lang w:val="ru-RU"/>
        </w:rPr>
        <w:t>сная</w:t>
      </w:r>
      <w:r w:rsidRPr="00D3457F">
        <w:rPr>
          <w:rFonts w:ascii="Times New Roman" w:hAnsi="Times New Roman"/>
          <w:b/>
          <w:bCs/>
          <w:spacing w:val="47"/>
          <w:lang w:val="ru-RU"/>
        </w:rPr>
        <w:t xml:space="preserve"> </w:t>
      </w:r>
      <w:r w:rsidRPr="00D3457F">
        <w:rPr>
          <w:rFonts w:ascii="Times New Roman" w:hAnsi="Times New Roman"/>
          <w:b/>
          <w:bCs/>
          <w:spacing w:val="-1"/>
          <w:lang w:val="ru-RU"/>
        </w:rPr>
        <w:t>к</w:t>
      </w:r>
      <w:r w:rsidRPr="00D3457F">
        <w:rPr>
          <w:rFonts w:ascii="Times New Roman" w:hAnsi="Times New Roman"/>
          <w:b/>
          <w:bCs/>
          <w:spacing w:val="-2"/>
          <w:lang w:val="ru-RU"/>
        </w:rPr>
        <w:t>о</w:t>
      </w:r>
      <w:r w:rsidRPr="00D3457F">
        <w:rPr>
          <w:rFonts w:ascii="Times New Roman" w:hAnsi="Times New Roman"/>
          <w:b/>
          <w:bCs/>
          <w:lang w:val="ru-RU"/>
        </w:rPr>
        <w:t>ми</w:t>
      </w:r>
      <w:r w:rsidRPr="00D3457F">
        <w:rPr>
          <w:rFonts w:ascii="Times New Roman" w:hAnsi="Times New Roman"/>
          <w:b/>
          <w:bCs/>
          <w:spacing w:val="-3"/>
          <w:lang w:val="ru-RU"/>
        </w:rPr>
        <w:t>с</w:t>
      </w:r>
      <w:r w:rsidRPr="00D3457F">
        <w:rPr>
          <w:rFonts w:ascii="Times New Roman" w:hAnsi="Times New Roman"/>
          <w:b/>
          <w:bCs/>
          <w:lang w:val="ru-RU"/>
        </w:rPr>
        <w:t>сия:</w:t>
      </w:r>
      <w:r w:rsidRPr="00D3457F">
        <w:rPr>
          <w:rFonts w:ascii="Times New Roman" w:hAnsi="Times New Roman"/>
          <w:b/>
          <w:bCs/>
          <w:spacing w:val="47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с</w:t>
      </w:r>
      <w:r w:rsidRPr="00D3457F">
        <w:rPr>
          <w:rFonts w:ascii="Times New Roman" w:hAnsi="Times New Roman"/>
          <w:spacing w:val="1"/>
          <w:lang w:val="ru-RU"/>
        </w:rPr>
        <w:t>о</w:t>
      </w:r>
      <w:r w:rsidRPr="00D3457F">
        <w:rPr>
          <w:rFonts w:ascii="Times New Roman" w:hAnsi="Times New Roman"/>
          <w:lang w:val="ru-RU"/>
        </w:rPr>
        <w:t>став</w:t>
      </w:r>
      <w:r w:rsidRPr="00D3457F">
        <w:rPr>
          <w:rFonts w:ascii="Times New Roman" w:hAnsi="Times New Roman"/>
          <w:spacing w:val="-1"/>
          <w:lang w:val="ru-RU"/>
        </w:rPr>
        <w:t xml:space="preserve"> конкурсной комиссии по проведению открытого конкурса на право заключения концессионного соглашения</w:t>
      </w:r>
      <w:r w:rsidR="00220FB4" w:rsidRPr="00D3457F">
        <w:rPr>
          <w:rFonts w:ascii="Times New Roman" w:hAnsi="Times New Roman"/>
          <w:spacing w:val="-1"/>
          <w:lang w:val="ru-RU"/>
        </w:rPr>
        <w:t xml:space="preserve"> в отношении недвижимого имущества</w:t>
      </w:r>
      <w:r w:rsidRPr="00D3457F">
        <w:rPr>
          <w:rFonts w:ascii="Times New Roman" w:hAnsi="Times New Roman"/>
          <w:spacing w:val="-1"/>
          <w:lang w:val="ru-RU"/>
        </w:rPr>
        <w:t xml:space="preserve"> утв</w:t>
      </w:r>
      <w:r w:rsidRPr="00D3457F">
        <w:rPr>
          <w:rFonts w:ascii="Times New Roman" w:hAnsi="Times New Roman"/>
          <w:lang w:val="ru-RU"/>
        </w:rPr>
        <w:t>е</w:t>
      </w:r>
      <w:r w:rsidRPr="00D3457F">
        <w:rPr>
          <w:rFonts w:ascii="Times New Roman" w:hAnsi="Times New Roman"/>
          <w:spacing w:val="1"/>
          <w:lang w:val="ru-RU"/>
        </w:rPr>
        <w:t>р</w:t>
      </w:r>
      <w:r w:rsidRPr="00D3457F">
        <w:rPr>
          <w:rFonts w:ascii="Times New Roman" w:hAnsi="Times New Roman"/>
          <w:lang w:val="ru-RU"/>
        </w:rPr>
        <w:t>ж</w:t>
      </w:r>
      <w:r w:rsidRPr="00D3457F">
        <w:rPr>
          <w:rFonts w:ascii="Times New Roman" w:hAnsi="Times New Roman"/>
          <w:spacing w:val="1"/>
          <w:lang w:val="ru-RU"/>
        </w:rPr>
        <w:t>ден</w:t>
      </w:r>
      <w:r w:rsidRPr="00D3457F">
        <w:rPr>
          <w:rFonts w:ascii="Times New Roman" w:hAnsi="Times New Roman"/>
          <w:spacing w:val="-3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постановлени</w:t>
      </w:r>
      <w:r w:rsidR="00A30FF3" w:rsidRPr="00D3457F">
        <w:rPr>
          <w:rFonts w:ascii="Times New Roman" w:hAnsi="Times New Roman"/>
          <w:lang w:val="ru-RU"/>
        </w:rPr>
        <w:t>ями</w:t>
      </w:r>
      <w:r w:rsidRPr="00D3457F">
        <w:rPr>
          <w:rFonts w:ascii="Times New Roman" w:hAnsi="Times New Roman"/>
          <w:lang w:val="ru-RU"/>
        </w:rPr>
        <w:t xml:space="preserve"> администрации городского округа город Воронеж</w:t>
      </w:r>
      <w:r w:rsidR="003A4520" w:rsidRPr="00D3457F">
        <w:rPr>
          <w:rFonts w:ascii="Times New Roman" w:hAnsi="Times New Roman"/>
          <w:lang w:val="ru-RU" w:eastAsia="ru-RU"/>
        </w:rPr>
        <w:t xml:space="preserve"> </w:t>
      </w:r>
      <w:r w:rsidR="00083ED4" w:rsidRPr="00D3457F">
        <w:rPr>
          <w:rFonts w:ascii="Times New Roman" w:hAnsi="Times New Roman"/>
          <w:lang w:val="ru-RU"/>
        </w:rPr>
        <w:t>от 29.11.2019 № 1144</w:t>
      </w:r>
      <w:r w:rsidR="001B6AF0">
        <w:rPr>
          <w:rFonts w:ascii="Times New Roman" w:hAnsi="Times New Roman"/>
          <w:lang w:val="ru-RU"/>
        </w:rPr>
        <w:t xml:space="preserve"> </w:t>
      </w:r>
      <w:r w:rsidR="003A4520" w:rsidRPr="00D3457F">
        <w:rPr>
          <w:rFonts w:ascii="Times New Roman" w:hAnsi="Times New Roman"/>
          <w:lang w:val="ru-RU"/>
        </w:rPr>
        <w:t xml:space="preserve">«О заключении концессионного соглашения на реконструкцию подземных пешеходных переходов, расположенных по адресам: Воронежская обл., г. Воронеж, </w:t>
      </w:r>
      <w:proofErr w:type="spellStart"/>
      <w:r w:rsidR="003A4520" w:rsidRPr="00D3457F">
        <w:rPr>
          <w:rFonts w:ascii="Times New Roman" w:hAnsi="Times New Roman"/>
          <w:lang w:val="ru-RU"/>
        </w:rPr>
        <w:t>пр-кт</w:t>
      </w:r>
      <w:proofErr w:type="spellEnd"/>
      <w:r w:rsidR="003A4520" w:rsidRPr="00D3457F">
        <w:rPr>
          <w:rFonts w:ascii="Times New Roman" w:hAnsi="Times New Roman"/>
          <w:lang w:val="ru-RU"/>
        </w:rPr>
        <w:t xml:space="preserve"> Революции – ул. Степана Разина; ул. Ворошилова»,</w:t>
      </w:r>
      <w:r w:rsidR="001B6AF0">
        <w:rPr>
          <w:rFonts w:ascii="Times New Roman" w:hAnsi="Times New Roman"/>
          <w:lang w:val="ru-RU"/>
        </w:rPr>
        <w:t xml:space="preserve"> </w:t>
      </w:r>
      <w:r w:rsidR="00606860" w:rsidRPr="00D3457F">
        <w:rPr>
          <w:rFonts w:ascii="Times New Roman" w:hAnsi="Times New Roman"/>
          <w:lang w:val="ru-RU"/>
        </w:rPr>
        <w:t>от 29.11.2019 </w:t>
      </w:r>
      <w:r w:rsidR="00535E30" w:rsidRPr="00D3457F">
        <w:rPr>
          <w:rFonts w:ascii="Times New Roman" w:hAnsi="Times New Roman"/>
          <w:lang w:val="ru-RU"/>
        </w:rPr>
        <w:t>№ 114</w:t>
      </w:r>
      <w:r w:rsidR="00535E30">
        <w:rPr>
          <w:rFonts w:ascii="Times New Roman" w:hAnsi="Times New Roman"/>
          <w:lang w:val="ru-RU"/>
        </w:rPr>
        <w:t>5</w:t>
      </w:r>
      <w:r w:rsidR="001B6AF0">
        <w:rPr>
          <w:rFonts w:ascii="Times New Roman" w:hAnsi="Times New Roman"/>
          <w:lang w:val="ru-RU"/>
        </w:rPr>
        <w:t xml:space="preserve"> </w:t>
      </w:r>
      <w:r w:rsidR="003A4520" w:rsidRPr="00D3457F">
        <w:rPr>
          <w:rFonts w:ascii="Times New Roman" w:hAnsi="Times New Roman"/>
          <w:lang w:val="ru-RU"/>
        </w:rPr>
        <w:t xml:space="preserve">«О заключении концессионного соглашения на реконструкцию подземного пешеходного перехода, расположенного по адресу: </w:t>
      </w:r>
      <w:proofErr w:type="gramStart"/>
      <w:r w:rsidR="003A4520" w:rsidRPr="00D3457F">
        <w:rPr>
          <w:rFonts w:ascii="Times New Roman" w:hAnsi="Times New Roman"/>
          <w:lang w:val="ru-RU"/>
        </w:rPr>
        <w:t>Воронежская</w:t>
      </w:r>
      <w:proofErr w:type="gramEnd"/>
      <w:r w:rsidR="003A4520" w:rsidRPr="00D3457F">
        <w:rPr>
          <w:rFonts w:ascii="Times New Roman" w:hAnsi="Times New Roman"/>
          <w:lang w:val="ru-RU"/>
        </w:rPr>
        <w:t xml:space="preserve"> обл., г. Воронеж, </w:t>
      </w:r>
      <w:proofErr w:type="spellStart"/>
      <w:r w:rsidR="003A4520" w:rsidRPr="00D3457F">
        <w:rPr>
          <w:rFonts w:ascii="Times New Roman" w:hAnsi="Times New Roman"/>
          <w:lang w:val="ru-RU"/>
        </w:rPr>
        <w:t>пр-кт</w:t>
      </w:r>
      <w:proofErr w:type="spellEnd"/>
      <w:r w:rsidR="003A4520" w:rsidRPr="00D3457F">
        <w:rPr>
          <w:rFonts w:ascii="Times New Roman" w:hAnsi="Times New Roman"/>
          <w:lang w:val="ru-RU"/>
        </w:rPr>
        <w:t xml:space="preserve"> Московский»,</w:t>
      </w:r>
      <w:r w:rsidR="001B6AF0">
        <w:rPr>
          <w:rFonts w:ascii="Times New Roman" w:hAnsi="Times New Roman"/>
          <w:lang w:val="ru-RU"/>
        </w:rPr>
        <w:t xml:space="preserve"> </w:t>
      </w:r>
      <w:r w:rsidR="00355103" w:rsidRPr="00D3457F">
        <w:rPr>
          <w:rFonts w:ascii="Times New Roman" w:hAnsi="Times New Roman"/>
          <w:lang w:val="ru-RU"/>
        </w:rPr>
        <w:t>от 29.11.2019 № 1146</w:t>
      </w:r>
      <w:r w:rsidR="001B6AF0">
        <w:rPr>
          <w:rFonts w:ascii="Times New Roman" w:hAnsi="Times New Roman"/>
          <w:lang w:val="ru-RU"/>
        </w:rPr>
        <w:t xml:space="preserve"> </w:t>
      </w:r>
      <w:r w:rsidR="003A4520" w:rsidRPr="00D3457F">
        <w:rPr>
          <w:lang w:val="ru-RU"/>
        </w:rPr>
        <w:t>«</w:t>
      </w:r>
      <w:r w:rsidR="003A4520" w:rsidRPr="00D3457F">
        <w:rPr>
          <w:rFonts w:ascii="Times New Roman" w:hAnsi="Times New Roman"/>
          <w:lang w:val="ru-RU"/>
        </w:rPr>
        <w:t>О заключении концессионного соглашения на реконструкцию подземного пешеходного перехода, расположенного по адресу: Воронежская обл., г. Воронеж, ул. Димитрова –</w:t>
      </w:r>
      <w:r w:rsidR="001B6AF0">
        <w:rPr>
          <w:rFonts w:ascii="Times New Roman" w:hAnsi="Times New Roman"/>
          <w:lang w:val="ru-RU"/>
        </w:rPr>
        <w:t xml:space="preserve"> </w:t>
      </w:r>
      <w:r w:rsidR="003A4520" w:rsidRPr="00D3457F">
        <w:rPr>
          <w:rFonts w:ascii="Times New Roman" w:hAnsi="Times New Roman"/>
          <w:lang w:val="ru-RU"/>
        </w:rPr>
        <w:t>ул. Волгоградская».</w:t>
      </w:r>
    </w:p>
    <w:p w:rsidR="00947E70" w:rsidRPr="00D3457F" w:rsidRDefault="00947E70" w:rsidP="00947E70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Место</w:t>
      </w:r>
      <w:r w:rsidRPr="00D3457F">
        <w:rPr>
          <w:spacing w:val="2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нахождения конкурсной комиссии: Воронежская область, город Воронеж, улица Пушкинская, дом 5 (управление имущественных и земельных отношений администрации городского округа город Воронеж). Адрес для письменных обращений: 394036, Воронежская область, город Воронеж, улица Пушкинская, дом 5.</w:t>
      </w:r>
    </w:p>
    <w:p w:rsidR="00947E70" w:rsidRPr="00D3457F" w:rsidRDefault="00947E70" w:rsidP="00947E70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Контактные лица: </w:t>
      </w:r>
      <w:proofErr w:type="spellStart"/>
      <w:r w:rsidR="00D616A5" w:rsidRPr="00D3457F">
        <w:rPr>
          <w:sz w:val="22"/>
          <w:szCs w:val="22"/>
          <w:lang w:val="ru-RU"/>
        </w:rPr>
        <w:t>Барабанова</w:t>
      </w:r>
      <w:proofErr w:type="spellEnd"/>
      <w:r w:rsidR="00220FB4" w:rsidRPr="00D3457F">
        <w:rPr>
          <w:sz w:val="22"/>
          <w:szCs w:val="22"/>
          <w:lang w:val="ru-RU"/>
        </w:rPr>
        <w:t xml:space="preserve"> </w:t>
      </w:r>
      <w:r w:rsidR="005D5D95">
        <w:rPr>
          <w:sz w:val="22"/>
          <w:szCs w:val="22"/>
          <w:lang w:val="ru-RU"/>
        </w:rPr>
        <w:t xml:space="preserve">Алена </w:t>
      </w:r>
      <w:r w:rsidR="00220FB4" w:rsidRPr="00D3457F">
        <w:rPr>
          <w:sz w:val="22"/>
          <w:szCs w:val="22"/>
          <w:lang w:val="ru-RU"/>
        </w:rPr>
        <w:t>Сергеевна</w:t>
      </w:r>
      <w:r w:rsidRPr="00D3457F">
        <w:rPr>
          <w:sz w:val="22"/>
          <w:szCs w:val="22"/>
          <w:lang w:val="ru-RU"/>
        </w:rPr>
        <w:t xml:space="preserve"> (секретарь конкурсной комиссии), контактный телефон: 8 (473) 228-3</w:t>
      </w:r>
      <w:r w:rsidR="00220FB4" w:rsidRPr="00D3457F">
        <w:rPr>
          <w:sz w:val="22"/>
          <w:szCs w:val="22"/>
          <w:lang w:val="ru-RU"/>
        </w:rPr>
        <w:t>5</w:t>
      </w:r>
      <w:r w:rsidRPr="00D3457F">
        <w:rPr>
          <w:sz w:val="22"/>
          <w:szCs w:val="22"/>
          <w:lang w:val="ru-RU"/>
        </w:rPr>
        <w:t>-</w:t>
      </w:r>
      <w:r w:rsidR="00D616A5" w:rsidRPr="00D3457F">
        <w:rPr>
          <w:sz w:val="22"/>
          <w:szCs w:val="22"/>
          <w:lang w:val="ru-RU"/>
        </w:rPr>
        <w:t>06</w:t>
      </w:r>
      <w:r w:rsidRPr="00D3457F">
        <w:rPr>
          <w:sz w:val="22"/>
          <w:szCs w:val="22"/>
          <w:lang w:val="ru-RU"/>
        </w:rPr>
        <w:t>, 8(473) 228-35-13.</w:t>
      </w:r>
    </w:p>
    <w:p w:rsidR="00947E70" w:rsidRPr="00D3457F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b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Порядок, место и срок предоставления заявок на участие в конкурсе </w:t>
      </w:r>
      <w:r w:rsidRPr="00D3457F">
        <w:rPr>
          <w:rFonts w:ascii="Times New Roman" w:hAnsi="Times New Roman"/>
          <w:b/>
          <w:lang w:val="ru-RU" w:eastAsia="ru-RU"/>
        </w:rPr>
        <w:t>(даты и время начала и истечения этого срока):</w:t>
      </w:r>
    </w:p>
    <w:p w:rsidR="00947E70" w:rsidRPr="00D3457F" w:rsidRDefault="00EF535E" w:rsidP="00D301BB">
      <w:pPr>
        <w:autoSpaceDE w:val="0"/>
        <w:autoSpaceDN w:val="0"/>
        <w:adjustRightInd w:val="0"/>
        <w:spacing w:after="0" w:line="240" w:lineRule="auto"/>
        <w:ind w:right="-425" w:firstLine="540"/>
        <w:jc w:val="both"/>
        <w:rPr>
          <w:rFonts w:ascii="Times New Roman" w:hAnsi="Times New Roman"/>
          <w:lang w:val="ru-RU"/>
        </w:rPr>
      </w:pPr>
      <w:proofErr w:type="gramStart"/>
      <w:r w:rsidRPr="00D3457F">
        <w:rPr>
          <w:rFonts w:ascii="Times New Roman" w:hAnsi="Times New Roman"/>
          <w:lang w:val="ru-RU"/>
        </w:rPr>
        <w:t>Заявки на участие в Конкурсе представляются в Конкурсную комиссию в запечатанных конвертах с пометкой «ЗАЯВКА НА УЧАСТИЕ В КОНКУРСЕ НА ПРАВО ЗАКЛЮЧЕНИЯ КОНЦЕССИОННОГО СОГЛАШЕНИЯ НА РЕКОНСТРУКЦИЮ ПОДЗЕМНОГО ПЕШЕХОДНОГО ПЕРЕХОДА, РАСПОЛОЖЕННОГО ПО АДРЕСУ:</w:t>
      </w:r>
      <w:r w:rsidR="00074260" w:rsidRPr="00D3457F">
        <w:rPr>
          <w:rFonts w:ascii="Times New Roman" w:hAnsi="Times New Roman"/>
          <w:lang w:val="ru-RU"/>
        </w:rPr>
        <w:t xml:space="preserve"> </w:t>
      </w:r>
      <w:r w:rsidR="00550A30" w:rsidRPr="00D3457F">
        <w:rPr>
          <w:rFonts w:ascii="Times New Roman" w:hAnsi="Times New Roman"/>
          <w:lang w:val="ru-RU"/>
        </w:rPr>
        <w:t xml:space="preserve">(указывается адрес </w:t>
      </w:r>
      <w:r w:rsidR="00655CC1" w:rsidRPr="00D3457F">
        <w:rPr>
          <w:rFonts w:ascii="Times New Roman" w:hAnsi="Times New Roman"/>
          <w:lang w:val="ru-RU"/>
        </w:rPr>
        <w:t xml:space="preserve">пешеходного </w:t>
      </w:r>
      <w:r w:rsidR="00550A30" w:rsidRPr="00D3457F">
        <w:rPr>
          <w:rFonts w:ascii="Times New Roman" w:hAnsi="Times New Roman"/>
          <w:lang w:val="ru-RU"/>
        </w:rPr>
        <w:t>перехода)</w:t>
      </w:r>
      <w:r w:rsidRPr="00D3457F">
        <w:rPr>
          <w:rFonts w:ascii="Times New Roman" w:hAnsi="Times New Roman"/>
          <w:lang w:val="ru-RU"/>
        </w:rPr>
        <w:t xml:space="preserve">», </w:t>
      </w:r>
      <w:r w:rsidR="00D301BB" w:rsidRPr="00D3457F">
        <w:rPr>
          <w:rFonts w:ascii="Times New Roman" w:hAnsi="Times New Roman"/>
          <w:lang w:val="ru-RU"/>
        </w:rPr>
        <w:t>по рабочим дням с 9.00 до 15</w:t>
      </w:r>
      <w:r w:rsidRPr="00D3457F">
        <w:rPr>
          <w:rFonts w:ascii="Times New Roman" w:hAnsi="Times New Roman"/>
          <w:lang w:val="ru-RU"/>
        </w:rPr>
        <w:t xml:space="preserve">.00 с </w:t>
      </w:r>
      <w:r w:rsidR="00394B49" w:rsidRPr="00D3457F">
        <w:rPr>
          <w:rFonts w:ascii="Times New Roman" w:hAnsi="Times New Roman"/>
          <w:lang w:val="ru-RU"/>
        </w:rPr>
        <w:t>09</w:t>
      </w:r>
      <w:r w:rsidR="00FD7720" w:rsidRPr="00D3457F">
        <w:rPr>
          <w:rFonts w:ascii="Times New Roman" w:hAnsi="Times New Roman"/>
          <w:lang w:val="ru-RU"/>
        </w:rPr>
        <w:t xml:space="preserve"> декабря </w:t>
      </w:r>
      <w:r w:rsidR="00394B49" w:rsidRPr="00D3457F">
        <w:rPr>
          <w:rFonts w:ascii="Times New Roman" w:hAnsi="Times New Roman"/>
          <w:lang w:val="ru-RU"/>
        </w:rPr>
        <w:t>2019 по 29</w:t>
      </w:r>
      <w:r w:rsidR="00FD7720" w:rsidRPr="00D3457F">
        <w:rPr>
          <w:rFonts w:ascii="Times New Roman" w:hAnsi="Times New Roman"/>
          <w:lang w:val="ru-RU"/>
        </w:rPr>
        <w:t xml:space="preserve"> января </w:t>
      </w:r>
      <w:r w:rsidR="00D301BB" w:rsidRPr="00D3457F">
        <w:rPr>
          <w:rFonts w:ascii="Times New Roman" w:hAnsi="Times New Roman"/>
          <w:lang w:val="ru-RU"/>
        </w:rPr>
        <w:t xml:space="preserve">2020 </w:t>
      </w:r>
      <w:r w:rsidRPr="00D3457F">
        <w:rPr>
          <w:rFonts w:ascii="Times New Roman" w:hAnsi="Times New Roman"/>
          <w:lang w:val="ru-RU"/>
        </w:rPr>
        <w:t>по адресу: 394036, Воронеж, улица Пушкинская, дом 5, к</w:t>
      </w:r>
      <w:proofErr w:type="gramEnd"/>
      <w:r w:rsidRPr="00D3457F">
        <w:rPr>
          <w:rFonts w:ascii="Times New Roman" w:hAnsi="Times New Roman"/>
          <w:lang w:val="ru-RU"/>
        </w:rPr>
        <w:t xml:space="preserve">. 315 </w:t>
      </w:r>
      <w:r w:rsidR="00947E70" w:rsidRPr="00D3457F">
        <w:rPr>
          <w:rFonts w:ascii="Times New Roman" w:hAnsi="Times New Roman"/>
          <w:lang w:val="ru-RU"/>
        </w:rPr>
        <w:t>(управление имущественных и земельных отношений администрации городского округа город Воронеж).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 xml:space="preserve">Дата и время начала представления заявок на участие в конкурсе – 09.00 по московскому времени </w:t>
      </w:r>
      <w:r w:rsidR="00394B49" w:rsidRPr="00D3457F">
        <w:rPr>
          <w:rFonts w:ascii="Times New Roman" w:hAnsi="Times New Roman"/>
          <w:lang w:val="ru-RU"/>
        </w:rPr>
        <w:t>09</w:t>
      </w:r>
      <w:r w:rsidR="00FD7720" w:rsidRPr="00D3457F">
        <w:rPr>
          <w:rFonts w:ascii="Times New Roman" w:hAnsi="Times New Roman"/>
          <w:lang w:val="ru-RU"/>
        </w:rPr>
        <w:t>.12.2019</w:t>
      </w:r>
      <w:r w:rsidRPr="00D3457F">
        <w:rPr>
          <w:rFonts w:ascii="Times New Roman" w:hAnsi="Times New Roman"/>
          <w:lang w:val="ru-RU"/>
        </w:rPr>
        <w:t>.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Дата и время окончания приема з</w:t>
      </w:r>
      <w:r w:rsidR="00FD7720" w:rsidRPr="00D3457F">
        <w:rPr>
          <w:rFonts w:ascii="Times New Roman" w:hAnsi="Times New Roman"/>
          <w:lang w:val="ru-RU"/>
        </w:rPr>
        <w:t>аявок на участие в конкурсе – 15</w:t>
      </w:r>
      <w:r w:rsidRPr="00D3457F">
        <w:rPr>
          <w:rFonts w:ascii="Times New Roman" w:hAnsi="Times New Roman"/>
          <w:lang w:val="ru-RU"/>
        </w:rPr>
        <w:t xml:space="preserve">.00 по московскому времени </w:t>
      </w:r>
      <w:r w:rsidR="00394B49" w:rsidRPr="00D3457F">
        <w:rPr>
          <w:rFonts w:ascii="Times New Roman" w:hAnsi="Times New Roman"/>
          <w:lang w:val="ru-RU"/>
        </w:rPr>
        <w:t>29</w:t>
      </w:r>
      <w:r w:rsidR="00FD7720" w:rsidRPr="00D3457F">
        <w:rPr>
          <w:rFonts w:ascii="Times New Roman" w:hAnsi="Times New Roman"/>
          <w:lang w:val="ru-RU"/>
        </w:rPr>
        <w:t>.01.2020</w:t>
      </w:r>
      <w:r w:rsidRPr="00D3457F">
        <w:rPr>
          <w:rFonts w:ascii="Times New Roman" w:hAnsi="Times New Roman"/>
          <w:lang w:val="ru-RU"/>
        </w:rPr>
        <w:t>.</w:t>
      </w:r>
    </w:p>
    <w:p w:rsidR="00947E70" w:rsidRPr="00D3457F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 w:eastAsia="ru-RU"/>
        </w:rPr>
      </w:pPr>
      <w:r w:rsidRPr="00D3457F">
        <w:rPr>
          <w:rFonts w:ascii="Times New Roman" w:hAnsi="Times New Roman"/>
          <w:lang w:val="ru-RU" w:eastAsia="ru-RU"/>
        </w:rPr>
        <w:t>Заявки на участие в конкурсе должны отвечать требованиям, установленным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Заявка составляется </w:t>
      </w:r>
      <w:proofErr w:type="gramStart"/>
      <w:r w:rsidRPr="00D3457F">
        <w:rPr>
          <w:sz w:val="22"/>
          <w:szCs w:val="22"/>
          <w:lang w:val="ru-RU"/>
        </w:rPr>
        <w:t>на русском языке в письменной форме в соответствии с формой заявки на участие</w:t>
      </w:r>
      <w:proofErr w:type="gramEnd"/>
      <w:r w:rsidRPr="00D3457F">
        <w:rPr>
          <w:sz w:val="22"/>
          <w:szCs w:val="22"/>
          <w:lang w:val="ru-RU"/>
        </w:rPr>
        <w:t xml:space="preserve"> в конкурсе</w:t>
      </w:r>
      <w:r w:rsidR="00EF535E" w:rsidRPr="00D3457F">
        <w:rPr>
          <w:sz w:val="22"/>
          <w:szCs w:val="22"/>
          <w:lang w:val="ru-RU"/>
        </w:rPr>
        <w:t xml:space="preserve"> (Приложение № 3 конкурсной документации)</w:t>
      </w:r>
      <w:r w:rsidRPr="00D3457F">
        <w:rPr>
          <w:color w:val="000000"/>
          <w:sz w:val="22"/>
          <w:szCs w:val="22"/>
          <w:lang w:val="ru-RU"/>
        </w:rPr>
        <w:t xml:space="preserve">. </w:t>
      </w:r>
      <w:proofErr w:type="gramStart"/>
      <w:r w:rsidRPr="00D3457F">
        <w:rPr>
          <w:color w:val="000000"/>
          <w:sz w:val="22"/>
          <w:szCs w:val="22"/>
          <w:lang w:val="ru-RU"/>
        </w:rPr>
        <w:t xml:space="preserve">К заявке должна прилагаться </w:t>
      </w:r>
      <w:r w:rsidRPr="00D3457F">
        <w:rPr>
          <w:color w:val="000000"/>
          <w:sz w:val="22"/>
          <w:szCs w:val="22"/>
          <w:lang w:val="ru-RU"/>
        </w:rPr>
        <w:lastRenderedPageBreak/>
        <w:t>удостоверенная подписью заявителя (уполномоченного лица заявителя) опись</w:t>
      </w:r>
      <w:r w:rsidRPr="00D3457F">
        <w:rPr>
          <w:bCs/>
          <w:color w:val="000000"/>
          <w:sz w:val="22"/>
          <w:szCs w:val="22"/>
          <w:lang w:val="ru-RU"/>
        </w:rPr>
        <w:t xml:space="preserve"> п</w:t>
      </w:r>
      <w:r w:rsidRPr="00D3457F">
        <w:rPr>
          <w:color w:val="000000"/>
          <w:sz w:val="22"/>
          <w:szCs w:val="22"/>
          <w:lang w:val="ru-RU"/>
        </w:rPr>
        <w:t xml:space="preserve">редставленных им </w:t>
      </w:r>
      <w:r w:rsidRPr="00D3457F">
        <w:rPr>
          <w:sz w:val="22"/>
          <w:szCs w:val="22"/>
          <w:lang w:val="ru-RU"/>
        </w:rPr>
        <w:t>документов и материалов в соответствии с формой описи, указанной в конкурсной документации</w:t>
      </w:r>
      <w:r w:rsidR="00EF535E" w:rsidRPr="00D3457F">
        <w:rPr>
          <w:sz w:val="22"/>
          <w:szCs w:val="22"/>
          <w:lang w:val="ru-RU"/>
        </w:rPr>
        <w:t xml:space="preserve"> (Приложение № 3 конкурсной документации)</w:t>
      </w:r>
      <w:r w:rsidRPr="00D3457F">
        <w:rPr>
          <w:sz w:val="22"/>
          <w:szCs w:val="22"/>
          <w:lang w:val="ru-RU"/>
        </w:rPr>
        <w:t>, а также документы и материалы, представляемые в составе заявки в соответствии с перечнем, формами и требованиями к ним, установленными в конкурсной документации.</w:t>
      </w:r>
      <w:proofErr w:type="gramEnd"/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Все документы, входящие в состав заявки, должны быть надлежащим образом оформлены, и иметь необходимые для их идентификации реквизиты (бланк заявителя – при наличии, исходящий номер, дата выдачи, должность и подпись подписавшего лица с расшифровкой, печать – в случае ее наличия).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Предоставление любых документов посредством факсимильной связи не допускается, а полученные таким образом документы считаются не имеющими юридической силы.</w:t>
      </w:r>
    </w:p>
    <w:p w:rsidR="00947E70" w:rsidRPr="00D3457F" w:rsidRDefault="00947E70" w:rsidP="00947E70">
      <w:pPr>
        <w:pStyle w:val="a6"/>
        <w:tabs>
          <w:tab w:val="left" w:pos="2363"/>
          <w:tab w:val="left" w:pos="2710"/>
          <w:tab w:val="left" w:pos="3816"/>
          <w:tab w:val="left" w:pos="4912"/>
          <w:tab w:val="left" w:pos="7090"/>
          <w:tab w:val="left" w:pos="7431"/>
          <w:tab w:val="left" w:pos="9139"/>
        </w:tabs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Документ в составе заявки, представленный с нарушением данных требований, не имеет юридической силы и считается не представленным заявителем.</w:t>
      </w:r>
    </w:p>
    <w:p w:rsidR="00947E70" w:rsidRPr="00D3457F" w:rsidRDefault="00947E70" w:rsidP="00947E70">
      <w:pPr>
        <w:pStyle w:val="a6"/>
        <w:tabs>
          <w:tab w:val="left" w:pos="1737"/>
          <w:tab w:val="left" w:pos="3217"/>
          <w:tab w:val="left" w:pos="5332"/>
          <w:tab w:val="left" w:pos="7016"/>
          <w:tab w:val="left" w:pos="8162"/>
          <w:tab w:val="left" w:pos="9457"/>
        </w:tabs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Все </w:t>
      </w:r>
      <w:r w:rsidR="00EF535E" w:rsidRPr="00D3457F">
        <w:rPr>
          <w:sz w:val="22"/>
          <w:szCs w:val="22"/>
          <w:lang w:val="ru-RU"/>
        </w:rPr>
        <w:t>листы</w:t>
      </w:r>
      <w:r w:rsidRPr="00D3457F">
        <w:rPr>
          <w:sz w:val="22"/>
          <w:szCs w:val="22"/>
          <w:lang w:val="ru-RU"/>
        </w:rPr>
        <w:t xml:space="preserve"> оригинального экземпляра заявки должны быть пронумерованы и помечены надписью «ОРИГИНАЛ». Все </w:t>
      </w:r>
      <w:r w:rsidR="00EF535E" w:rsidRPr="00D3457F">
        <w:rPr>
          <w:sz w:val="22"/>
          <w:szCs w:val="22"/>
          <w:lang w:val="ru-RU"/>
        </w:rPr>
        <w:t>листы</w:t>
      </w:r>
      <w:r w:rsidRPr="00D3457F">
        <w:rPr>
          <w:sz w:val="22"/>
          <w:szCs w:val="22"/>
          <w:lang w:val="ru-RU"/>
        </w:rPr>
        <w:t xml:space="preserve"> экземпляра-копии заявки помечаются надписью «КОПИЯ». В случае расхождений между экземплярами конкурсная комиссия и </w:t>
      </w:r>
      <w:proofErr w:type="spellStart"/>
      <w:r w:rsidRPr="00D3457F">
        <w:rPr>
          <w:sz w:val="22"/>
          <w:szCs w:val="22"/>
          <w:lang w:val="ru-RU"/>
        </w:rPr>
        <w:t>концедент</w:t>
      </w:r>
      <w:proofErr w:type="spellEnd"/>
      <w:r w:rsidRPr="00D3457F">
        <w:rPr>
          <w:sz w:val="22"/>
          <w:szCs w:val="22"/>
          <w:lang w:val="ru-RU"/>
        </w:rPr>
        <w:t xml:space="preserve"> следуют оригиналу.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Документы, включенные в оригинал заявки, представляются в прошитом, скрепленном печатью (при ее наличии) и подписью полномочного представителя заявителя виде с указанием на обороте последнего листа заявки количества листов. Все страницы самой заявки и всех включаемых в нее документов также подписываются полномочным представителем заявителя.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Экземпляр копии заявки брошюруется отдельно. При этом все разделы заявки прошиваются, скрепляются печатью (при ее наличии) и подписью полномочного представителя заявителя с указанием на обороте последнего листа количества листов экземпляра.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Опись документов и материалов заявки не </w:t>
      </w:r>
      <w:proofErr w:type="spellStart"/>
      <w:r w:rsidRPr="00D3457F">
        <w:rPr>
          <w:sz w:val="22"/>
          <w:szCs w:val="22"/>
          <w:lang w:val="ru-RU"/>
        </w:rPr>
        <w:t>сброшюровывается</w:t>
      </w:r>
      <w:proofErr w:type="spellEnd"/>
      <w:r w:rsidRPr="00D3457F">
        <w:rPr>
          <w:sz w:val="22"/>
          <w:szCs w:val="22"/>
          <w:lang w:val="ru-RU"/>
        </w:rPr>
        <w:t xml:space="preserve"> с материалами и документами заявки.</w:t>
      </w:r>
    </w:p>
    <w:p w:rsidR="00111585" w:rsidRPr="00D3457F" w:rsidRDefault="00111585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Заявка представляется в Конкурсную комиссию в двух экземплярах (оригинал и копия) в отдельном запечатанном конверте (формата А</w:t>
      </w:r>
      <w:proofErr w:type="gramStart"/>
      <w:r w:rsidRPr="00D3457F">
        <w:rPr>
          <w:sz w:val="22"/>
          <w:szCs w:val="22"/>
          <w:lang w:val="ru-RU"/>
        </w:rPr>
        <w:t>4</w:t>
      </w:r>
      <w:proofErr w:type="gramEnd"/>
      <w:r w:rsidRPr="00D3457F">
        <w:rPr>
          <w:sz w:val="22"/>
          <w:szCs w:val="22"/>
          <w:lang w:val="ru-RU"/>
        </w:rPr>
        <w:t>) с пометкой «ЗАЯВКА НА УЧАСТИЕ В КОНКУРСЕ НА ПРАВО ЗАКЛЮЧЕНИЯ КОНЦЕССИОННОГО СОГЛАШЕНИЯ на реконструкцию подземного пешеходного пере</w:t>
      </w:r>
      <w:r w:rsidR="00B259A2" w:rsidRPr="00D3457F">
        <w:rPr>
          <w:sz w:val="22"/>
          <w:szCs w:val="22"/>
          <w:lang w:val="ru-RU"/>
        </w:rPr>
        <w:t xml:space="preserve">хода, расположенного по адресу: </w:t>
      </w:r>
      <w:r w:rsidR="005B0499" w:rsidRPr="00D3457F">
        <w:rPr>
          <w:sz w:val="22"/>
          <w:szCs w:val="22"/>
          <w:lang w:val="ru-RU"/>
        </w:rPr>
        <w:t>(указывается адрес пешеходного перехода)»</w:t>
      </w:r>
      <w:r w:rsidRPr="00D3457F">
        <w:rPr>
          <w:sz w:val="22"/>
          <w:szCs w:val="22"/>
          <w:lang w:val="ru-RU"/>
        </w:rPr>
        <w:t>, а также с указанием наименования и адреса Заявителя.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Заявителю будет отказано в приеме конверта с заявкой, если конверт не запечатан и (или) оформлен не в соответствии с установленными конкурсной документацией требованиями.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Представители заявителей, присутствующие на процедуре вскрытия конвертов, также могут удостовериться в сохранности представленных конвертов.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(часы и минуты) во избежание совпадения этого времени </w:t>
      </w:r>
      <w:proofErr w:type="gramStart"/>
      <w:r w:rsidRPr="00D3457F">
        <w:rPr>
          <w:sz w:val="22"/>
          <w:szCs w:val="22"/>
          <w:lang w:val="ru-RU"/>
        </w:rPr>
        <w:t>с</w:t>
      </w:r>
      <w:proofErr w:type="gramEnd"/>
      <w:r w:rsidRPr="00D3457F">
        <w:rPr>
          <w:sz w:val="22"/>
          <w:szCs w:val="22"/>
          <w:lang w:val="ru-RU"/>
        </w:rPr>
        <w:t xml:space="preserve"> временем представления других заявок на участие в конкурсе.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Конверт с заявкой на участие в конкурсе, представленный в конкурсную комиссию по истечении срока представления заявок на участие в конкурсе, не вскрывается и возвращается представившему ее заявителю вместе с описью представленных им документов и материалов, на которой делается отметка об отказе в принятии заявки на участие в конкурсе.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Заявитель должен обеспечить достоверность всей информации и документации, </w:t>
      </w:r>
      <w:proofErr w:type="gramStart"/>
      <w:r w:rsidRPr="00D3457F">
        <w:rPr>
          <w:sz w:val="22"/>
          <w:szCs w:val="22"/>
          <w:lang w:val="ru-RU"/>
        </w:rPr>
        <w:t>представленных</w:t>
      </w:r>
      <w:proofErr w:type="gramEnd"/>
      <w:r w:rsidRPr="00D3457F">
        <w:rPr>
          <w:sz w:val="22"/>
          <w:szCs w:val="22"/>
          <w:lang w:val="ru-RU"/>
        </w:rPr>
        <w:t xml:space="preserve"> в составе заявки, включая приложения.</w:t>
      </w:r>
    </w:p>
    <w:p w:rsidR="00947E70" w:rsidRPr="00D3457F" w:rsidRDefault="00947E70" w:rsidP="00947E70">
      <w:pPr>
        <w:pStyle w:val="a6"/>
        <w:ind w:left="0" w:right="-425" w:firstLine="709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Заявитель может подать только одну заявку на участие в конкурсе.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Заявитель вправе изменить или отозвать заявку на участие в конкурсе в любое время до истечения срока представления заявок, установленного Графиком проведения конкурса в конкурсной документации.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Такое изменение или уведомление об отзыве действительно, если оно поступило в конкурсную комиссию до истечения срока представления заявок, установленного конкурсной документации.</w:t>
      </w:r>
    </w:p>
    <w:p w:rsidR="00111585" w:rsidRPr="00D3457F" w:rsidRDefault="00111585" w:rsidP="00111585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Отзыв Заявки на участие в Конкурсе должен быть подготовлен в письменном виде, и направлен в Конкурсную комиссию в конверте с пометкой «УВЕДОМЛЕНИЕ ОБ ОТЗЫВЕ ЗАЯВКИ НА УЧАСТИЕ В КОНКУРСЕ НА ПРАВО ЗАКЛЮЧЕНИЯ КОНЦЕССИОННОГО СОГЛАШЕНИЯ на реконструкцию подземного пешеходного пере</w:t>
      </w:r>
      <w:r w:rsidR="00B259A2" w:rsidRPr="00D3457F">
        <w:rPr>
          <w:sz w:val="22"/>
          <w:szCs w:val="22"/>
          <w:lang w:val="ru-RU"/>
        </w:rPr>
        <w:t xml:space="preserve">хода, расположенного по адресу: </w:t>
      </w:r>
      <w:r w:rsidR="001E1369" w:rsidRPr="00D3457F">
        <w:rPr>
          <w:sz w:val="22"/>
          <w:szCs w:val="22"/>
          <w:lang w:val="ru-RU"/>
        </w:rPr>
        <w:t>(указывается адрес пешеходного перехода)</w:t>
      </w:r>
      <w:r w:rsidRPr="00D3457F">
        <w:rPr>
          <w:sz w:val="22"/>
          <w:szCs w:val="22"/>
          <w:lang w:val="ru-RU"/>
        </w:rPr>
        <w:t>».</w:t>
      </w:r>
    </w:p>
    <w:p w:rsidR="00111585" w:rsidRPr="00D3457F" w:rsidRDefault="00111585" w:rsidP="00111585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Изменение в Заявку на участие в Конкурсе должно быть подготовлено в письменном виде, и направлено в Конкурсную комиссию в конверте с пометкой «ИЗМЕНЕНИЕ В ЗАЯВКУ НА УЧАСТИЕ В КОНКУРСЕ НА ПРАВО ЗАКЛЮЧЕНИЯ КОНЦЕССИОННОГО СОГЛАШЕНИЯ на реконструкцию подземного пешеходного пере</w:t>
      </w:r>
      <w:r w:rsidR="00B259A2" w:rsidRPr="00D3457F">
        <w:rPr>
          <w:sz w:val="22"/>
          <w:szCs w:val="22"/>
          <w:lang w:val="ru-RU"/>
        </w:rPr>
        <w:t xml:space="preserve">хода, расположенного по адресу: </w:t>
      </w:r>
      <w:r w:rsidR="007F0E42" w:rsidRPr="00D3457F">
        <w:rPr>
          <w:sz w:val="22"/>
          <w:szCs w:val="22"/>
          <w:lang w:val="ru-RU"/>
        </w:rPr>
        <w:t>(указывается адрес пешеходного перехода)»</w:t>
      </w:r>
      <w:r w:rsidRPr="00D3457F">
        <w:rPr>
          <w:sz w:val="22"/>
          <w:szCs w:val="22"/>
          <w:lang w:val="ru-RU"/>
        </w:rPr>
        <w:t>.</w:t>
      </w:r>
    </w:p>
    <w:p w:rsidR="00947E70" w:rsidRPr="00D3457F" w:rsidRDefault="00111585" w:rsidP="00111585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Регистрация изменений и уведомлений об отзыве Заявки производится в том же порядке, что и регистрация Заявки.</w:t>
      </w:r>
      <w:r w:rsidR="00C100FA" w:rsidRPr="00D3457F">
        <w:rPr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 xml:space="preserve">Никакие изменения не могут быть внесены в заявки после истечения срока </w:t>
      </w:r>
      <w:r w:rsidR="00947E70" w:rsidRPr="00D3457F">
        <w:rPr>
          <w:sz w:val="22"/>
          <w:szCs w:val="22"/>
          <w:lang w:val="ru-RU"/>
        </w:rPr>
        <w:lastRenderedPageBreak/>
        <w:t>представления заявок, установленного конкурсной документации.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При поступлении заявок без указанных пометок на конвертах они не </w:t>
      </w:r>
      <w:proofErr w:type="gramStart"/>
      <w:r w:rsidRPr="00D3457F">
        <w:rPr>
          <w:sz w:val="22"/>
          <w:szCs w:val="22"/>
          <w:lang w:val="ru-RU"/>
        </w:rPr>
        <w:t>считаются заявкой на участие в конкурсе и не</w:t>
      </w:r>
      <w:proofErr w:type="gramEnd"/>
      <w:r w:rsidRPr="00D3457F">
        <w:rPr>
          <w:sz w:val="22"/>
          <w:szCs w:val="22"/>
          <w:lang w:val="ru-RU"/>
        </w:rPr>
        <w:t xml:space="preserve"> будут рассматриваться конкурсной комиссией.</w:t>
      </w:r>
    </w:p>
    <w:p w:rsidR="00947E70" w:rsidRPr="00D3457F" w:rsidRDefault="00947E70" w:rsidP="00947E7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Размер задатка, порядок и сроки его внесения, реквизиты счетов, на которые вносится задаток:</w:t>
      </w:r>
    </w:p>
    <w:p w:rsidR="00C72657" w:rsidRPr="00D3457F" w:rsidRDefault="00947E70" w:rsidP="00947E70">
      <w:pPr>
        <w:pStyle w:val="TableParagraph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Задаток в обеспечение заявки на участие в конкурсе составляет</w:t>
      </w:r>
      <w:r w:rsidR="00C72657" w:rsidRPr="00D3457F">
        <w:rPr>
          <w:rFonts w:ascii="Times New Roman" w:hAnsi="Times New Roman"/>
          <w:lang w:val="ru-RU"/>
        </w:rPr>
        <w:t>:</w:t>
      </w:r>
    </w:p>
    <w:p w:rsidR="00C72657" w:rsidRPr="00D3457F" w:rsidRDefault="00C72657" w:rsidP="00947E70">
      <w:pPr>
        <w:pStyle w:val="TableParagraph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lang w:val="ru-RU"/>
        </w:rPr>
        <w:t>- по лоту № 1:</w:t>
      </w:r>
      <w:r w:rsidR="001B6AF0">
        <w:rPr>
          <w:rFonts w:ascii="Times New Roman" w:hAnsi="Times New Roman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 xml:space="preserve">1 996 561 (Один миллион девятьсот девяносто шесть тысяч пятьсот шестьдесят один) рубль; </w:t>
      </w:r>
    </w:p>
    <w:p w:rsidR="00C72657" w:rsidRPr="00D3457F" w:rsidRDefault="00C72657" w:rsidP="00947E70">
      <w:pPr>
        <w:pStyle w:val="TableParagraph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lang w:val="ru-RU"/>
        </w:rPr>
        <w:t>- по лоту № 2:</w:t>
      </w:r>
      <w:r w:rsidR="001B6AF0">
        <w:rPr>
          <w:rFonts w:ascii="Times New Roman" w:hAnsi="Times New Roman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614 011</w:t>
      </w:r>
      <w:r w:rsidR="001B6AF0">
        <w:rPr>
          <w:rFonts w:ascii="Times New Roman" w:hAnsi="Times New Roman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(Шестьсот четырнадцать тысяч одиннадцать) рублей;</w:t>
      </w:r>
    </w:p>
    <w:p w:rsidR="00947E70" w:rsidRPr="00D3457F" w:rsidRDefault="00C72657" w:rsidP="00002A62">
      <w:pPr>
        <w:pStyle w:val="TableParagraph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lang w:val="ru-RU"/>
        </w:rPr>
        <w:t>- по лоту № 3:</w:t>
      </w:r>
      <w:r w:rsidR="001B6AF0">
        <w:rPr>
          <w:rFonts w:ascii="Times New Roman" w:hAnsi="Times New Roman"/>
          <w:lang w:val="ru-RU"/>
        </w:rPr>
        <w:t xml:space="preserve"> </w:t>
      </w:r>
      <w:r w:rsidR="00002A62" w:rsidRPr="00D3457F">
        <w:rPr>
          <w:rFonts w:ascii="Times New Roman" w:hAnsi="Times New Roman"/>
          <w:lang w:val="ru-RU"/>
        </w:rPr>
        <w:t>244 704</w:t>
      </w:r>
      <w:r w:rsidR="001B6AF0">
        <w:rPr>
          <w:rFonts w:ascii="Times New Roman" w:hAnsi="Times New Roman"/>
          <w:lang w:val="ru-RU"/>
        </w:rPr>
        <w:t xml:space="preserve"> </w:t>
      </w:r>
      <w:r w:rsidR="00002A62" w:rsidRPr="00D3457F">
        <w:rPr>
          <w:rFonts w:ascii="Times New Roman" w:hAnsi="Times New Roman"/>
          <w:lang w:val="ru-RU"/>
        </w:rPr>
        <w:t xml:space="preserve">(Двести сорок четыре тысячи семьсот четыре) рубля </w:t>
      </w:r>
      <w:r w:rsidR="00947E70" w:rsidRPr="00D3457F">
        <w:rPr>
          <w:rFonts w:ascii="Times New Roman" w:hAnsi="Times New Roman"/>
          <w:lang w:val="ru-RU"/>
        </w:rPr>
        <w:t>и вносится на счет, указанный в настоящем сообщении для внесения задатка, не позднее 30 (тридцати) рабочих дней со дня опубликования и размещения сообщения о проведении конкурса</w:t>
      </w:r>
      <w:r w:rsidR="00111585" w:rsidRPr="00D3457F">
        <w:rPr>
          <w:rFonts w:ascii="Times New Roman" w:hAnsi="Times New Roman"/>
          <w:lang w:val="ru-RU"/>
        </w:rPr>
        <w:t>.</w:t>
      </w:r>
      <w:r w:rsidR="00947E70" w:rsidRPr="00D3457F">
        <w:rPr>
          <w:rFonts w:ascii="Times New Roman" w:hAnsi="Times New Roman"/>
          <w:lang w:val="ru-RU"/>
        </w:rPr>
        <w:t xml:space="preserve"> Днем внесения задатка считается день поступления денежных средств на счет, указанный в настоящем сообщении для внесения задатка.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Рекви</w:t>
      </w:r>
      <w:r w:rsidRPr="00D3457F">
        <w:rPr>
          <w:spacing w:val="-3"/>
          <w:sz w:val="22"/>
          <w:szCs w:val="22"/>
          <w:lang w:val="ru-RU"/>
        </w:rPr>
        <w:t>з</w:t>
      </w:r>
      <w:r w:rsidRPr="00D3457F">
        <w:rPr>
          <w:sz w:val="22"/>
          <w:szCs w:val="22"/>
          <w:lang w:val="ru-RU"/>
        </w:rPr>
        <w:t>иты</w:t>
      </w:r>
      <w:r w:rsidRPr="00D3457F">
        <w:rPr>
          <w:spacing w:val="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вн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ен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за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атк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: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Наименование:</w:t>
      </w:r>
      <w:r w:rsidRPr="00D3457F">
        <w:rPr>
          <w:sz w:val="22"/>
          <w:szCs w:val="22"/>
          <w:lang w:val="ru-RU"/>
        </w:rPr>
        <w:tab/>
        <w:t>Управление имущественных и земельных отношений администрации городского округа город Воронеж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Адрес:</w:t>
      </w:r>
      <w:r w:rsidRPr="00D3457F">
        <w:rPr>
          <w:sz w:val="22"/>
          <w:szCs w:val="22"/>
          <w:lang w:val="ru-RU"/>
        </w:rPr>
        <w:tab/>
        <w:t xml:space="preserve">394036, </w:t>
      </w:r>
      <w:proofErr w:type="gramStart"/>
      <w:r w:rsidRPr="00D3457F">
        <w:rPr>
          <w:sz w:val="22"/>
          <w:szCs w:val="22"/>
          <w:lang w:val="ru-RU"/>
        </w:rPr>
        <w:t>Воронежская</w:t>
      </w:r>
      <w:proofErr w:type="gramEnd"/>
      <w:r w:rsidRPr="00D3457F">
        <w:rPr>
          <w:sz w:val="22"/>
          <w:szCs w:val="22"/>
          <w:lang w:val="ru-RU"/>
        </w:rPr>
        <w:t xml:space="preserve"> обл., г. Воронеж, ул. Пушкинская, д. 5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ИНН/КПП:</w:t>
      </w:r>
      <w:r w:rsidRPr="00D3457F">
        <w:rPr>
          <w:sz w:val="22"/>
          <w:szCs w:val="22"/>
          <w:lang w:val="ru-RU"/>
        </w:rPr>
        <w:tab/>
        <w:t>3666181570/366601001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Получатель:</w:t>
      </w:r>
      <w:r w:rsidRPr="00D3457F">
        <w:rPr>
          <w:sz w:val="22"/>
          <w:szCs w:val="22"/>
          <w:lang w:val="ru-RU"/>
        </w:rPr>
        <w:tab/>
        <w:t>УФБП АГО г. Воронеж (</w:t>
      </w:r>
      <w:proofErr w:type="gramStart"/>
      <w:r w:rsidRPr="00D3457F">
        <w:rPr>
          <w:sz w:val="22"/>
          <w:szCs w:val="22"/>
          <w:lang w:val="ru-RU"/>
        </w:rPr>
        <w:t>л</w:t>
      </w:r>
      <w:proofErr w:type="gramEnd"/>
      <w:r w:rsidRPr="00D3457F">
        <w:rPr>
          <w:sz w:val="22"/>
          <w:szCs w:val="22"/>
          <w:lang w:val="ru-RU"/>
        </w:rPr>
        <w:t>/с № 05978391750 Управление имущественных и земельных отношений)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Расчетный счет:</w:t>
      </w:r>
      <w:r w:rsidRPr="00D3457F">
        <w:rPr>
          <w:sz w:val="22"/>
          <w:szCs w:val="22"/>
          <w:lang w:val="ru-RU"/>
        </w:rPr>
        <w:tab/>
        <w:t>№ 40302810120075000011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Банк:</w:t>
      </w:r>
      <w:r w:rsidRPr="00D3457F">
        <w:rPr>
          <w:sz w:val="22"/>
          <w:szCs w:val="22"/>
          <w:lang w:val="ru-RU"/>
        </w:rPr>
        <w:tab/>
        <w:t>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БИК:</w:t>
      </w:r>
      <w:r w:rsidRPr="00D3457F">
        <w:rPr>
          <w:sz w:val="22"/>
          <w:szCs w:val="22"/>
          <w:lang w:val="ru-RU"/>
        </w:rPr>
        <w:tab/>
        <w:t>042007001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ОКТМО:</w:t>
      </w:r>
      <w:r w:rsidRPr="00D3457F">
        <w:rPr>
          <w:sz w:val="22"/>
          <w:szCs w:val="22"/>
          <w:lang w:val="ru-RU"/>
        </w:rPr>
        <w:tab/>
        <w:t>20701000</w:t>
      </w:r>
    </w:p>
    <w:p w:rsidR="00947E70" w:rsidRPr="00D3457F" w:rsidRDefault="00111585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В назначении платежа должно быть указано: «Задаток в обеспечение исполнения обязательств по заключению Концессионного соглашения на реконструкцию подземного пешеходного перехода, расположенного по адресу: </w:t>
      </w:r>
      <w:r w:rsidR="00045518" w:rsidRPr="00D3457F">
        <w:rPr>
          <w:sz w:val="22"/>
          <w:szCs w:val="22"/>
          <w:lang w:val="ru-RU"/>
        </w:rPr>
        <w:t>(указывается адрес пешеходного перехода)»</w:t>
      </w:r>
      <w:r w:rsidRPr="00D3457F">
        <w:rPr>
          <w:sz w:val="22"/>
          <w:szCs w:val="22"/>
          <w:lang w:val="ru-RU"/>
        </w:rPr>
        <w:t>.</w:t>
      </w:r>
    </w:p>
    <w:p w:rsidR="00947E70" w:rsidRPr="00D3457F" w:rsidRDefault="00947E70" w:rsidP="00947E70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b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Порядок, место и срок представления конкурсных предложений </w:t>
      </w:r>
      <w:r w:rsidRPr="00D3457F">
        <w:rPr>
          <w:rFonts w:ascii="Times New Roman" w:hAnsi="Times New Roman"/>
          <w:b/>
          <w:lang w:val="ru-RU" w:eastAsia="ru-RU"/>
        </w:rPr>
        <w:t>(даты и время начала и истечения этого срока)</w:t>
      </w:r>
      <w:r w:rsidRPr="00D3457F">
        <w:rPr>
          <w:rFonts w:ascii="Times New Roman" w:hAnsi="Times New Roman"/>
          <w:b/>
          <w:bCs/>
          <w:lang w:val="ru-RU"/>
        </w:rPr>
        <w:t>:</w:t>
      </w:r>
    </w:p>
    <w:p w:rsidR="00947E70" w:rsidRPr="00D3457F" w:rsidRDefault="00111585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proofErr w:type="gramStart"/>
      <w:r w:rsidRPr="00D3457F">
        <w:rPr>
          <w:sz w:val="22"/>
          <w:szCs w:val="22"/>
          <w:lang w:val="ru-RU"/>
        </w:rPr>
        <w:t>Конкурсные предложения представляются Участниками Конкурса в Конкурсную комиссию в запечатанных конвертах с пометкой «КОНКУРСНОЕ ПРЕДЛОЖЕНИЕ НА ПРАВО ЗАКЛЮЧЕНИЯ КОНЦЕССИОННОГО СОГЛАШЕНИЯ на реконструкцию подземного пешеходного пере</w:t>
      </w:r>
      <w:r w:rsidR="0073464D" w:rsidRPr="00D3457F">
        <w:rPr>
          <w:sz w:val="22"/>
          <w:szCs w:val="22"/>
          <w:lang w:val="ru-RU"/>
        </w:rPr>
        <w:t>хода, расположенного по адресу:</w:t>
      </w:r>
      <w:r w:rsidR="00045518" w:rsidRPr="00D3457F">
        <w:rPr>
          <w:sz w:val="22"/>
          <w:szCs w:val="22"/>
          <w:lang w:val="ru-RU"/>
        </w:rPr>
        <w:t xml:space="preserve"> (указывается адрес пешеходного перехода)»</w:t>
      </w:r>
      <w:r w:rsidR="00075C57" w:rsidRPr="00D3457F">
        <w:rPr>
          <w:sz w:val="22"/>
          <w:szCs w:val="22"/>
          <w:lang w:val="ru-RU"/>
        </w:rPr>
        <w:t>, по рабочим дням с 09.00 до 15</w:t>
      </w:r>
      <w:r w:rsidRPr="00D3457F">
        <w:rPr>
          <w:sz w:val="22"/>
          <w:szCs w:val="22"/>
          <w:lang w:val="ru-RU"/>
        </w:rPr>
        <w:t xml:space="preserve">.00 с </w:t>
      </w:r>
      <w:r w:rsidR="00394B49" w:rsidRPr="00D3457F">
        <w:rPr>
          <w:sz w:val="22"/>
          <w:szCs w:val="22"/>
          <w:lang w:val="ru-RU"/>
        </w:rPr>
        <w:t>27</w:t>
      </w:r>
      <w:r w:rsidR="00075C57" w:rsidRPr="00D3457F">
        <w:rPr>
          <w:sz w:val="22"/>
          <w:szCs w:val="22"/>
          <w:lang w:val="ru-RU"/>
        </w:rPr>
        <w:t xml:space="preserve"> февраля </w:t>
      </w:r>
      <w:r w:rsidR="00394B49" w:rsidRPr="00D3457F">
        <w:rPr>
          <w:sz w:val="22"/>
          <w:szCs w:val="22"/>
          <w:lang w:val="ru-RU"/>
        </w:rPr>
        <w:t>2020 по 28</w:t>
      </w:r>
      <w:r w:rsidR="00075C57" w:rsidRPr="00D3457F">
        <w:rPr>
          <w:sz w:val="22"/>
          <w:szCs w:val="22"/>
          <w:lang w:val="ru-RU"/>
        </w:rPr>
        <w:t xml:space="preserve"> мая 2020</w:t>
      </w:r>
      <w:r w:rsidRPr="00D3457F">
        <w:rPr>
          <w:sz w:val="22"/>
          <w:szCs w:val="22"/>
          <w:lang w:val="ru-RU"/>
        </w:rPr>
        <w:t xml:space="preserve"> г. по адресу: 394036,</w:t>
      </w:r>
      <w:r w:rsidR="001B6AF0">
        <w:rPr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 xml:space="preserve">г. Воронеж, улица Пушкинская, дом 5, </w:t>
      </w:r>
      <w:proofErr w:type="spellStart"/>
      <w:r w:rsidRPr="00D3457F">
        <w:rPr>
          <w:sz w:val="22"/>
          <w:szCs w:val="22"/>
          <w:lang w:val="ru-RU"/>
        </w:rPr>
        <w:t>каб</w:t>
      </w:r>
      <w:proofErr w:type="spellEnd"/>
      <w:r w:rsidRPr="00D3457F">
        <w:rPr>
          <w:sz w:val="22"/>
          <w:szCs w:val="22"/>
          <w:lang w:val="ru-RU"/>
        </w:rPr>
        <w:t>. 315.</w:t>
      </w:r>
      <w:r w:rsidR="00947E70" w:rsidRPr="00D3457F">
        <w:rPr>
          <w:sz w:val="22"/>
          <w:szCs w:val="22"/>
          <w:lang w:val="ru-RU"/>
        </w:rPr>
        <w:t xml:space="preserve"> (управление</w:t>
      </w:r>
      <w:proofErr w:type="gramEnd"/>
      <w:r w:rsidR="00947E70" w:rsidRPr="00D3457F">
        <w:rPr>
          <w:sz w:val="22"/>
          <w:szCs w:val="22"/>
          <w:lang w:val="ru-RU"/>
        </w:rPr>
        <w:t xml:space="preserve"> имущественных и земельных отношений администрации городского округа город Воронеж).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Дата и время начала представления конкурсных предложений – 09.00 по московскому времени </w:t>
      </w:r>
      <w:r w:rsidR="00394B49" w:rsidRPr="00D3457F">
        <w:rPr>
          <w:sz w:val="22"/>
          <w:szCs w:val="22"/>
          <w:lang w:val="ru-RU"/>
        </w:rPr>
        <w:t>27</w:t>
      </w:r>
      <w:r w:rsidR="00075C57" w:rsidRPr="00D3457F">
        <w:rPr>
          <w:sz w:val="22"/>
          <w:szCs w:val="22"/>
          <w:lang w:val="ru-RU"/>
        </w:rPr>
        <w:t>.02.2020</w:t>
      </w:r>
      <w:r w:rsidRPr="00D3457F">
        <w:rPr>
          <w:sz w:val="22"/>
          <w:szCs w:val="22"/>
          <w:lang w:val="ru-RU"/>
        </w:rPr>
        <w:t>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Дата и время окончания представления конкурсных предложений – </w:t>
      </w:r>
      <w:r w:rsidR="00075C57" w:rsidRPr="00D3457F">
        <w:rPr>
          <w:sz w:val="22"/>
          <w:szCs w:val="22"/>
          <w:lang w:val="ru-RU"/>
        </w:rPr>
        <w:t>15</w:t>
      </w:r>
      <w:r w:rsidRPr="00D3457F">
        <w:rPr>
          <w:sz w:val="22"/>
          <w:szCs w:val="22"/>
          <w:lang w:val="ru-RU"/>
        </w:rPr>
        <w:t xml:space="preserve">.00 по московскому времени </w:t>
      </w:r>
      <w:r w:rsidR="00394B49" w:rsidRPr="00D3457F">
        <w:rPr>
          <w:sz w:val="22"/>
          <w:szCs w:val="22"/>
          <w:lang w:val="ru-RU"/>
        </w:rPr>
        <w:t>28</w:t>
      </w:r>
      <w:r w:rsidR="00075C57" w:rsidRPr="00D3457F">
        <w:rPr>
          <w:sz w:val="22"/>
          <w:szCs w:val="22"/>
          <w:lang w:val="ru-RU"/>
        </w:rPr>
        <w:t>.05.2020</w:t>
      </w:r>
      <w:r w:rsidRPr="00D3457F">
        <w:rPr>
          <w:sz w:val="22"/>
          <w:szCs w:val="22"/>
          <w:lang w:val="ru-RU"/>
        </w:rPr>
        <w:t>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ри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ост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ен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</w:t>
      </w:r>
      <w:r w:rsidRPr="00D3457F">
        <w:rPr>
          <w:spacing w:val="-2"/>
          <w:sz w:val="22"/>
          <w:szCs w:val="22"/>
          <w:lang w:val="ru-RU"/>
        </w:rPr>
        <w:t>ны</w:t>
      </w:r>
      <w:r w:rsidRPr="00D3457F">
        <w:rPr>
          <w:sz w:val="22"/>
          <w:szCs w:val="22"/>
          <w:lang w:val="ru-RU"/>
        </w:rPr>
        <w:t>х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ед</w:t>
      </w:r>
      <w:r w:rsidRPr="00D3457F">
        <w:rPr>
          <w:spacing w:val="-4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ож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й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 xml:space="preserve">без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каза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ы</w:t>
      </w:r>
      <w:r w:rsidRPr="00D3457F">
        <w:rPr>
          <w:sz w:val="22"/>
          <w:szCs w:val="22"/>
          <w:lang w:val="ru-RU"/>
        </w:rPr>
        <w:t>х по</w:t>
      </w:r>
      <w:r w:rsidRPr="00D3457F">
        <w:rPr>
          <w:spacing w:val="-3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ет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6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на</w:t>
      </w:r>
      <w:r w:rsidRPr="00D3457F">
        <w:rPr>
          <w:spacing w:val="6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1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нв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тах</w:t>
      </w:r>
      <w:r w:rsidRPr="00D3457F">
        <w:rPr>
          <w:spacing w:val="65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ни</w:t>
      </w:r>
      <w:r w:rsidRPr="00D3457F">
        <w:rPr>
          <w:spacing w:val="6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не</w:t>
      </w:r>
      <w:r w:rsidRPr="00D3457F">
        <w:rPr>
          <w:spacing w:val="64"/>
          <w:sz w:val="22"/>
          <w:szCs w:val="22"/>
          <w:lang w:val="ru-RU"/>
        </w:rPr>
        <w:t xml:space="preserve"> </w:t>
      </w:r>
      <w:proofErr w:type="gramStart"/>
      <w:r w:rsidRPr="00D3457F">
        <w:rPr>
          <w:sz w:val="22"/>
          <w:szCs w:val="22"/>
          <w:lang w:val="ru-RU"/>
        </w:rPr>
        <w:t>с</w:t>
      </w:r>
      <w:r w:rsidRPr="00D3457F">
        <w:rPr>
          <w:spacing w:val="-2"/>
          <w:sz w:val="22"/>
          <w:szCs w:val="22"/>
          <w:lang w:val="ru-RU"/>
        </w:rPr>
        <w:t>ч</w:t>
      </w:r>
      <w:r w:rsidRPr="00D3457F">
        <w:rPr>
          <w:sz w:val="22"/>
          <w:szCs w:val="22"/>
          <w:lang w:val="ru-RU"/>
        </w:rPr>
        <w:t>ита</w:t>
      </w:r>
      <w:r w:rsidRPr="00D3457F">
        <w:rPr>
          <w:spacing w:val="-4"/>
          <w:sz w:val="22"/>
          <w:szCs w:val="22"/>
          <w:lang w:val="ru-RU"/>
        </w:rPr>
        <w:t>ю</w:t>
      </w:r>
      <w:r w:rsidRPr="00D3457F">
        <w:rPr>
          <w:sz w:val="22"/>
          <w:szCs w:val="22"/>
          <w:lang w:val="ru-RU"/>
        </w:rPr>
        <w:t>тся</w:t>
      </w:r>
      <w:r w:rsidRPr="00D3457F">
        <w:rPr>
          <w:spacing w:val="66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рсным</w:t>
      </w:r>
      <w:r w:rsidRPr="00D3457F">
        <w:rPr>
          <w:spacing w:val="68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4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ож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ем</w:t>
      </w:r>
      <w:r w:rsidRPr="00D3457F">
        <w:rPr>
          <w:spacing w:val="6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6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не</w:t>
      </w:r>
      <w:proofErr w:type="gramEnd"/>
      <w:r w:rsidRPr="00D3457F">
        <w:rPr>
          <w:spacing w:val="6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б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т</w:t>
      </w:r>
      <w:r w:rsidRPr="00D3457F">
        <w:rPr>
          <w:spacing w:val="6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рассмат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ив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т</w:t>
      </w:r>
      <w:r w:rsidRPr="00D3457F">
        <w:rPr>
          <w:spacing w:val="-2"/>
          <w:sz w:val="22"/>
          <w:szCs w:val="22"/>
          <w:lang w:val="ru-RU"/>
        </w:rPr>
        <w:t>ь</w:t>
      </w:r>
      <w:r w:rsidRPr="00D3457F">
        <w:rPr>
          <w:sz w:val="22"/>
          <w:szCs w:val="22"/>
          <w:lang w:val="ru-RU"/>
        </w:rPr>
        <w:t>ся ко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рсн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 xml:space="preserve">й </w:t>
      </w:r>
      <w:r w:rsidRPr="00D3457F">
        <w:rPr>
          <w:spacing w:val="-3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ис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ией.</w:t>
      </w:r>
    </w:p>
    <w:p w:rsidR="00947E70" w:rsidRPr="00D3457F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iCs/>
          <w:lang w:val="ru-RU" w:eastAsia="ru-RU"/>
        </w:rPr>
      </w:pPr>
      <w:r w:rsidRPr="00D3457F">
        <w:rPr>
          <w:rFonts w:ascii="Times New Roman" w:hAnsi="Times New Roman"/>
          <w:iCs/>
          <w:lang w:val="ru-RU" w:eastAsia="ru-RU"/>
        </w:rPr>
        <w:t xml:space="preserve">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предложениями, который является моментом истечения срока представления конкурсных предложений. 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Один Участник конкурса вправе представить только одно конкурсное предложение.</w:t>
      </w:r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Конкурсное предложение (Приложение № 4 к конкурсной документации) оформляется на</w:t>
      </w:r>
      <w:r w:rsidR="001B6AF0">
        <w:rPr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русском языке в письменной форме в двух экземплярах (оригинал и копия), каждый из которых удостоверяется подписью Участника конкурса, и представляется в Конкурсную комиссию в установленном Конкурсной документацией порядке в отдельном запечатанном конверте. К конкурсному предложению прилагается удостоверенная подписью Участника конкурса опись представленных им документов и материалов в двух экземплярах, оригинал которой остается в конкурсной комиссии, копия – у Участника конкурса.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iCs/>
          <w:sz w:val="22"/>
          <w:szCs w:val="22"/>
          <w:lang w:val="ru-RU" w:eastAsia="ru-RU"/>
        </w:rPr>
      </w:pPr>
      <w:proofErr w:type="gramStart"/>
      <w:r w:rsidRPr="00D3457F">
        <w:rPr>
          <w:sz w:val="22"/>
          <w:szCs w:val="22"/>
          <w:lang w:val="ru-RU"/>
        </w:rPr>
        <w:t xml:space="preserve">Конкурсное предложение представляется по форме, установленной конкурсной документацией, и </w:t>
      </w:r>
      <w:r w:rsidRPr="00D3457F">
        <w:rPr>
          <w:sz w:val="22"/>
          <w:szCs w:val="22"/>
          <w:lang w:val="ru-RU" w:eastAsia="ru-RU"/>
        </w:rPr>
        <w:t xml:space="preserve">должно содержать документы и материалы, </w:t>
      </w:r>
      <w:r w:rsidRPr="00D3457F">
        <w:rPr>
          <w:iCs/>
          <w:sz w:val="22"/>
          <w:szCs w:val="22"/>
          <w:lang w:val="ru-RU" w:eastAsia="ru-RU"/>
        </w:rPr>
        <w:t>предусмотренные конкурсной документацией, подтверждающие соответствие конкурсного предложения требованиям, установленным конкурсной документацией, и подтверждающие информацию, содержащуюся в конкурсном предложении.</w:t>
      </w:r>
      <w:proofErr w:type="gramEnd"/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proofErr w:type="gramStart"/>
      <w:r w:rsidRPr="00D3457F">
        <w:rPr>
          <w:sz w:val="22"/>
          <w:szCs w:val="22"/>
          <w:lang w:val="ru-RU"/>
        </w:rPr>
        <w:t>Документы, включенные в оригинал конкурсного предложения, представляются в прошитом, пронумерованном, скрепленном печатью (при ее наличии) и подписью Участника Конкурса виде с указанием на обороте последнего листа конкурсного предложения количества листов.</w:t>
      </w:r>
      <w:proofErr w:type="gramEnd"/>
      <w:r w:rsidRPr="00D3457F">
        <w:rPr>
          <w:sz w:val="22"/>
          <w:szCs w:val="22"/>
          <w:lang w:val="ru-RU"/>
        </w:rPr>
        <w:t xml:space="preserve"> Все страницы самого конкурсного предложения и всех включаемых в него документов также подписываются </w:t>
      </w:r>
      <w:r w:rsidRPr="00D3457F">
        <w:rPr>
          <w:sz w:val="22"/>
          <w:szCs w:val="22"/>
          <w:lang w:val="ru-RU"/>
        </w:rPr>
        <w:lastRenderedPageBreak/>
        <w:t>Участником Конкурса. Все листы оригинального экземпляра конкурсного предложения должны быть пронумерованы и помечены надписью «ОРИГИНАЛ».</w:t>
      </w:r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Экземпляр копии конкурсного предложения брошюруется отдельно. При этом все документы копии конкурсного предложения прошиваются, скрепляются печатью (при ее наличии) и подписью Участника Конкурса с указанием на обороте последнего листа количества листов экземпляра. Все листы экземпляра-копии нумеруются и помечаются надписью «КОПИЯ». В случае расхождений между экземплярами Конкурсная комиссия следуют оригиналу.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Опись документов и материалов Конкурсного предложения не </w:t>
      </w:r>
      <w:proofErr w:type="spellStart"/>
      <w:r w:rsidRPr="00D3457F">
        <w:rPr>
          <w:sz w:val="22"/>
          <w:szCs w:val="22"/>
          <w:lang w:val="ru-RU"/>
        </w:rPr>
        <w:t>сброшюровывается</w:t>
      </w:r>
      <w:proofErr w:type="spellEnd"/>
      <w:r w:rsidRPr="00D3457F">
        <w:rPr>
          <w:sz w:val="22"/>
          <w:szCs w:val="22"/>
          <w:lang w:val="ru-RU"/>
        </w:rPr>
        <w:t xml:space="preserve"> с материалами и документами заявки.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(часы и минуты) во избежание совпадения этого времени </w:t>
      </w:r>
      <w:proofErr w:type="gramStart"/>
      <w:r w:rsidRPr="00D3457F">
        <w:rPr>
          <w:sz w:val="22"/>
          <w:szCs w:val="22"/>
          <w:lang w:val="ru-RU"/>
        </w:rPr>
        <w:t>с</w:t>
      </w:r>
      <w:proofErr w:type="gramEnd"/>
      <w:r w:rsidRPr="00D3457F">
        <w:rPr>
          <w:sz w:val="22"/>
          <w:szCs w:val="22"/>
          <w:lang w:val="ru-RU"/>
        </w:rPr>
        <w:t xml:space="preserve"> временем представления других конкурсных предложений.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предложения. </w:t>
      </w:r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предложений. Изменение конкурсного предложения или уведомление о его отзыве считается действительным, если такое изменение или такое уведомление поступило в Конкурсную комиссию до истечения срока представления конкурсных предложений.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Подготовка и направление в конкурсную комиссию 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зменения или уведомления об о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зы</w:t>
      </w:r>
      <w:r w:rsidRPr="00D3457F">
        <w:rPr>
          <w:spacing w:val="-2"/>
          <w:sz w:val="22"/>
          <w:szCs w:val="22"/>
          <w:lang w:val="ru-RU"/>
        </w:rPr>
        <w:t>ве</w:t>
      </w:r>
      <w:r w:rsidRPr="00D3457F">
        <w:rPr>
          <w:spacing w:val="3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Конкурсного предложения, а также их регис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ц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оиз</w:t>
      </w:r>
      <w:r w:rsidRPr="00D3457F">
        <w:rPr>
          <w:spacing w:val="-4"/>
          <w:sz w:val="22"/>
          <w:szCs w:val="22"/>
          <w:lang w:val="ru-RU"/>
        </w:rPr>
        <w:t>в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дят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 xml:space="preserve">в порядке, аналогичном </w:t>
      </w:r>
      <w:proofErr w:type="gramStart"/>
      <w:r w:rsidRPr="00D3457F">
        <w:rPr>
          <w:sz w:val="22"/>
          <w:szCs w:val="22"/>
          <w:lang w:val="ru-RU"/>
        </w:rPr>
        <w:t>установленному</w:t>
      </w:r>
      <w:proofErr w:type="gramEnd"/>
      <w:r w:rsidRPr="00D3457F">
        <w:rPr>
          <w:sz w:val="22"/>
          <w:szCs w:val="22"/>
          <w:lang w:val="ru-RU"/>
        </w:rPr>
        <w:t xml:space="preserve"> для изменения или уведомления об отзыве заявок.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В</w:t>
      </w:r>
      <w:r w:rsidRPr="00D3457F">
        <w:rPr>
          <w:spacing w:val="4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1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ом</w:t>
      </w:r>
      <w:r w:rsidRPr="00D3457F">
        <w:rPr>
          <w:spacing w:val="44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ож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ка</w:t>
      </w:r>
      <w:r w:rsidRPr="00D3457F">
        <w:rPr>
          <w:spacing w:val="-2"/>
          <w:sz w:val="22"/>
          <w:szCs w:val="22"/>
          <w:lang w:val="ru-RU"/>
        </w:rPr>
        <w:t>ж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го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рит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ия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рса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казывает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я знач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 xml:space="preserve">е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ред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га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мо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1"/>
          <w:sz w:val="22"/>
          <w:szCs w:val="22"/>
          <w:lang w:val="ru-RU"/>
        </w:rPr>
        <w:t xml:space="preserve"> У</w:t>
      </w:r>
      <w:r w:rsidRPr="00D3457F">
        <w:rPr>
          <w:sz w:val="22"/>
          <w:szCs w:val="22"/>
          <w:lang w:val="ru-RU"/>
        </w:rPr>
        <w:t>част</w:t>
      </w:r>
      <w:r w:rsidRPr="00D3457F">
        <w:rPr>
          <w:spacing w:val="1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 xml:space="preserve">ом </w:t>
      </w:r>
      <w:r w:rsidRPr="00D3457F">
        <w:rPr>
          <w:spacing w:val="-3"/>
          <w:sz w:val="22"/>
          <w:szCs w:val="22"/>
          <w:lang w:val="ru-RU"/>
        </w:rPr>
        <w:t>к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 xml:space="preserve">рса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словия</w:t>
      </w:r>
      <w:r w:rsidRPr="00D3457F">
        <w:rPr>
          <w:spacing w:val="1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в</w:t>
      </w:r>
      <w:r w:rsidRPr="00D3457F">
        <w:rPr>
          <w:spacing w:val="-1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ви</w:t>
      </w:r>
      <w:r w:rsidRPr="00D3457F">
        <w:rPr>
          <w:sz w:val="22"/>
          <w:szCs w:val="22"/>
          <w:lang w:val="ru-RU"/>
        </w:rPr>
        <w:t xml:space="preserve">де </w:t>
      </w:r>
      <w:r w:rsidRPr="00D3457F">
        <w:rPr>
          <w:spacing w:val="-3"/>
          <w:sz w:val="22"/>
          <w:szCs w:val="22"/>
          <w:lang w:val="ru-RU"/>
        </w:rPr>
        <w:t>ч</w:t>
      </w:r>
      <w:r w:rsidRPr="00D3457F">
        <w:rPr>
          <w:sz w:val="22"/>
          <w:szCs w:val="22"/>
          <w:lang w:val="ru-RU"/>
        </w:rPr>
        <w:t>исла.</w:t>
      </w:r>
    </w:p>
    <w:p w:rsidR="00947E70" w:rsidRPr="00D3457F" w:rsidRDefault="00947E70" w:rsidP="00FC5F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Место, дата и время вскрытия конвертов с заявками на участие в конкурсе: </w:t>
      </w:r>
      <w:r w:rsidRPr="00D3457F">
        <w:rPr>
          <w:rFonts w:ascii="Times New Roman" w:hAnsi="Times New Roman"/>
          <w:bCs/>
          <w:lang w:val="ru-RU"/>
        </w:rPr>
        <w:t>в</w:t>
      </w:r>
      <w:r w:rsidRPr="00D3457F">
        <w:rPr>
          <w:rFonts w:ascii="Times New Roman" w:hAnsi="Times New Roman"/>
          <w:lang w:val="ru-RU"/>
        </w:rPr>
        <w:t xml:space="preserve">скрытие конвертов с заявками на участие в конкурсе будет произведено </w:t>
      </w:r>
      <w:r w:rsidR="00F6429D">
        <w:rPr>
          <w:rFonts w:ascii="Times New Roman" w:hAnsi="Times New Roman"/>
          <w:lang w:val="ru-RU"/>
        </w:rPr>
        <w:t>30</w:t>
      </w:r>
      <w:r w:rsidR="001A2686" w:rsidRPr="00D3457F">
        <w:rPr>
          <w:rFonts w:ascii="Times New Roman" w:hAnsi="Times New Roman"/>
          <w:lang w:val="ru-RU"/>
        </w:rPr>
        <w:t>.01.2020</w:t>
      </w:r>
      <w:r w:rsidR="001B6AF0">
        <w:rPr>
          <w:rFonts w:ascii="Times New Roman" w:hAnsi="Times New Roman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 xml:space="preserve">в 11.00 по московскому времени по адресу: Воронежская область, город Воронеж, улица Пушкинская, дом 5, </w:t>
      </w:r>
      <w:proofErr w:type="spellStart"/>
      <w:r w:rsidRPr="00D3457F">
        <w:rPr>
          <w:rFonts w:ascii="Times New Roman" w:hAnsi="Times New Roman"/>
          <w:lang w:val="ru-RU"/>
        </w:rPr>
        <w:t>каб</w:t>
      </w:r>
      <w:proofErr w:type="spellEnd"/>
      <w:r w:rsidRPr="00D3457F">
        <w:rPr>
          <w:rFonts w:ascii="Times New Roman" w:hAnsi="Times New Roman"/>
          <w:lang w:val="ru-RU"/>
        </w:rPr>
        <w:t>. 309 (управление имущественных и земельных отношений администрации городского округа город Воронеж).</w:t>
      </w:r>
    </w:p>
    <w:p w:rsidR="00947E70" w:rsidRPr="00D3457F" w:rsidRDefault="00947E70" w:rsidP="00FC5F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Место, дата и время вскрытия конвертов с конкурсными предложениями: </w:t>
      </w:r>
      <w:r w:rsidRPr="00D3457F">
        <w:rPr>
          <w:rFonts w:ascii="Times New Roman" w:hAnsi="Times New Roman"/>
          <w:bCs/>
          <w:lang w:val="ru-RU"/>
        </w:rPr>
        <w:t>в</w:t>
      </w:r>
      <w:r w:rsidRPr="00D3457F">
        <w:rPr>
          <w:rFonts w:ascii="Times New Roman" w:hAnsi="Times New Roman"/>
          <w:lang w:val="ru-RU"/>
        </w:rPr>
        <w:t xml:space="preserve">скрытие конвертов с конкурсными предложениями будет произведено </w:t>
      </w:r>
      <w:r w:rsidR="0014755A" w:rsidRPr="00D3457F">
        <w:rPr>
          <w:rFonts w:ascii="Times New Roman" w:hAnsi="Times New Roman"/>
          <w:lang w:val="ru-RU"/>
        </w:rPr>
        <w:t>28</w:t>
      </w:r>
      <w:r w:rsidR="00363A4F" w:rsidRPr="00D3457F">
        <w:rPr>
          <w:rFonts w:ascii="Times New Roman" w:hAnsi="Times New Roman"/>
          <w:lang w:val="ru-RU"/>
        </w:rPr>
        <w:t xml:space="preserve">.05.2020 </w:t>
      </w:r>
      <w:r w:rsidRPr="00D3457F">
        <w:rPr>
          <w:rFonts w:ascii="Times New Roman" w:hAnsi="Times New Roman"/>
          <w:lang w:val="ru-RU"/>
        </w:rPr>
        <w:t xml:space="preserve">в 11.00 по московскому времени по адресу: Воронежская область, город Воронеж, улица Пушкинская, дом 5, </w:t>
      </w:r>
      <w:proofErr w:type="spellStart"/>
      <w:r w:rsidRPr="00D3457F">
        <w:rPr>
          <w:rFonts w:ascii="Times New Roman" w:hAnsi="Times New Roman"/>
          <w:lang w:val="ru-RU"/>
        </w:rPr>
        <w:t>каб</w:t>
      </w:r>
      <w:proofErr w:type="spellEnd"/>
      <w:r w:rsidRPr="00D3457F">
        <w:rPr>
          <w:rFonts w:ascii="Times New Roman" w:hAnsi="Times New Roman"/>
          <w:lang w:val="ru-RU"/>
        </w:rPr>
        <w:t>. 309 (управление имущественных и земельных отношений администрации городского округа город Воронеж).</w:t>
      </w:r>
    </w:p>
    <w:p w:rsidR="00947E70" w:rsidRPr="00D3457F" w:rsidRDefault="00947E70" w:rsidP="00FC5F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Порядок определения победителя конкурса</w:t>
      </w:r>
      <w:r w:rsidRPr="00D3457F">
        <w:rPr>
          <w:rFonts w:ascii="Times New Roman" w:hAnsi="Times New Roman"/>
          <w:lang w:val="ru-RU"/>
        </w:rPr>
        <w:t xml:space="preserve">: </w:t>
      </w:r>
      <w:r w:rsidR="008B3B31" w:rsidRPr="00D3457F">
        <w:rPr>
          <w:rFonts w:ascii="Times New Roman" w:hAnsi="Times New Roman"/>
          <w:lang w:val="ru-RU"/>
        </w:rPr>
        <w:t xml:space="preserve">победителем конкурса признается Участник конкурса, предложивший наилучшие условия, определяемые в порядке, предусмотренном Приложением № 2 к конкурсной документации. </w:t>
      </w:r>
    </w:p>
    <w:p w:rsidR="00947E70" w:rsidRPr="00D3457F" w:rsidRDefault="00947E70" w:rsidP="00FC5FA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Срок подписания членами конкурсной комиссии протокола о результатах проведения конкурса</w:t>
      </w:r>
      <w:r w:rsidRPr="00D3457F">
        <w:rPr>
          <w:rFonts w:ascii="Times New Roman" w:hAnsi="Times New Roman"/>
          <w:lang w:val="ru-RU"/>
        </w:rPr>
        <w:t xml:space="preserve">: до </w:t>
      </w:r>
      <w:r w:rsidR="0014755A" w:rsidRPr="00D3457F">
        <w:rPr>
          <w:rFonts w:ascii="Times New Roman" w:hAnsi="Times New Roman"/>
          <w:lang w:val="ru-RU"/>
        </w:rPr>
        <w:t>26</w:t>
      </w:r>
      <w:r w:rsidR="00E456A3" w:rsidRPr="00D3457F">
        <w:rPr>
          <w:rFonts w:ascii="Times New Roman" w:hAnsi="Times New Roman"/>
          <w:lang w:val="ru-RU"/>
        </w:rPr>
        <w:t>.06.2020</w:t>
      </w:r>
      <w:r w:rsidRPr="00D3457F">
        <w:rPr>
          <w:rFonts w:ascii="Times New Roman" w:hAnsi="Times New Roman"/>
          <w:lang w:val="ru-RU"/>
        </w:rPr>
        <w:t xml:space="preserve">. </w:t>
      </w:r>
    </w:p>
    <w:p w:rsidR="00947E70" w:rsidRPr="00D3457F" w:rsidRDefault="00947E70" w:rsidP="00FC5F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Срок подписания концессионного соглашения:</w:t>
      </w:r>
      <w:r w:rsidRPr="00D3457F">
        <w:rPr>
          <w:rFonts w:ascii="Times New Roman" w:hAnsi="Times New Roman"/>
          <w:bCs/>
          <w:lang w:val="ru-RU"/>
        </w:rPr>
        <w:t xml:space="preserve"> </w:t>
      </w:r>
      <w:r w:rsidR="008A2F59" w:rsidRPr="00D3457F">
        <w:rPr>
          <w:rFonts w:ascii="Times New Roman" w:hAnsi="Times New Roman"/>
          <w:bCs/>
          <w:lang w:val="ru-RU"/>
        </w:rPr>
        <w:t>в течение 15 рабочих дней со дня направления проекта концессионного соглашения</w:t>
      </w:r>
      <w:r w:rsidRPr="00D3457F">
        <w:rPr>
          <w:rFonts w:ascii="Times New Roman" w:hAnsi="Times New Roman"/>
          <w:lang w:val="ru-RU"/>
        </w:rPr>
        <w:t xml:space="preserve">. </w:t>
      </w:r>
    </w:p>
    <w:p w:rsidR="00CA7857" w:rsidRPr="00947E70" w:rsidRDefault="00CA7857" w:rsidP="00947E70">
      <w:pPr>
        <w:pStyle w:val="a3"/>
        <w:rPr>
          <w:rFonts w:ascii="Times New Roman" w:hAnsi="Times New Roman" w:cs="Times New Roman"/>
        </w:rPr>
      </w:pPr>
    </w:p>
    <w:p w:rsidR="001B6AF0" w:rsidRPr="00947E70" w:rsidRDefault="001B6AF0">
      <w:pPr>
        <w:pStyle w:val="a3"/>
        <w:rPr>
          <w:rFonts w:ascii="Times New Roman" w:hAnsi="Times New Roman" w:cs="Times New Roman"/>
        </w:rPr>
      </w:pPr>
    </w:p>
    <w:sectPr w:rsidR="001B6AF0" w:rsidRPr="00947E70" w:rsidSect="002930FB">
      <w:headerReference w:type="default" r:id="rId10"/>
      <w:pgSz w:w="11906" w:h="16838" w:code="9"/>
      <w:pgMar w:top="426" w:right="510" w:bottom="426" w:left="1134" w:header="720" w:footer="720" w:gutter="0"/>
      <w:cols w:space="720" w:equalWidth="0">
        <w:col w:w="969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BB" w:rsidRDefault="002900BB">
      <w:pPr>
        <w:spacing w:after="0" w:line="240" w:lineRule="auto"/>
      </w:pPr>
      <w:r>
        <w:separator/>
      </w:r>
    </w:p>
  </w:endnote>
  <w:endnote w:type="continuationSeparator" w:id="0">
    <w:p w:rsidR="002900BB" w:rsidRDefault="0029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BB" w:rsidRDefault="002900BB">
      <w:pPr>
        <w:spacing w:after="0" w:line="240" w:lineRule="auto"/>
      </w:pPr>
      <w:r>
        <w:separator/>
      </w:r>
    </w:p>
  </w:footnote>
  <w:footnote w:type="continuationSeparator" w:id="0">
    <w:p w:rsidR="002900BB" w:rsidRDefault="0029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FB" w:rsidRPr="002930FB" w:rsidRDefault="001B0DFA" w:rsidP="002930FB">
    <w:pPr>
      <w:pStyle w:val="af3"/>
      <w:jc w:val="right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1B6AF0" w:rsidRPr="001B6AF0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372354A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FE2850"/>
    <w:multiLevelType w:val="hybridMultilevel"/>
    <w:tmpl w:val="72B05A5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FA3E10"/>
    <w:multiLevelType w:val="hybridMultilevel"/>
    <w:tmpl w:val="70782420"/>
    <w:lvl w:ilvl="0" w:tplc="37F297E8">
      <w:start w:val="1"/>
      <w:numFmt w:val="decimal"/>
      <w:lvlText w:val="20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E1E3B"/>
    <w:multiLevelType w:val="hybridMultilevel"/>
    <w:tmpl w:val="3E6297B2"/>
    <w:lvl w:ilvl="0" w:tplc="19AE8B9C">
      <w:start w:val="1"/>
      <w:numFmt w:val="decimal"/>
      <w:lvlText w:val="24.%1.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00F6"/>
    <w:multiLevelType w:val="hybridMultilevel"/>
    <w:tmpl w:val="179AF6A4"/>
    <w:lvl w:ilvl="0" w:tplc="7F067A90">
      <w:start w:val="1"/>
      <w:numFmt w:val="decimal"/>
      <w:lvlText w:val="%1)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8CC4A988">
      <w:start w:val="1"/>
      <w:numFmt w:val="bullet"/>
      <w:lvlText w:val="•"/>
      <w:lvlJc w:val="left"/>
      <w:rPr>
        <w:rFonts w:hint="default"/>
      </w:rPr>
    </w:lvl>
    <w:lvl w:ilvl="2" w:tplc="442E2FA4">
      <w:start w:val="1"/>
      <w:numFmt w:val="bullet"/>
      <w:lvlText w:val="•"/>
      <w:lvlJc w:val="left"/>
      <w:rPr>
        <w:rFonts w:hint="default"/>
      </w:rPr>
    </w:lvl>
    <w:lvl w:ilvl="3" w:tplc="2B9690F0">
      <w:start w:val="1"/>
      <w:numFmt w:val="bullet"/>
      <w:lvlText w:val="•"/>
      <w:lvlJc w:val="left"/>
      <w:rPr>
        <w:rFonts w:hint="default"/>
      </w:rPr>
    </w:lvl>
    <w:lvl w:ilvl="4" w:tplc="DA823330">
      <w:start w:val="1"/>
      <w:numFmt w:val="bullet"/>
      <w:lvlText w:val="•"/>
      <w:lvlJc w:val="left"/>
      <w:rPr>
        <w:rFonts w:hint="default"/>
      </w:rPr>
    </w:lvl>
    <w:lvl w:ilvl="5" w:tplc="1DBC328A">
      <w:start w:val="1"/>
      <w:numFmt w:val="bullet"/>
      <w:lvlText w:val="•"/>
      <w:lvlJc w:val="left"/>
      <w:rPr>
        <w:rFonts w:hint="default"/>
      </w:rPr>
    </w:lvl>
    <w:lvl w:ilvl="6" w:tplc="23502B64">
      <w:start w:val="1"/>
      <w:numFmt w:val="bullet"/>
      <w:lvlText w:val="•"/>
      <w:lvlJc w:val="left"/>
      <w:rPr>
        <w:rFonts w:hint="default"/>
      </w:rPr>
    </w:lvl>
    <w:lvl w:ilvl="7" w:tplc="2A6E25FE">
      <w:start w:val="1"/>
      <w:numFmt w:val="bullet"/>
      <w:lvlText w:val="•"/>
      <w:lvlJc w:val="left"/>
      <w:rPr>
        <w:rFonts w:hint="default"/>
      </w:rPr>
    </w:lvl>
    <w:lvl w:ilvl="8" w:tplc="D9F88B6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F5681F"/>
    <w:multiLevelType w:val="hybridMultilevel"/>
    <w:tmpl w:val="7B1207E6"/>
    <w:lvl w:ilvl="0" w:tplc="78804764">
      <w:start w:val="1"/>
      <w:numFmt w:val="decimal"/>
      <w:lvlText w:val="23.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24282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8">
    <w:nsid w:val="1B6C44BE"/>
    <w:multiLevelType w:val="hybridMultilevel"/>
    <w:tmpl w:val="FB9C52B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8145BB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0">
    <w:nsid w:val="1CD602CD"/>
    <w:multiLevelType w:val="hybridMultilevel"/>
    <w:tmpl w:val="D7F6BA0C"/>
    <w:lvl w:ilvl="0" w:tplc="D6AC2CFE">
      <w:start w:val="1"/>
      <w:numFmt w:val="decimal"/>
      <w:lvlText w:val="18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74394"/>
    <w:multiLevelType w:val="hybridMultilevel"/>
    <w:tmpl w:val="BF2C91B2"/>
    <w:lvl w:ilvl="0" w:tplc="7C1EF3BA">
      <w:start w:val="1"/>
      <w:numFmt w:val="decimal"/>
      <w:lvlText w:val="%1."/>
      <w:lvlJc w:val="center"/>
      <w:pPr>
        <w:ind w:left="2149" w:hanging="19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4114A"/>
    <w:multiLevelType w:val="hybridMultilevel"/>
    <w:tmpl w:val="A116792C"/>
    <w:lvl w:ilvl="0" w:tplc="2E143292">
      <w:start w:val="1"/>
      <w:numFmt w:val="decimal"/>
      <w:lvlText w:val="19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A7BFA"/>
    <w:multiLevelType w:val="hybridMultilevel"/>
    <w:tmpl w:val="07905CFC"/>
    <w:lvl w:ilvl="0" w:tplc="9522D39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1" w:tplc="3BA6DE5A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2" w:tplc="AEE29494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4"/>
      </w:rPr>
    </w:lvl>
    <w:lvl w:ilvl="3" w:tplc="A07C320A">
      <w:start w:val="1"/>
      <w:numFmt w:val="bullet"/>
      <w:lvlText w:val="•"/>
      <w:lvlJc w:val="left"/>
      <w:rPr>
        <w:rFonts w:hint="default"/>
      </w:rPr>
    </w:lvl>
    <w:lvl w:ilvl="4" w:tplc="0634473A">
      <w:start w:val="1"/>
      <w:numFmt w:val="bullet"/>
      <w:lvlText w:val="•"/>
      <w:lvlJc w:val="left"/>
      <w:rPr>
        <w:rFonts w:hint="default"/>
      </w:rPr>
    </w:lvl>
    <w:lvl w:ilvl="5" w:tplc="09C2BBFE">
      <w:start w:val="1"/>
      <w:numFmt w:val="bullet"/>
      <w:lvlText w:val="•"/>
      <w:lvlJc w:val="left"/>
      <w:rPr>
        <w:rFonts w:hint="default"/>
      </w:rPr>
    </w:lvl>
    <w:lvl w:ilvl="6" w:tplc="8D9AC566">
      <w:start w:val="1"/>
      <w:numFmt w:val="bullet"/>
      <w:lvlText w:val="•"/>
      <w:lvlJc w:val="left"/>
      <w:rPr>
        <w:rFonts w:hint="default"/>
      </w:rPr>
    </w:lvl>
    <w:lvl w:ilvl="7" w:tplc="596C1746">
      <w:start w:val="1"/>
      <w:numFmt w:val="bullet"/>
      <w:lvlText w:val="•"/>
      <w:lvlJc w:val="left"/>
      <w:rPr>
        <w:rFonts w:hint="default"/>
      </w:rPr>
    </w:lvl>
    <w:lvl w:ilvl="8" w:tplc="2C4EFF6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3A81FAF"/>
    <w:multiLevelType w:val="multilevel"/>
    <w:tmpl w:val="675EF60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3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4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1800"/>
      </w:pPr>
      <w:rPr>
        <w:rFonts w:hint="default"/>
      </w:rPr>
    </w:lvl>
  </w:abstractNum>
  <w:abstractNum w:abstractNumId="15">
    <w:nsid w:val="280F10F5"/>
    <w:multiLevelType w:val="multilevel"/>
    <w:tmpl w:val="6D20E1E6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45"/>
        </w:tabs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00"/>
        </w:tabs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15"/>
        </w:tabs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530"/>
        </w:tabs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85"/>
        </w:tabs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800"/>
        </w:tabs>
        <w:ind w:left="13800" w:hanging="2160"/>
      </w:pPr>
      <w:rPr>
        <w:rFonts w:hint="default"/>
      </w:rPr>
    </w:lvl>
  </w:abstractNum>
  <w:abstractNum w:abstractNumId="16">
    <w:nsid w:val="32C57F2A"/>
    <w:multiLevelType w:val="multilevel"/>
    <w:tmpl w:val="B316F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7">
    <w:nsid w:val="333076C3"/>
    <w:multiLevelType w:val="hybridMultilevel"/>
    <w:tmpl w:val="AEBCFC0A"/>
    <w:lvl w:ilvl="0" w:tplc="EF38F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F4968"/>
    <w:multiLevelType w:val="hybridMultilevel"/>
    <w:tmpl w:val="FC665914"/>
    <w:lvl w:ilvl="0" w:tplc="70CE2000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4D21130">
      <w:start w:val="1"/>
      <w:numFmt w:val="decimal"/>
      <w:lvlText w:val="22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543011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E23F3"/>
    <w:multiLevelType w:val="multilevel"/>
    <w:tmpl w:val="978C85F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0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1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3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2160"/>
      </w:pPr>
      <w:rPr>
        <w:rFonts w:hint="default"/>
      </w:rPr>
    </w:lvl>
  </w:abstractNum>
  <w:abstractNum w:abstractNumId="20">
    <w:nsid w:val="37917C13"/>
    <w:multiLevelType w:val="hybridMultilevel"/>
    <w:tmpl w:val="9404E306"/>
    <w:lvl w:ilvl="0" w:tplc="9F2E2BEC">
      <w:start w:val="1"/>
      <w:numFmt w:val="decimal"/>
      <w:lvlText w:val="%1."/>
      <w:lvlJc w:val="left"/>
      <w:pPr>
        <w:ind w:left="9" w:hanging="31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643AA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2">
    <w:nsid w:val="3D965637"/>
    <w:multiLevelType w:val="multilevel"/>
    <w:tmpl w:val="AE3018F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>
    <w:nsid w:val="41DE2A36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>
    <w:nsid w:val="45AC2B7C"/>
    <w:multiLevelType w:val="multilevel"/>
    <w:tmpl w:val="463CFB9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71F381D"/>
    <w:multiLevelType w:val="hybridMultilevel"/>
    <w:tmpl w:val="AEBC0A32"/>
    <w:lvl w:ilvl="0" w:tplc="7D6648CC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C50F0"/>
    <w:multiLevelType w:val="multilevel"/>
    <w:tmpl w:val="77208C7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7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7">
    <w:nsid w:val="502D1E5F"/>
    <w:multiLevelType w:val="hybridMultilevel"/>
    <w:tmpl w:val="0D304F9C"/>
    <w:lvl w:ilvl="0" w:tplc="6E18F884">
      <w:start w:val="1"/>
      <w:numFmt w:val="decimal"/>
      <w:lvlText w:val="17.%1."/>
      <w:lvlJc w:val="left"/>
      <w:pPr>
        <w:ind w:left="1427" w:hanging="31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71B95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9">
    <w:nsid w:val="51D4778D"/>
    <w:multiLevelType w:val="hybridMultilevel"/>
    <w:tmpl w:val="995A899A"/>
    <w:lvl w:ilvl="0" w:tplc="4B6A82F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0">
    <w:nsid w:val="577D2604"/>
    <w:multiLevelType w:val="multilevel"/>
    <w:tmpl w:val="21340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1">
    <w:nsid w:val="590C7475"/>
    <w:multiLevelType w:val="hybridMultilevel"/>
    <w:tmpl w:val="10026692"/>
    <w:lvl w:ilvl="0" w:tplc="04190013">
      <w:start w:val="1"/>
      <w:numFmt w:val="upperRoman"/>
      <w:lvlText w:val="%1."/>
      <w:lvlJc w:val="right"/>
      <w:pPr>
        <w:ind w:left="2426" w:hanging="360"/>
      </w:pPr>
    </w:lvl>
    <w:lvl w:ilvl="1" w:tplc="04190019" w:tentative="1">
      <w:start w:val="1"/>
      <w:numFmt w:val="lowerLetter"/>
      <w:lvlText w:val="%2."/>
      <w:lvlJc w:val="left"/>
      <w:pPr>
        <w:ind w:left="3146" w:hanging="360"/>
      </w:pPr>
    </w:lvl>
    <w:lvl w:ilvl="2" w:tplc="0419001B" w:tentative="1">
      <w:start w:val="1"/>
      <w:numFmt w:val="lowerRoman"/>
      <w:lvlText w:val="%3."/>
      <w:lvlJc w:val="right"/>
      <w:pPr>
        <w:ind w:left="3866" w:hanging="180"/>
      </w:pPr>
    </w:lvl>
    <w:lvl w:ilvl="3" w:tplc="0419000F" w:tentative="1">
      <w:start w:val="1"/>
      <w:numFmt w:val="decimal"/>
      <w:lvlText w:val="%4."/>
      <w:lvlJc w:val="left"/>
      <w:pPr>
        <w:ind w:left="4586" w:hanging="360"/>
      </w:pPr>
    </w:lvl>
    <w:lvl w:ilvl="4" w:tplc="04190019" w:tentative="1">
      <w:start w:val="1"/>
      <w:numFmt w:val="lowerLetter"/>
      <w:lvlText w:val="%5."/>
      <w:lvlJc w:val="left"/>
      <w:pPr>
        <w:ind w:left="5306" w:hanging="360"/>
      </w:pPr>
    </w:lvl>
    <w:lvl w:ilvl="5" w:tplc="0419001B" w:tentative="1">
      <w:start w:val="1"/>
      <w:numFmt w:val="lowerRoman"/>
      <w:lvlText w:val="%6."/>
      <w:lvlJc w:val="right"/>
      <w:pPr>
        <w:ind w:left="6026" w:hanging="180"/>
      </w:pPr>
    </w:lvl>
    <w:lvl w:ilvl="6" w:tplc="0419000F" w:tentative="1">
      <w:start w:val="1"/>
      <w:numFmt w:val="decimal"/>
      <w:lvlText w:val="%7."/>
      <w:lvlJc w:val="left"/>
      <w:pPr>
        <w:ind w:left="6746" w:hanging="360"/>
      </w:pPr>
    </w:lvl>
    <w:lvl w:ilvl="7" w:tplc="04190019" w:tentative="1">
      <w:start w:val="1"/>
      <w:numFmt w:val="lowerLetter"/>
      <w:lvlText w:val="%8."/>
      <w:lvlJc w:val="left"/>
      <w:pPr>
        <w:ind w:left="7466" w:hanging="360"/>
      </w:pPr>
    </w:lvl>
    <w:lvl w:ilvl="8" w:tplc="0419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32">
    <w:nsid w:val="606546F7"/>
    <w:multiLevelType w:val="multilevel"/>
    <w:tmpl w:val="4B8211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13C0110"/>
    <w:multiLevelType w:val="hybridMultilevel"/>
    <w:tmpl w:val="24BA4F28"/>
    <w:lvl w:ilvl="0" w:tplc="32F43D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47034"/>
    <w:multiLevelType w:val="hybridMultilevel"/>
    <w:tmpl w:val="A9885B36"/>
    <w:lvl w:ilvl="0" w:tplc="86EA3A08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cs="Times New Roman" w:hint="default"/>
        <w:i/>
        <w:sz w:val="28"/>
        <w:szCs w:val="28"/>
      </w:rPr>
    </w:lvl>
    <w:lvl w:ilvl="1" w:tplc="94D6494C">
      <w:start w:val="1"/>
      <w:numFmt w:val="bullet"/>
      <w:lvlText w:val="•"/>
      <w:lvlJc w:val="left"/>
      <w:rPr>
        <w:rFonts w:hint="default"/>
      </w:rPr>
    </w:lvl>
    <w:lvl w:ilvl="2" w:tplc="7BE8FCC8">
      <w:start w:val="1"/>
      <w:numFmt w:val="bullet"/>
      <w:lvlText w:val="•"/>
      <w:lvlJc w:val="left"/>
      <w:rPr>
        <w:rFonts w:hint="default"/>
      </w:rPr>
    </w:lvl>
    <w:lvl w:ilvl="3" w:tplc="17DCB0CA">
      <w:start w:val="1"/>
      <w:numFmt w:val="bullet"/>
      <w:lvlText w:val="•"/>
      <w:lvlJc w:val="left"/>
      <w:rPr>
        <w:rFonts w:hint="default"/>
      </w:rPr>
    </w:lvl>
    <w:lvl w:ilvl="4" w:tplc="EAA66036">
      <w:start w:val="1"/>
      <w:numFmt w:val="bullet"/>
      <w:lvlText w:val="•"/>
      <w:lvlJc w:val="left"/>
      <w:rPr>
        <w:rFonts w:hint="default"/>
      </w:rPr>
    </w:lvl>
    <w:lvl w:ilvl="5" w:tplc="81DA25AC">
      <w:start w:val="1"/>
      <w:numFmt w:val="bullet"/>
      <w:lvlText w:val="•"/>
      <w:lvlJc w:val="left"/>
      <w:rPr>
        <w:rFonts w:hint="default"/>
      </w:rPr>
    </w:lvl>
    <w:lvl w:ilvl="6" w:tplc="AA7AA028">
      <w:start w:val="1"/>
      <w:numFmt w:val="bullet"/>
      <w:lvlText w:val="•"/>
      <w:lvlJc w:val="left"/>
      <w:rPr>
        <w:rFonts w:hint="default"/>
      </w:rPr>
    </w:lvl>
    <w:lvl w:ilvl="7" w:tplc="CBAAF24E">
      <w:start w:val="1"/>
      <w:numFmt w:val="bullet"/>
      <w:lvlText w:val="•"/>
      <w:lvlJc w:val="left"/>
      <w:rPr>
        <w:rFonts w:hint="default"/>
      </w:rPr>
    </w:lvl>
    <w:lvl w:ilvl="8" w:tplc="4E58F83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64F3FB5"/>
    <w:multiLevelType w:val="hybridMultilevel"/>
    <w:tmpl w:val="A0AEE56C"/>
    <w:lvl w:ilvl="0" w:tplc="F5CE66C4">
      <w:start w:val="1"/>
      <w:numFmt w:val="decimal"/>
      <w:lvlText w:val="%1)"/>
      <w:lvlJc w:val="left"/>
      <w:pPr>
        <w:ind w:hanging="32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CA2ED082">
      <w:start w:val="1"/>
      <w:numFmt w:val="bullet"/>
      <w:lvlText w:val="•"/>
      <w:lvlJc w:val="left"/>
      <w:rPr>
        <w:rFonts w:hint="default"/>
      </w:rPr>
    </w:lvl>
    <w:lvl w:ilvl="2" w:tplc="9BA694D4">
      <w:start w:val="1"/>
      <w:numFmt w:val="bullet"/>
      <w:lvlText w:val="•"/>
      <w:lvlJc w:val="left"/>
      <w:rPr>
        <w:rFonts w:hint="default"/>
      </w:rPr>
    </w:lvl>
    <w:lvl w:ilvl="3" w:tplc="10C2342C">
      <w:start w:val="1"/>
      <w:numFmt w:val="bullet"/>
      <w:lvlText w:val="•"/>
      <w:lvlJc w:val="left"/>
      <w:rPr>
        <w:rFonts w:hint="default"/>
      </w:rPr>
    </w:lvl>
    <w:lvl w:ilvl="4" w:tplc="F29A8636">
      <w:start w:val="1"/>
      <w:numFmt w:val="bullet"/>
      <w:lvlText w:val="•"/>
      <w:lvlJc w:val="left"/>
      <w:rPr>
        <w:rFonts w:hint="default"/>
      </w:rPr>
    </w:lvl>
    <w:lvl w:ilvl="5" w:tplc="34E23DF2">
      <w:start w:val="1"/>
      <w:numFmt w:val="bullet"/>
      <w:lvlText w:val="•"/>
      <w:lvlJc w:val="left"/>
      <w:rPr>
        <w:rFonts w:hint="default"/>
      </w:rPr>
    </w:lvl>
    <w:lvl w:ilvl="6" w:tplc="EAD47CA0">
      <w:start w:val="1"/>
      <w:numFmt w:val="bullet"/>
      <w:lvlText w:val="•"/>
      <w:lvlJc w:val="left"/>
      <w:rPr>
        <w:rFonts w:hint="default"/>
      </w:rPr>
    </w:lvl>
    <w:lvl w:ilvl="7" w:tplc="941A2F72">
      <w:start w:val="1"/>
      <w:numFmt w:val="bullet"/>
      <w:lvlText w:val="•"/>
      <w:lvlJc w:val="left"/>
      <w:rPr>
        <w:rFonts w:hint="default"/>
      </w:rPr>
    </w:lvl>
    <w:lvl w:ilvl="8" w:tplc="77129172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95816F0"/>
    <w:multiLevelType w:val="hybridMultilevel"/>
    <w:tmpl w:val="406A8CA0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A017DB1"/>
    <w:multiLevelType w:val="hybridMultilevel"/>
    <w:tmpl w:val="96D60DAC"/>
    <w:lvl w:ilvl="0" w:tplc="E318CEFE">
      <w:start w:val="1"/>
      <w:numFmt w:val="decimal"/>
      <w:lvlText w:val="%1.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7AAEF896">
      <w:start w:val="1"/>
      <w:numFmt w:val="bullet"/>
      <w:lvlText w:val="•"/>
      <w:lvlJc w:val="left"/>
      <w:rPr>
        <w:rFonts w:hint="default"/>
      </w:rPr>
    </w:lvl>
    <w:lvl w:ilvl="2" w:tplc="2A6A8AE0">
      <w:start w:val="1"/>
      <w:numFmt w:val="bullet"/>
      <w:lvlText w:val="•"/>
      <w:lvlJc w:val="left"/>
      <w:rPr>
        <w:rFonts w:hint="default"/>
      </w:rPr>
    </w:lvl>
    <w:lvl w:ilvl="3" w:tplc="5046F1A8">
      <w:start w:val="1"/>
      <w:numFmt w:val="bullet"/>
      <w:lvlText w:val="•"/>
      <w:lvlJc w:val="left"/>
      <w:rPr>
        <w:rFonts w:hint="default"/>
      </w:rPr>
    </w:lvl>
    <w:lvl w:ilvl="4" w:tplc="40FA27D4">
      <w:start w:val="1"/>
      <w:numFmt w:val="bullet"/>
      <w:lvlText w:val="•"/>
      <w:lvlJc w:val="left"/>
      <w:rPr>
        <w:rFonts w:hint="default"/>
      </w:rPr>
    </w:lvl>
    <w:lvl w:ilvl="5" w:tplc="51521DB4">
      <w:start w:val="1"/>
      <w:numFmt w:val="bullet"/>
      <w:lvlText w:val="•"/>
      <w:lvlJc w:val="left"/>
      <w:rPr>
        <w:rFonts w:hint="default"/>
      </w:rPr>
    </w:lvl>
    <w:lvl w:ilvl="6" w:tplc="D612276C">
      <w:start w:val="1"/>
      <w:numFmt w:val="bullet"/>
      <w:lvlText w:val="•"/>
      <w:lvlJc w:val="left"/>
      <w:rPr>
        <w:rFonts w:hint="default"/>
      </w:rPr>
    </w:lvl>
    <w:lvl w:ilvl="7" w:tplc="B496609A">
      <w:start w:val="1"/>
      <w:numFmt w:val="bullet"/>
      <w:lvlText w:val="•"/>
      <w:lvlJc w:val="left"/>
      <w:rPr>
        <w:rFonts w:hint="default"/>
      </w:rPr>
    </w:lvl>
    <w:lvl w:ilvl="8" w:tplc="8C9A645E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AA51906"/>
    <w:multiLevelType w:val="hybridMultilevel"/>
    <w:tmpl w:val="24BA4F28"/>
    <w:lvl w:ilvl="0" w:tplc="32F43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8C2073"/>
    <w:multiLevelType w:val="hybridMultilevel"/>
    <w:tmpl w:val="1DF6C9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D885C65"/>
    <w:multiLevelType w:val="hybridMultilevel"/>
    <w:tmpl w:val="9F1EDE8C"/>
    <w:lvl w:ilvl="0" w:tplc="1F7C1CDE">
      <w:start w:val="1"/>
      <w:numFmt w:val="decimal"/>
      <w:lvlText w:val="%1)"/>
      <w:lvlJc w:val="left"/>
      <w:pPr>
        <w:ind w:hanging="461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61EC168">
      <w:start w:val="1"/>
      <w:numFmt w:val="bullet"/>
      <w:lvlText w:val="•"/>
      <w:lvlJc w:val="left"/>
      <w:rPr>
        <w:rFonts w:hint="default"/>
      </w:rPr>
    </w:lvl>
    <w:lvl w:ilvl="2" w:tplc="36B408D6">
      <w:start w:val="1"/>
      <w:numFmt w:val="bullet"/>
      <w:lvlText w:val="•"/>
      <w:lvlJc w:val="left"/>
      <w:rPr>
        <w:rFonts w:hint="default"/>
      </w:rPr>
    </w:lvl>
    <w:lvl w:ilvl="3" w:tplc="3A788402">
      <w:start w:val="1"/>
      <w:numFmt w:val="bullet"/>
      <w:lvlText w:val="•"/>
      <w:lvlJc w:val="left"/>
      <w:rPr>
        <w:rFonts w:hint="default"/>
      </w:rPr>
    </w:lvl>
    <w:lvl w:ilvl="4" w:tplc="C854D55A">
      <w:start w:val="1"/>
      <w:numFmt w:val="bullet"/>
      <w:lvlText w:val="•"/>
      <w:lvlJc w:val="left"/>
      <w:rPr>
        <w:rFonts w:hint="default"/>
      </w:rPr>
    </w:lvl>
    <w:lvl w:ilvl="5" w:tplc="554806E8">
      <w:start w:val="1"/>
      <w:numFmt w:val="bullet"/>
      <w:lvlText w:val="•"/>
      <w:lvlJc w:val="left"/>
      <w:rPr>
        <w:rFonts w:hint="default"/>
      </w:rPr>
    </w:lvl>
    <w:lvl w:ilvl="6" w:tplc="398068B8">
      <w:start w:val="1"/>
      <w:numFmt w:val="bullet"/>
      <w:lvlText w:val="•"/>
      <w:lvlJc w:val="left"/>
      <w:rPr>
        <w:rFonts w:hint="default"/>
      </w:rPr>
    </w:lvl>
    <w:lvl w:ilvl="7" w:tplc="C4E64E2C">
      <w:start w:val="1"/>
      <w:numFmt w:val="bullet"/>
      <w:lvlText w:val="•"/>
      <w:lvlJc w:val="left"/>
      <w:rPr>
        <w:rFonts w:hint="default"/>
      </w:rPr>
    </w:lvl>
    <w:lvl w:ilvl="8" w:tplc="4E80DDCA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6D954AC8"/>
    <w:multiLevelType w:val="multilevel"/>
    <w:tmpl w:val="4796CD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>
    <w:nsid w:val="701E7FD8"/>
    <w:multiLevelType w:val="multilevel"/>
    <w:tmpl w:val="8938BD1E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3">
    <w:nsid w:val="70861690"/>
    <w:multiLevelType w:val="hybridMultilevel"/>
    <w:tmpl w:val="756AF25C"/>
    <w:lvl w:ilvl="0" w:tplc="580C1C94">
      <w:start w:val="1"/>
      <w:numFmt w:val="decimal"/>
      <w:lvlText w:val="16.%1."/>
      <w:lvlJc w:val="left"/>
      <w:pPr>
        <w:ind w:left="718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79F"/>
    <w:multiLevelType w:val="multilevel"/>
    <w:tmpl w:val="6F3C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B042E14"/>
    <w:multiLevelType w:val="multilevel"/>
    <w:tmpl w:val="D32E4804"/>
    <w:lvl w:ilvl="0">
      <w:start w:val="1"/>
      <w:numFmt w:val="decimal"/>
      <w:lvlText w:val="%1."/>
      <w:lvlJc w:val="left"/>
      <w:pPr>
        <w:ind w:left="3906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FA9440F"/>
    <w:multiLevelType w:val="hybridMultilevel"/>
    <w:tmpl w:val="70F24E40"/>
    <w:lvl w:ilvl="0" w:tplc="818EB6EC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3DE5DA0">
      <w:start w:val="1"/>
      <w:numFmt w:val="bullet"/>
      <w:lvlText w:val="•"/>
      <w:lvlJc w:val="left"/>
      <w:rPr>
        <w:rFonts w:hint="default"/>
      </w:rPr>
    </w:lvl>
    <w:lvl w:ilvl="2" w:tplc="32A0811C">
      <w:start w:val="1"/>
      <w:numFmt w:val="bullet"/>
      <w:lvlText w:val="•"/>
      <w:lvlJc w:val="left"/>
      <w:rPr>
        <w:rFonts w:hint="default"/>
      </w:rPr>
    </w:lvl>
    <w:lvl w:ilvl="3" w:tplc="ACE09A0C">
      <w:start w:val="1"/>
      <w:numFmt w:val="bullet"/>
      <w:lvlText w:val="•"/>
      <w:lvlJc w:val="left"/>
      <w:rPr>
        <w:rFonts w:hint="default"/>
      </w:rPr>
    </w:lvl>
    <w:lvl w:ilvl="4" w:tplc="66E02E76">
      <w:start w:val="1"/>
      <w:numFmt w:val="bullet"/>
      <w:lvlText w:val="•"/>
      <w:lvlJc w:val="left"/>
      <w:rPr>
        <w:rFonts w:hint="default"/>
      </w:rPr>
    </w:lvl>
    <w:lvl w:ilvl="5" w:tplc="BA64333A">
      <w:start w:val="1"/>
      <w:numFmt w:val="bullet"/>
      <w:lvlText w:val="•"/>
      <w:lvlJc w:val="left"/>
      <w:rPr>
        <w:rFonts w:hint="default"/>
      </w:rPr>
    </w:lvl>
    <w:lvl w:ilvl="6" w:tplc="B4886244">
      <w:start w:val="1"/>
      <w:numFmt w:val="bullet"/>
      <w:lvlText w:val="•"/>
      <w:lvlJc w:val="left"/>
      <w:rPr>
        <w:rFonts w:hint="default"/>
      </w:rPr>
    </w:lvl>
    <w:lvl w:ilvl="7" w:tplc="2632C5CA">
      <w:start w:val="1"/>
      <w:numFmt w:val="bullet"/>
      <w:lvlText w:val="•"/>
      <w:lvlJc w:val="left"/>
      <w:rPr>
        <w:rFonts w:hint="default"/>
      </w:rPr>
    </w:lvl>
    <w:lvl w:ilvl="8" w:tplc="91387F0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38"/>
  </w:num>
  <w:num w:numId="4">
    <w:abstractNumId w:val="23"/>
  </w:num>
  <w:num w:numId="5">
    <w:abstractNumId w:val="32"/>
  </w:num>
  <w:num w:numId="6">
    <w:abstractNumId w:val="46"/>
  </w:num>
  <w:num w:numId="7">
    <w:abstractNumId w:val="40"/>
  </w:num>
  <w:num w:numId="8">
    <w:abstractNumId w:val="35"/>
  </w:num>
  <w:num w:numId="9">
    <w:abstractNumId w:val="5"/>
  </w:num>
  <w:num w:numId="10">
    <w:abstractNumId w:val="0"/>
  </w:num>
  <w:num w:numId="11">
    <w:abstractNumId w:val="15"/>
  </w:num>
  <w:num w:numId="12">
    <w:abstractNumId w:val="37"/>
  </w:num>
  <w:num w:numId="13">
    <w:abstractNumId w:val="34"/>
  </w:num>
  <w:num w:numId="14">
    <w:abstractNumId w:val="13"/>
  </w:num>
  <w:num w:numId="15">
    <w:abstractNumId w:val="45"/>
  </w:num>
  <w:num w:numId="16">
    <w:abstractNumId w:val="24"/>
  </w:num>
  <w:num w:numId="17">
    <w:abstractNumId w:val="26"/>
  </w:num>
  <w:num w:numId="18">
    <w:abstractNumId w:val="16"/>
  </w:num>
  <w:num w:numId="19">
    <w:abstractNumId w:val="14"/>
  </w:num>
  <w:num w:numId="20">
    <w:abstractNumId w:val="19"/>
  </w:num>
  <w:num w:numId="21">
    <w:abstractNumId w:val="20"/>
  </w:num>
  <w:num w:numId="22">
    <w:abstractNumId w:val="43"/>
  </w:num>
  <w:num w:numId="23">
    <w:abstractNumId w:val="27"/>
  </w:num>
  <w:num w:numId="24">
    <w:abstractNumId w:val="10"/>
  </w:num>
  <w:num w:numId="25">
    <w:abstractNumId w:val="12"/>
  </w:num>
  <w:num w:numId="26">
    <w:abstractNumId w:val="3"/>
  </w:num>
  <w:num w:numId="27">
    <w:abstractNumId w:val="18"/>
  </w:num>
  <w:num w:numId="28">
    <w:abstractNumId w:val="6"/>
  </w:num>
  <w:num w:numId="29">
    <w:abstractNumId w:val="4"/>
  </w:num>
  <w:num w:numId="30">
    <w:abstractNumId w:val="25"/>
  </w:num>
  <w:num w:numId="31">
    <w:abstractNumId w:val="42"/>
  </w:num>
  <w:num w:numId="32">
    <w:abstractNumId w:val="44"/>
  </w:num>
  <w:num w:numId="33">
    <w:abstractNumId w:val="36"/>
  </w:num>
  <w:num w:numId="34">
    <w:abstractNumId w:val="22"/>
  </w:num>
  <w:num w:numId="35">
    <w:abstractNumId w:val="7"/>
  </w:num>
  <w:num w:numId="36">
    <w:abstractNumId w:val="28"/>
  </w:num>
  <w:num w:numId="37">
    <w:abstractNumId w:val="9"/>
  </w:num>
  <w:num w:numId="38">
    <w:abstractNumId w:val="21"/>
  </w:num>
  <w:num w:numId="39">
    <w:abstractNumId w:val="39"/>
  </w:num>
  <w:num w:numId="40">
    <w:abstractNumId w:val="2"/>
  </w:num>
  <w:num w:numId="41">
    <w:abstractNumId w:val="31"/>
  </w:num>
  <w:num w:numId="42">
    <w:abstractNumId w:val="8"/>
  </w:num>
  <w:num w:numId="43">
    <w:abstractNumId w:val="30"/>
  </w:num>
  <w:num w:numId="44">
    <w:abstractNumId w:val="41"/>
  </w:num>
  <w:num w:numId="45">
    <w:abstractNumId w:val="29"/>
  </w:num>
  <w:num w:numId="46">
    <w:abstractNumId w:val="1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6C"/>
    <w:rsid w:val="00002A62"/>
    <w:rsid w:val="00010C9E"/>
    <w:rsid w:val="0001682C"/>
    <w:rsid w:val="0003212E"/>
    <w:rsid w:val="00037F6E"/>
    <w:rsid w:val="00045518"/>
    <w:rsid w:val="0005073C"/>
    <w:rsid w:val="00053329"/>
    <w:rsid w:val="0005630C"/>
    <w:rsid w:val="00074260"/>
    <w:rsid w:val="00075C57"/>
    <w:rsid w:val="00083ED4"/>
    <w:rsid w:val="000926D2"/>
    <w:rsid w:val="00096AB6"/>
    <w:rsid w:val="000976BA"/>
    <w:rsid w:val="000B21CC"/>
    <w:rsid w:val="000B3F16"/>
    <w:rsid w:val="000D2390"/>
    <w:rsid w:val="000F44F4"/>
    <w:rsid w:val="000F6CD7"/>
    <w:rsid w:val="00104240"/>
    <w:rsid w:val="00111585"/>
    <w:rsid w:val="0011344E"/>
    <w:rsid w:val="001152F5"/>
    <w:rsid w:val="00124236"/>
    <w:rsid w:val="00142C1A"/>
    <w:rsid w:val="0014755A"/>
    <w:rsid w:val="00153F9F"/>
    <w:rsid w:val="00172C34"/>
    <w:rsid w:val="001901AA"/>
    <w:rsid w:val="001A2686"/>
    <w:rsid w:val="001B0DFA"/>
    <w:rsid w:val="001B6AF0"/>
    <w:rsid w:val="001C24CF"/>
    <w:rsid w:val="001E1369"/>
    <w:rsid w:val="001E1F2A"/>
    <w:rsid w:val="001F5996"/>
    <w:rsid w:val="001F6201"/>
    <w:rsid w:val="00201229"/>
    <w:rsid w:val="00220FB4"/>
    <w:rsid w:val="00246DC5"/>
    <w:rsid w:val="00252739"/>
    <w:rsid w:val="002635A2"/>
    <w:rsid w:val="00271474"/>
    <w:rsid w:val="002900BB"/>
    <w:rsid w:val="00290C39"/>
    <w:rsid w:val="002930FB"/>
    <w:rsid w:val="002A2B14"/>
    <w:rsid w:val="002B39E6"/>
    <w:rsid w:val="002C7EE3"/>
    <w:rsid w:val="002D7392"/>
    <w:rsid w:val="002F3632"/>
    <w:rsid w:val="003002A9"/>
    <w:rsid w:val="003044B7"/>
    <w:rsid w:val="0030512E"/>
    <w:rsid w:val="0030688B"/>
    <w:rsid w:val="00332CA0"/>
    <w:rsid w:val="00355103"/>
    <w:rsid w:val="003569B0"/>
    <w:rsid w:val="00363A4F"/>
    <w:rsid w:val="00365923"/>
    <w:rsid w:val="003813BE"/>
    <w:rsid w:val="0038317A"/>
    <w:rsid w:val="00394B49"/>
    <w:rsid w:val="003A4520"/>
    <w:rsid w:val="003A5BFF"/>
    <w:rsid w:val="003B4EA0"/>
    <w:rsid w:val="003C33EB"/>
    <w:rsid w:val="003D0B74"/>
    <w:rsid w:val="003E6E4F"/>
    <w:rsid w:val="0040045A"/>
    <w:rsid w:val="0040071D"/>
    <w:rsid w:val="004160AE"/>
    <w:rsid w:val="004170BF"/>
    <w:rsid w:val="00431232"/>
    <w:rsid w:val="004C55DD"/>
    <w:rsid w:val="004C5632"/>
    <w:rsid w:val="004D4148"/>
    <w:rsid w:val="004F22AC"/>
    <w:rsid w:val="00502EA6"/>
    <w:rsid w:val="00507BF5"/>
    <w:rsid w:val="005160F5"/>
    <w:rsid w:val="00524185"/>
    <w:rsid w:val="00524B2C"/>
    <w:rsid w:val="00535E30"/>
    <w:rsid w:val="00550A30"/>
    <w:rsid w:val="00551489"/>
    <w:rsid w:val="00555782"/>
    <w:rsid w:val="00572247"/>
    <w:rsid w:val="00573AAE"/>
    <w:rsid w:val="0058467C"/>
    <w:rsid w:val="005857C2"/>
    <w:rsid w:val="0059266B"/>
    <w:rsid w:val="005A51A4"/>
    <w:rsid w:val="005B0499"/>
    <w:rsid w:val="005B1F48"/>
    <w:rsid w:val="005D5D95"/>
    <w:rsid w:val="005D700A"/>
    <w:rsid w:val="005F4A01"/>
    <w:rsid w:val="00606860"/>
    <w:rsid w:val="006230CD"/>
    <w:rsid w:val="00633F4B"/>
    <w:rsid w:val="00636405"/>
    <w:rsid w:val="00655CC1"/>
    <w:rsid w:val="00657458"/>
    <w:rsid w:val="00676904"/>
    <w:rsid w:val="00702AC2"/>
    <w:rsid w:val="00720C69"/>
    <w:rsid w:val="0073464D"/>
    <w:rsid w:val="007361DB"/>
    <w:rsid w:val="007375AE"/>
    <w:rsid w:val="00753023"/>
    <w:rsid w:val="007711CB"/>
    <w:rsid w:val="007B7CDF"/>
    <w:rsid w:val="007C79F5"/>
    <w:rsid w:val="007D1E7E"/>
    <w:rsid w:val="007F0E42"/>
    <w:rsid w:val="007F3AC4"/>
    <w:rsid w:val="007F6F79"/>
    <w:rsid w:val="008023A8"/>
    <w:rsid w:val="00840330"/>
    <w:rsid w:val="008505C3"/>
    <w:rsid w:val="00867BD6"/>
    <w:rsid w:val="0087022E"/>
    <w:rsid w:val="00875DA4"/>
    <w:rsid w:val="008761A9"/>
    <w:rsid w:val="008A2F59"/>
    <w:rsid w:val="008B3B31"/>
    <w:rsid w:val="008C2596"/>
    <w:rsid w:val="008D6E10"/>
    <w:rsid w:val="008F7160"/>
    <w:rsid w:val="008F76AE"/>
    <w:rsid w:val="00912B72"/>
    <w:rsid w:val="00922FB6"/>
    <w:rsid w:val="00942596"/>
    <w:rsid w:val="00947E22"/>
    <w:rsid w:val="00947E70"/>
    <w:rsid w:val="009C46CB"/>
    <w:rsid w:val="009C62F2"/>
    <w:rsid w:val="00A03DE8"/>
    <w:rsid w:val="00A03FEB"/>
    <w:rsid w:val="00A217F7"/>
    <w:rsid w:val="00A266D7"/>
    <w:rsid w:val="00A30FF3"/>
    <w:rsid w:val="00A32F5C"/>
    <w:rsid w:val="00A367DB"/>
    <w:rsid w:val="00A50838"/>
    <w:rsid w:val="00A64E0F"/>
    <w:rsid w:val="00A7137E"/>
    <w:rsid w:val="00A8116C"/>
    <w:rsid w:val="00A86965"/>
    <w:rsid w:val="00A9263A"/>
    <w:rsid w:val="00AF6D39"/>
    <w:rsid w:val="00B13560"/>
    <w:rsid w:val="00B14AED"/>
    <w:rsid w:val="00B1651C"/>
    <w:rsid w:val="00B259A2"/>
    <w:rsid w:val="00B57B5B"/>
    <w:rsid w:val="00B60CEC"/>
    <w:rsid w:val="00B81BFE"/>
    <w:rsid w:val="00BA4AB1"/>
    <w:rsid w:val="00BD6915"/>
    <w:rsid w:val="00BD6931"/>
    <w:rsid w:val="00BE1BD9"/>
    <w:rsid w:val="00BE6BFA"/>
    <w:rsid w:val="00C100FA"/>
    <w:rsid w:val="00C25DC9"/>
    <w:rsid w:val="00C413A8"/>
    <w:rsid w:val="00C56CAF"/>
    <w:rsid w:val="00C574AB"/>
    <w:rsid w:val="00C647CF"/>
    <w:rsid w:val="00C72657"/>
    <w:rsid w:val="00C745CB"/>
    <w:rsid w:val="00C76D61"/>
    <w:rsid w:val="00CA7857"/>
    <w:rsid w:val="00CC6E2F"/>
    <w:rsid w:val="00D043E6"/>
    <w:rsid w:val="00D216F1"/>
    <w:rsid w:val="00D301BB"/>
    <w:rsid w:val="00D3457F"/>
    <w:rsid w:val="00D616A5"/>
    <w:rsid w:val="00D677AD"/>
    <w:rsid w:val="00D70C8A"/>
    <w:rsid w:val="00D7168A"/>
    <w:rsid w:val="00D72306"/>
    <w:rsid w:val="00D802A3"/>
    <w:rsid w:val="00D9541E"/>
    <w:rsid w:val="00DA14FB"/>
    <w:rsid w:val="00DD4520"/>
    <w:rsid w:val="00DF5C1C"/>
    <w:rsid w:val="00E00D09"/>
    <w:rsid w:val="00E01A4F"/>
    <w:rsid w:val="00E25D14"/>
    <w:rsid w:val="00E35EEF"/>
    <w:rsid w:val="00E43A0A"/>
    <w:rsid w:val="00E456A3"/>
    <w:rsid w:val="00E736AB"/>
    <w:rsid w:val="00E741D2"/>
    <w:rsid w:val="00E90BF6"/>
    <w:rsid w:val="00E94EC2"/>
    <w:rsid w:val="00EA4553"/>
    <w:rsid w:val="00EF535E"/>
    <w:rsid w:val="00F0707A"/>
    <w:rsid w:val="00F15EBD"/>
    <w:rsid w:val="00F35D08"/>
    <w:rsid w:val="00F52180"/>
    <w:rsid w:val="00F61570"/>
    <w:rsid w:val="00F6429D"/>
    <w:rsid w:val="00F67A4A"/>
    <w:rsid w:val="00F80645"/>
    <w:rsid w:val="00F85700"/>
    <w:rsid w:val="00F9220E"/>
    <w:rsid w:val="00FA2E30"/>
    <w:rsid w:val="00FB2FCD"/>
    <w:rsid w:val="00FB4640"/>
    <w:rsid w:val="00FC3824"/>
    <w:rsid w:val="00FC5FA3"/>
    <w:rsid w:val="00FD7720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70"/>
    <w:rPr>
      <w:rFonts w:ascii="Calibri" w:eastAsia="Times New Roman" w:hAnsi="Calibri" w:cs="Times New Roman"/>
      <w:lang w:val="en-US"/>
    </w:rPr>
  </w:style>
  <w:style w:type="paragraph" w:styleId="10">
    <w:name w:val="heading 1"/>
    <w:basedOn w:val="a"/>
    <w:next w:val="a"/>
    <w:link w:val="11"/>
    <w:qFormat/>
    <w:rsid w:val="00947E70"/>
    <w:pPr>
      <w:numPr>
        <w:numId w:val="4"/>
      </w:numPr>
      <w:spacing w:before="480" w:after="0"/>
      <w:contextualSpacing/>
      <w:outlineLvl w:val="0"/>
    </w:pPr>
    <w:rPr>
      <w:rFonts w:ascii="Verdana" w:hAnsi="Verdana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947E70"/>
    <w:pPr>
      <w:numPr>
        <w:ilvl w:val="1"/>
        <w:numId w:val="4"/>
      </w:numPr>
      <w:spacing w:before="200" w:after="0"/>
      <w:outlineLvl w:val="1"/>
    </w:pPr>
    <w:rPr>
      <w:rFonts w:ascii="Verdana" w:hAnsi="Verdan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47E70"/>
    <w:pPr>
      <w:numPr>
        <w:ilvl w:val="2"/>
        <w:numId w:val="4"/>
      </w:numPr>
      <w:spacing w:before="200" w:after="0" w:line="271" w:lineRule="auto"/>
      <w:outlineLvl w:val="2"/>
    </w:pPr>
    <w:rPr>
      <w:rFonts w:ascii="Verdana" w:hAnsi="Verdan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947E70"/>
    <w:pPr>
      <w:numPr>
        <w:ilvl w:val="3"/>
        <w:numId w:val="4"/>
      </w:numPr>
      <w:spacing w:before="200" w:after="0"/>
      <w:outlineLvl w:val="3"/>
    </w:pPr>
    <w:rPr>
      <w:rFonts w:ascii="Verdana" w:hAnsi="Verdan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47E70"/>
    <w:pPr>
      <w:numPr>
        <w:ilvl w:val="4"/>
        <w:numId w:val="4"/>
      </w:numPr>
      <w:spacing w:before="200" w:after="0"/>
      <w:outlineLvl w:val="4"/>
    </w:pPr>
    <w:rPr>
      <w:rFonts w:ascii="Verdana" w:hAnsi="Verdan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947E70"/>
    <w:pPr>
      <w:numPr>
        <w:ilvl w:val="5"/>
        <w:numId w:val="4"/>
      </w:numPr>
      <w:spacing w:after="0" w:line="271" w:lineRule="auto"/>
      <w:outlineLvl w:val="5"/>
    </w:pPr>
    <w:rPr>
      <w:rFonts w:ascii="Verdana" w:hAnsi="Verdan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947E70"/>
    <w:pPr>
      <w:numPr>
        <w:ilvl w:val="6"/>
        <w:numId w:val="4"/>
      </w:numPr>
      <w:spacing w:after="0"/>
      <w:outlineLvl w:val="6"/>
    </w:pPr>
    <w:rPr>
      <w:rFonts w:ascii="Verdana" w:hAnsi="Verdan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947E70"/>
    <w:pPr>
      <w:numPr>
        <w:ilvl w:val="7"/>
        <w:numId w:val="4"/>
      </w:numPr>
      <w:spacing w:after="0"/>
      <w:outlineLvl w:val="7"/>
    </w:pPr>
    <w:rPr>
      <w:rFonts w:ascii="Verdana" w:hAnsi="Verdan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947E70"/>
    <w:pPr>
      <w:numPr>
        <w:ilvl w:val="8"/>
        <w:numId w:val="4"/>
      </w:numPr>
      <w:spacing w:after="0"/>
      <w:outlineLvl w:val="8"/>
    </w:pPr>
    <w:rPr>
      <w:rFonts w:ascii="Verdana" w:hAnsi="Verdan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E70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rsid w:val="00947E70"/>
    <w:rPr>
      <w:rFonts w:ascii="Verdana" w:eastAsia="Times New Roman" w:hAnsi="Verdan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basedOn w:val="a0"/>
    <w:link w:val="20"/>
    <w:uiPriority w:val="9"/>
    <w:rsid w:val="00947E70"/>
    <w:rPr>
      <w:rFonts w:ascii="Verdana" w:eastAsia="Times New Roman" w:hAnsi="Verdana" w:cs="Times New Roman"/>
      <w:b/>
      <w:b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47E70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47E70"/>
    <w:rPr>
      <w:rFonts w:ascii="Verdana" w:eastAsia="Times New Roman" w:hAnsi="Verdan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947E70"/>
    <w:rPr>
      <w:rFonts w:ascii="Verdana" w:eastAsia="Times New Roman" w:hAnsi="Verdana" w:cs="Times New Roman"/>
      <w:b/>
      <w:bCs/>
      <w:color w:val="7F7F7F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947E70"/>
    <w:rPr>
      <w:rFonts w:ascii="Verdana" w:eastAsia="Times New Roman" w:hAnsi="Verdana" w:cs="Times New Roman"/>
      <w:b/>
      <w:bCs/>
      <w:i/>
      <w:iCs/>
      <w:color w:val="7F7F7F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947E70"/>
    <w:rPr>
      <w:rFonts w:ascii="Verdana" w:eastAsia="Times New Roman" w:hAnsi="Verdana" w:cs="Times New Roman"/>
      <w:i/>
      <w:iCs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rsid w:val="00947E70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rsid w:val="00947E70"/>
    <w:rPr>
      <w:rFonts w:ascii="Verdana" w:eastAsia="Times New Roman" w:hAnsi="Verdana" w:cs="Times New Roman"/>
      <w:i/>
      <w:iCs/>
      <w:spacing w:val="5"/>
      <w:sz w:val="20"/>
      <w:szCs w:val="20"/>
      <w:lang w:val="en-US"/>
    </w:rPr>
  </w:style>
  <w:style w:type="character" w:styleId="a4">
    <w:name w:val="Hyperlink"/>
    <w:unhideWhenUsed/>
    <w:rsid w:val="00947E70"/>
    <w:rPr>
      <w:color w:val="0000FF"/>
      <w:u w:val="single"/>
    </w:rPr>
  </w:style>
  <w:style w:type="paragraph" w:customStyle="1" w:styleId="a5">
    <w:name w:val="Обычный.Название подразделения"/>
    <w:rsid w:val="00947E7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947E70"/>
    <w:pPr>
      <w:suppressAutoHyphens/>
      <w:spacing w:after="0" w:line="240" w:lineRule="auto"/>
      <w:ind w:right="5810"/>
      <w:jc w:val="both"/>
    </w:pPr>
    <w:rPr>
      <w:rFonts w:ascii="Times New Roman" w:hAnsi="Times New Roman"/>
      <w:sz w:val="20"/>
      <w:szCs w:val="20"/>
      <w:lang w:val="ru-RU" w:eastAsia="ar-SA"/>
    </w:rPr>
  </w:style>
  <w:style w:type="paragraph" w:customStyle="1" w:styleId="Default">
    <w:name w:val="Default"/>
    <w:rsid w:val="00947E70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947E70"/>
    <w:pPr>
      <w:widowControl w:val="0"/>
      <w:spacing w:after="0" w:line="240" w:lineRule="auto"/>
      <w:ind w:left="113"/>
    </w:pPr>
    <w:rPr>
      <w:rFonts w:ascii="Times New Roman" w:eastAsia="Calibri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947E70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ConsPlusCell">
    <w:name w:val="ConsPlusCell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ункт"/>
    <w:basedOn w:val="a"/>
    <w:rsid w:val="00947E70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hAnsi="Times New Roman"/>
      <w:sz w:val="24"/>
      <w:szCs w:val="28"/>
      <w:lang w:val="ru-RU" w:eastAsia="ru-RU"/>
    </w:rPr>
  </w:style>
  <w:style w:type="paragraph" w:customStyle="1" w:styleId="TableParagraph">
    <w:name w:val="Table Paragraph"/>
    <w:basedOn w:val="a"/>
    <w:rsid w:val="00947E70"/>
    <w:pPr>
      <w:widowControl w:val="0"/>
      <w:spacing w:after="0" w:line="240" w:lineRule="auto"/>
    </w:pPr>
  </w:style>
  <w:style w:type="paragraph" w:customStyle="1" w:styleId="12">
    <w:name w:val="Выделенная цитата1"/>
    <w:basedOn w:val="a"/>
    <w:next w:val="a"/>
    <w:link w:val="IntenseQuoteChar"/>
    <w:uiPriority w:val="30"/>
    <w:qFormat/>
    <w:rsid w:val="00947E7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Verdana" w:eastAsia="Verdana" w:hAnsi="Verdana"/>
      <w:b/>
      <w:bCs/>
      <w:i/>
      <w:iCs/>
      <w:sz w:val="20"/>
      <w:szCs w:val="20"/>
    </w:rPr>
  </w:style>
  <w:style w:type="character" w:customStyle="1" w:styleId="IntenseQuoteChar">
    <w:name w:val="Intense Quote Char"/>
    <w:link w:val="12"/>
    <w:uiPriority w:val="30"/>
    <w:rsid w:val="00947E70"/>
    <w:rPr>
      <w:rFonts w:ascii="Verdana" w:eastAsia="Verdana" w:hAnsi="Verdana" w:cs="Times New Roman"/>
      <w:b/>
      <w:bCs/>
      <w:i/>
      <w:iCs/>
      <w:sz w:val="20"/>
      <w:szCs w:val="20"/>
      <w:lang w:val="en-US"/>
    </w:rPr>
  </w:style>
  <w:style w:type="character" w:customStyle="1" w:styleId="13">
    <w:name w:val="Сильная ссылка1"/>
    <w:uiPriority w:val="32"/>
    <w:qFormat/>
    <w:rsid w:val="00947E70"/>
    <w:rPr>
      <w:smallCaps/>
      <w:spacing w:val="5"/>
      <w:u w:val="single"/>
    </w:rPr>
  </w:style>
  <w:style w:type="paragraph" w:styleId="a9">
    <w:name w:val="Title"/>
    <w:basedOn w:val="a"/>
    <w:next w:val="a"/>
    <w:link w:val="aa"/>
    <w:uiPriority w:val="10"/>
    <w:qFormat/>
    <w:rsid w:val="00947E70"/>
    <w:pPr>
      <w:pBdr>
        <w:bottom w:val="single" w:sz="4" w:space="1" w:color="auto"/>
      </w:pBdr>
      <w:spacing w:line="240" w:lineRule="auto"/>
      <w:contextualSpacing/>
    </w:pPr>
    <w:rPr>
      <w:rFonts w:ascii="Verdana" w:hAnsi="Verdan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47E70"/>
    <w:rPr>
      <w:rFonts w:ascii="Verdana" w:eastAsia="Times New Roman" w:hAnsi="Verdana" w:cs="Times New Roman"/>
      <w:spacing w:val="5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947E70"/>
    <w:pPr>
      <w:spacing w:after="600"/>
    </w:pPr>
    <w:rPr>
      <w:rFonts w:ascii="Verdana" w:hAnsi="Verdana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47E70"/>
    <w:rPr>
      <w:rFonts w:ascii="Verdana" w:eastAsia="Times New Roman" w:hAnsi="Verdana" w:cs="Times New Roman"/>
      <w:i/>
      <w:iCs/>
      <w:spacing w:val="13"/>
      <w:sz w:val="24"/>
      <w:szCs w:val="24"/>
      <w:lang w:val="en-US"/>
    </w:rPr>
  </w:style>
  <w:style w:type="character" w:styleId="ad">
    <w:name w:val="Strong"/>
    <w:uiPriority w:val="22"/>
    <w:qFormat/>
    <w:rsid w:val="00947E70"/>
    <w:rPr>
      <w:b/>
      <w:bCs/>
    </w:rPr>
  </w:style>
  <w:style w:type="character" w:styleId="ae">
    <w:name w:val="Emphasis"/>
    <w:uiPriority w:val="20"/>
    <w:qFormat/>
    <w:rsid w:val="00947E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4">
    <w:name w:val="Без интервала1"/>
    <w:basedOn w:val="a"/>
    <w:qFormat/>
    <w:rsid w:val="00947E70"/>
    <w:pPr>
      <w:spacing w:after="0" w:line="240" w:lineRule="auto"/>
    </w:pPr>
    <w:rPr>
      <w:rFonts w:ascii="Verdana" w:eastAsia="Verdana" w:hAnsi="Verdana"/>
      <w:bCs/>
      <w:sz w:val="20"/>
      <w:lang w:bidi="en-US"/>
    </w:rPr>
  </w:style>
  <w:style w:type="paragraph" w:customStyle="1" w:styleId="15">
    <w:name w:val="Абзац списка1"/>
    <w:basedOn w:val="a"/>
    <w:qFormat/>
    <w:rsid w:val="00947E70"/>
    <w:pPr>
      <w:ind w:left="720"/>
      <w:contextualSpacing/>
    </w:pPr>
    <w:rPr>
      <w:rFonts w:ascii="Verdana" w:eastAsia="Verdana" w:hAnsi="Verdana"/>
      <w:bCs/>
      <w:sz w:val="20"/>
      <w:lang w:bidi="en-US"/>
    </w:rPr>
  </w:style>
  <w:style w:type="paragraph" w:customStyle="1" w:styleId="211">
    <w:name w:val="Цитата 21"/>
    <w:basedOn w:val="a"/>
    <w:next w:val="a"/>
    <w:link w:val="QuoteChar"/>
    <w:uiPriority w:val="29"/>
    <w:qFormat/>
    <w:rsid w:val="00947E70"/>
    <w:pPr>
      <w:spacing w:before="200" w:after="0"/>
      <w:ind w:left="360" w:right="360"/>
    </w:pPr>
    <w:rPr>
      <w:rFonts w:ascii="Verdana" w:eastAsia="Verdana" w:hAnsi="Verdana"/>
      <w:i/>
      <w:iCs/>
      <w:sz w:val="20"/>
      <w:szCs w:val="20"/>
    </w:rPr>
  </w:style>
  <w:style w:type="character" w:customStyle="1" w:styleId="QuoteChar">
    <w:name w:val="Quote Char"/>
    <w:link w:val="211"/>
    <w:uiPriority w:val="29"/>
    <w:rsid w:val="00947E70"/>
    <w:rPr>
      <w:rFonts w:ascii="Verdana" w:eastAsia="Verdana" w:hAnsi="Verdana" w:cs="Times New Roman"/>
      <w:i/>
      <w:iCs/>
      <w:sz w:val="20"/>
      <w:szCs w:val="20"/>
      <w:lang w:val="en-US"/>
    </w:rPr>
  </w:style>
  <w:style w:type="character" w:customStyle="1" w:styleId="16">
    <w:name w:val="Слабое выделение1"/>
    <w:uiPriority w:val="19"/>
    <w:qFormat/>
    <w:rsid w:val="00947E70"/>
    <w:rPr>
      <w:i/>
      <w:iCs/>
    </w:rPr>
  </w:style>
  <w:style w:type="character" w:customStyle="1" w:styleId="17">
    <w:name w:val="Сильное выделение1"/>
    <w:uiPriority w:val="21"/>
    <w:qFormat/>
    <w:rsid w:val="00947E70"/>
    <w:rPr>
      <w:b/>
      <w:bCs/>
    </w:rPr>
  </w:style>
  <w:style w:type="character" w:customStyle="1" w:styleId="18">
    <w:name w:val="Слабая ссылка1"/>
    <w:uiPriority w:val="31"/>
    <w:qFormat/>
    <w:rsid w:val="00947E70"/>
    <w:rPr>
      <w:smallCaps/>
    </w:rPr>
  </w:style>
  <w:style w:type="character" w:customStyle="1" w:styleId="19">
    <w:name w:val="Название книги1"/>
    <w:uiPriority w:val="33"/>
    <w:qFormat/>
    <w:rsid w:val="00947E70"/>
    <w:rPr>
      <w:i/>
      <w:iCs/>
      <w:smallCaps/>
      <w:spacing w:val="5"/>
    </w:rPr>
  </w:style>
  <w:style w:type="paragraph" w:customStyle="1" w:styleId="1">
    <w:name w:val="Заголовок оглавления1"/>
    <w:basedOn w:val="10"/>
    <w:next w:val="a"/>
    <w:uiPriority w:val="39"/>
    <w:semiHidden/>
    <w:unhideWhenUsed/>
    <w:qFormat/>
    <w:rsid w:val="00947E70"/>
    <w:pPr>
      <w:numPr>
        <w:numId w:val="11"/>
      </w:numPr>
      <w:outlineLvl w:val="9"/>
    </w:pPr>
  </w:style>
  <w:style w:type="character" w:customStyle="1" w:styleId="apple-converted-space">
    <w:name w:val="apple-converted-space"/>
    <w:rsid w:val="00947E70"/>
  </w:style>
  <w:style w:type="paragraph" w:styleId="af">
    <w:name w:val="Balloon Text"/>
    <w:basedOn w:val="a"/>
    <w:link w:val="af0"/>
    <w:uiPriority w:val="99"/>
    <w:unhideWhenUsed/>
    <w:rsid w:val="00947E70"/>
    <w:pPr>
      <w:spacing w:after="0" w:line="240" w:lineRule="auto"/>
    </w:pPr>
    <w:rPr>
      <w:rFonts w:ascii="Tahoma" w:eastAsia="Verdan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47E70"/>
    <w:rPr>
      <w:rFonts w:ascii="Tahoma" w:eastAsia="Verdana" w:hAnsi="Tahoma" w:cs="Times New Roman"/>
      <w:sz w:val="16"/>
      <w:szCs w:val="16"/>
      <w:lang w:val="en-US"/>
    </w:rPr>
  </w:style>
  <w:style w:type="paragraph" w:customStyle="1" w:styleId="Body1">
    <w:name w:val="Body 1"/>
    <w:rsid w:val="00947E7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ru-RU"/>
    </w:rPr>
  </w:style>
  <w:style w:type="paragraph" w:customStyle="1" w:styleId="FORMATTEXT">
    <w:name w:val=".FORMATTEXT"/>
    <w:uiPriority w:val="99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E70"/>
    <w:rPr>
      <w:rFonts w:ascii="Arial" w:eastAsia="Verdan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 Paragraph"/>
    <w:basedOn w:val="a"/>
    <w:qFormat/>
    <w:rsid w:val="00947E70"/>
    <w:pPr>
      <w:ind w:left="720"/>
      <w:contextualSpacing/>
    </w:pPr>
    <w:rPr>
      <w:rFonts w:eastAsia="Calibri"/>
      <w:lang w:val="ru-RU"/>
    </w:rPr>
  </w:style>
  <w:style w:type="paragraph" w:customStyle="1" w:styleId="1a">
    <w:name w:val="Маркированный список1"/>
    <w:basedOn w:val="a"/>
    <w:rsid w:val="00947E70"/>
    <w:pPr>
      <w:suppressAutoHyphens/>
      <w:spacing w:after="0" w:line="240" w:lineRule="auto"/>
    </w:pPr>
    <w:rPr>
      <w:rFonts w:ascii="Times New Roman" w:hAnsi="Times New Roman"/>
      <w:sz w:val="20"/>
      <w:szCs w:val="20"/>
      <w:lang w:val="ru-RU" w:eastAsia="ar-SA"/>
    </w:rPr>
  </w:style>
  <w:style w:type="paragraph" w:styleId="af2">
    <w:name w:val="Normal (Web)"/>
    <w:basedOn w:val="a"/>
    <w:uiPriority w:val="99"/>
    <w:unhideWhenUsed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um">
    <w:name w:val="num"/>
    <w:rsid w:val="00947E70"/>
  </w:style>
  <w:style w:type="paragraph" w:customStyle="1" w:styleId="formattext0">
    <w:name w:val="formattext"/>
    <w:basedOn w:val="a"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"/>
    <w:rsid w:val="00947E70"/>
    <w:pPr>
      <w:ind w:left="720"/>
      <w:contextualSpacing/>
    </w:pPr>
    <w:rPr>
      <w:rFonts w:eastAsia="Calibri"/>
      <w:lang w:val="ru-RU" w:eastAsia="ru-RU"/>
    </w:rPr>
  </w:style>
  <w:style w:type="paragraph" w:customStyle="1" w:styleId="ConsPlusNonformat">
    <w:name w:val="ConsPlusNonformat"/>
    <w:basedOn w:val="a"/>
    <w:next w:val="ConsPlusNormal"/>
    <w:rsid w:val="00947E70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  <w:lang w:val="ru-RU" w:eastAsia="ar-SA"/>
    </w:rPr>
  </w:style>
  <w:style w:type="paragraph" w:styleId="af3">
    <w:name w:val="header"/>
    <w:basedOn w:val="a"/>
    <w:link w:val="af4"/>
    <w:uiPriority w:val="99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af5">
    <w:name w:val="footer"/>
    <w:basedOn w:val="a"/>
    <w:link w:val="af6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2">
    <w:name w:val="List Bullet 2"/>
    <w:basedOn w:val="a"/>
    <w:link w:val="23"/>
    <w:rsid w:val="00947E70"/>
    <w:pPr>
      <w:numPr>
        <w:numId w:val="10"/>
      </w:numPr>
      <w:spacing w:after="0" w:line="240" w:lineRule="auto"/>
    </w:pPr>
    <w:rPr>
      <w:rFonts w:eastAsia="Calibri"/>
      <w:sz w:val="24"/>
      <w:szCs w:val="24"/>
      <w:lang w:val="ru-RU" w:eastAsia="ru-RU"/>
    </w:rPr>
  </w:style>
  <w:style w:type="character" w:customStyle="1" w:styleId="23">
    <w:name w:val="Маркированный список 2 Знак"/>
    <w:link w:val="2"/>
    <w:locked/>
    <w:rsid w:val="00947E70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">
    <w:name w:val="f"/>
    <w:rsid w:val="00947E70"/>
    <w:rPr>
      <w:rFonts w:cs="Times New Roman"/>
    </w:rPr>
  </w:style>
  <w:style w:type="character" w:customStyle="1" w:styleId="r">
    <w:name w:val="r"/>
    <w:rsid w:val="00947E70"/>
    <w:rPr>
      <w:rFonts w:cs="Times New Roman"/>
    </w:rPr>
  </w:style>
  <w:style w:type="character" w:styleId="af7">
    <w:name w:val="annotation reference"/>
    <w:rsid w:val="00947E70"/>
    <w:rPr>
      <w:sz w:val="16"/>
      <w:szCs w:val="16"/>
    </w:rPr>
  </w:style>
  <w:style w:type="paragraph" w:styleId="af8">
    <w:name w:val="annotation text"/>
    <w:basedOn w:val="a"/>
    <w:link w:val="af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paragraph" w:styleId="afa">
    <w:name w:val="annotation subject"/>
    <w:basedOn w:val="af8"/>
    <w:next w:val="af8"/>
    <w:link w:val="afb"/>
    <w:rsid w:val="00947E70"/>
    <w:rPr>
      <w:b/>
      <w:bCs/>
    </w:rPr>
  </w:style>
  <w:style w:type="character" w:customStyle="1" w:styleId="afb">
    <w:name w:val="Тема примечания Знак"/>
    <w:basedOn w:val="af9"/>
    <w:link w:val="afa"/>
    <w:rsid w:val="00947E7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c">
    <w:name w:val="footnote text"/>
    <w:basedOn w:val="a"/>
    <w:link w:val="afd"/>
    <w:uiPriority w:val="9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character" w:styleId="afe">
    <w:name w:val="footnote reference"/>
    <w:aliases w:val="Знак сноски-FN,Ciae niinee-FN,Знак сноски 1,Referencia nota al pie"/>
    <w:uiPriority w:val="99"/>
    <w:rsid w:val="00947E70"/>
    <w:rPr>
      <w:vertAlign w:val="superscript"/>
    </w:rPr>
  </w:style>
  <w:style w:type="paragraph" w:styleId="aff">
    <w:name w:val="endnote text"/>
    <w:basedOn w:val="a"/>
    <w:link w:val="aff0"/>
    <w:uiPriority w:val="99"/>
    <w:unhideWhenUsed/>
    <w:rsid w:val="00947E70"/>
    <w:pPr>
      <w:suppressAutoHyphens/>
    </w:pPr>
    <w:rPr>
      <w:rFonts w:eastAsia="Calibri" w:cs="Calibri"/>
      <w:sz w:val="20"/>
      <w:szCs w:val="20"/>
      <w:lang w:val="ru-RU" w:eastAsia="ar-SA"/>
    </w:rPr>
  </w:style>
  <w:style w:type="character" w:customStyle="1" w:styleId="aff0">
    <w:name w:val="Текст концевой сноски Знак"/>
    <w:basedOn w:val="a0"/>
    <w:link w:val="aff"/>
    <w:uiPriority w:val="99"/>
    <w:rsid w:val="00947E70"/>
    <w:rPr>
      <w:rFonts w:ascii="Calibri" w:eastAsia="Calibri" w:hAnsi="Calibri" w:cs="Calibri"/>
      <w:sz w:val="20"/>
      <w:szCs w:val="20"/>
      <w:lang w:eastAsia="ar-SA"/>
    </w:rPr>
  </w:style>
  <w:style w:type="character" w:styleId="aff1">
    <w:name w:val="endnote reference"/>
    <w:uiPriority w:val="99"/>
    <w:unhideWhenUsed/>
    <w:rsid w:val="00947E70"/>
    <w:rPr>
      <w:vertAlign w:val="superscript"/>
    </w:rPr>
  </w:style>
  <w:style w:type="character" w:customStyle="1" w:styleId="aff2">
    <w:name w:val="Основной текст с отступом Знак"/>
    <w:link w:val="aff3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aff3">
    <w:name w:val="Body Text Indent"/>
    <w:basedOn w:val="a"/>
    <w:link w:val="aff2"/>
    <w:uiPriority w:val="99"/>
    <w:semiHidden/>
    <w:unhideWhenUsed/>
    <w:rsid w:val="00947E70"/>
    <w:pPr>
      <w:spacing w:after="120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1b">
    <w:name w:val="Основной текст с отступом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character" w:customStyle="1" w:styleId="24">
    <w:name w:val="Основной текст с отступом 2 Знак"/>
    <w:link w:val="25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25">
    <w:name w:val="Body Text Indent 2"/>
    <w:basedOn w:val="a"/>
    <w:link w:val="24"/>
    <w:uiPriority w:val="99"/>
    <w:semiHidden/>
    <w:unhideWhenUsed/>
    <w:rsid w:val="00947E70"/>
    <w:pPr>
      <w:spacing w:after="120" w:line="480" w:lineRule="auto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paragraph" w:customStyle="1" w:styleId="1c">
    <w:name w:val="Основной текст с отступом1"/>
    <w:basedOn w:val="a"/>
    <w:rsid w:val="00947E70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bold">
    <w:name w:val="bold"/>
    <w:basedOn w:val="a"/>
    <w:rsid w:val="00947E70"/>
    <w:pPr>
      <w:spacing w:after="0" w:line="240" w:lineRule="auto"/>
    </w:pPr>
    <w:rPr>
      <w:rFonts w:ascii="Times New Roman" w:hAnsi="Times New Roman"/>
      <w:b/>
      <w:bCs/>
      <w:color w:val="000000"/>
      <w:sz w:val="15"/>
      <w:szCs w:val="15"/>
      <w:lang w:val="ru-RU" w:eastAsia="ru-RU"/>
    </w:rPr>
  </w:style>
  <w:style w:type="paragraph" w:customStyle="1" w:styleId="Standard">
    <w:name w:val="Standard"/>
    <w:rsid w:val="00947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f4">
    <w:name w:val="Table Grid"/>
    <w:basedOn w:val="a1"/>
    <w:uiPriority w:val="59"/>
    <w:rsid w:val="00947E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70"/>
    <w:rPr>
      <w:rFonts w:ascii="Calibri" w:eastAsia="Times New Roman" w:hAnsi="Calibri" w:cs="Times New Roman"/>
      <w:lang w:val="en-US"/>
    </w:rPr>
  </w:style>
  <w:style w:type="paragraph" w:styleId="10">
    <w:name w:val="heading 1"/>
    <w:basedOn w:val="a"/>
    <w:next w:val="a"/>
    <w:link w:val="11"/>
    <w:qFormat/>
    <w:rsid w:val="00947E70"/>
    <w:pPr>
      <w:numPr>
        <w:numId w:val="4"/>
      </w:numPr>
      <w:spacing w:before="480" w:after="0"/>
      <w:contextualSpacing/>
      <w:outlineLvl w:val="0"/>
    </w:pPr>
    <w:rPr>
      <w:rFonts w:ascii="Verdana" w:hAnsi="Verdana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947E70"/>
    <w:pPr>
      <w:numPr>
        <w:ilvl w:val="1"/>
        <w:numId w:val="4"/>
      </w:numPr>
      <w:spacing w:before="200" w:after="0"/>
      <w:outlineLvl w:val="1"/>
    </w:pPr>
    <w:rPr>
      <w:rFonts w:ascii="Verdana" w:hAnsi="Verdan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47E70"/>
    <w:pPr>
      <w:numPr>
        <w:ilvl w:val="2"/>
        <w:numId w:val="4"/>
      </w:numPr>
      <w:spacing w:before="200" w:after="0" w:line="271" w:lineRule="auto"/>
      <w:outlineLvl w:val="2"/>
    </w:pPr>
    <w:rPr>
      <w:rFonts w:ascii="Verdana" w:hAnsi="Verdan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947E70"/>
    <w:pPr>
      <w:numPr>
        <w:ilvl w:val="3"/>
        <w:numId w:val="4"/>
      </w:numPr>
      <w:spacing w:before="200" w:after="0"/>
      <w:outlineLvl w:val="3"/>
    </w:pPr>
    <w:rPr>
      <w:rFonts w:ascii="Verdana" w:hAnsi="Verdan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47E70"/>
    <w:pPr>
      <w:numPr>
        <w:ilvl w:val="4"/>
        <w:numId w:val="4"/>
      </w:numPr>
      <w:spacing w:before="200" w:after="0"/>
      <w:outlineLvl w:val="4"/>
    </w:pPr>
    <w:rPr>
      <w:rFonts w:ascii="Verdana" w:hAnsi="Verdan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947E70"/>
    <w:pPr>
      <w:numPr>
        <w:ilvl w:val="5"/>
        <w:numId w:val="4"/>
      </w:numPr>
      <w:spacing w:after="0" w:line="271" w:lineRule="auto"/>
      <w:outlineLvl w:val="5"/>
    </w:pPr>
    <w:rPr>
      <w:rFonts w:ascii="Verdana" w:hAnsi="Verdan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947E70"/>
    <w:pPr>
      <w:numPr>
        <w:ilvl w:val="6"/>
        <w:numId w:val="4"/>
      </w:numPr>
      <w:spacing w:after="0"/>
      <w:outlineLvl w:val="6"/>
    </w:pPr>
    <w:rPr>
      <w:rFonts w:ascii="Verdana" w:hAnsi="Verdan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947E70"/>
    <w:pPr>
      <w:numPr>
        <w:ilvl w:val="7"/>
        <w:numId w:val="4"/>
      </w:numPr>
      <w:spacing w:after="0"/>
      <w:outlineLvl w:val="7"/>
    </w:pPr>
    <w:rPr>
      <w:rFonts w:ascii="Verdana" w:hAnsi="Verdan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947E70"/>
    <w:pPr>
      <w:numPr>
        <w:ilvl w:val="8"/>
        <w:numId w:val="4"/>
      </w:numPr>
      <w:spacing w:after="0"/>
      <w:outlineLvl w:val="8"/>
    </w:pPr>
    <w:rPr>
      <w:rFonts w:ascii="Verdana" w:hAnsi="Verdan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E70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rsid w:val="00947E70"/>
    <w:rPr>
      <w:rFonts w:ascii="Verdana" w:eastAsia="Times New Roman" w:hAnsi="Verdan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basedOn w:val="a0"/>
    <w:link w:val="20"/>
    <w:uiPriority w:val="9"/>
    <w:rsid w:val="00947E70"/>
    <w:rPr>
      <w:rFonts w:ascii="Verdana" w:eastAsia="Times New Roman" w:hAnsi="Verdana" w:cs="Times New Roman"/>
      <w:b/>
      <w:b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47E70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47E70"/>
    <w:rPr>
      <w:rFonts w:ascii="Verdana" w:eastAsia="Times New Roman" w:hAnsi="Verdan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947E70"/>
    <w:rPr>
      <w:rFonts w:ascii="Verdana" w:eastAsia="Times New Roman" w:hAnsi="Verdana" w:cs="Times New Roman"/>
      <w:b/>
      <w:bCs/>
      <w:color w:val="7F7F7F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947E70"/>
    <w:rPr>
      <w:rFonts w:ascii="Verdana" w:eastAsia="Times New Roman" w:hAnsi="Verdana" w:cs="Times New Roman"/>
      <w:b/>
      <w:bCs/>
      <w:i/>
      <w:iCs/>
      <w:color w:val="7F7F7F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947E70"/>
    <w:rPr>
      <w:rFonts w:ascii="Verdana" w:eastAsia="Times New Roman" w:hAnsi="Verdana" w:cs="Times New Roman"/>
      <w:i/>
      <w:iCs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rsid w:val="00947E70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rsid w:val="00947E70"/>
    <w:rPr>
      <w:rFonts w:ascii="Verdana" w:eastAsia="Times New Roman" w:hAnsi="Verdana" w:cs="Times New Roman"/>
      <w:i/>
      <w:iCs/>
      <w:spacing w:val="5"/>
      <w:sz w:val="20"/>
      <w:szCs w:val="20"/>
      <w:lang w:val="en-US"/>
    </w:rPr>
  </w:style>
  <w:style w:type="character" w:styleId="a4">
    <w:name w:val="Hyperlink"/>
    <w:unhideWhenUsed/>
    <w:rsid w:val="00947E70"/>
    <w:rPr>
      <w:color w:val="0000FF"/>
      <w:u w:val="single"/>
    </w:rPr>
  </w:style>
  <w:style w:type="paragraph" w:customStyle="1" w:styleId="a5">
    <w:name w:val="Обычный.Название подразделения"/>
    <w:rsid w:val="00947E7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947E70"/>
    <w:pPr>
      <w:suppressAutoHyphens/>
      <w:spacing w:after="0" w:line="240" w:lineRule="auto"/>
      <w:ind w:right="5810"/>
      <w:jc w:val="both"/>
    </w:pPr>
    <w:rPr>
      <w:rFonts w:ascii="Times New Roman" w:hAnsi="Times New Roman"/>
      <w:sz w:val="20"/>
      <w:szCs w:val="20"/>
      <w:lang w:val="ru-RU" w:eastAsia="ar-SA"/>
    </w:rPr>
  </w:style>
  <w:style w:type="paragraph" w:customStyle="1" w:styleId="Default">
    <w:name w:val="Default"/>
    <w:rsid w:val="00947E70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947E70"/>
    <w:pPr>
      <w:widowControl w:val="0"/>
      <w:spacing w:after="0" w:line="240" w:lineRule="auto"/>
      <w:ind w:left="113"/>
    </w:pPr>
    <w:rPr>
      <w:rFonts w:ascii="Times New Roman" w:eastAsia="Calibri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947E70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ConsPlusCell">
    <w:name w:val="ConsPlusCell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ункт"/>
    <w:basedOn w:val="a"/>
    <w:rsid w:val="00947E70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hAnsi="Times New Roman"/>
      <w:sz w:val="24"/>
      <w:szCs w:val="28"/>
      <w:lang w:val="ru-RU" w:eastAsia="ru-RU"/>
    </w:rPr>
  </w:style>
  <w:style w:type="paragraph" w:customStyle="1" w:styleId="TableParagraph">
    <w:name w:val="Table Paragraph"/>
    <w:basedOn w:val="a"/>
    <w:rsid w:val="00947E70"/>
    <w:pPr>
      <w:widowControl w:val="0"/>
      <w:spacing w:after="0" w:line="240" w:lineRule="auto"/>
    </w:pPr>
  </w:style>
  <w:style w:type="paragraph" w:customStyle="1" w:styleId="12">
    <w:name w:val="Выделенная цитата1"/>
    <w:basedOn w:val="a"/>
    <w:next w:val="a"/>
    <w:link w:val="IntenseQuoteChar"/>
    <w:uiPriority w:val="30"/>
    <w:qFormat/>
    <w:rsid w:val="00947E7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Verdana" w:eastAsia="Verdana" w:hAnsi="Verdana"/>
      <w:b/>
      <w:bCs/>
      <w:i/>
      <w:iCs/>
      <w:sz w:val="20"/>
      <w:szCs w:val="20"/>
    </w:rPr>
  </w:style>
  <w:style w:type="character" w:customStyle="1" w:styleId="IntenseQuoteChar">
    <w:name w:val="Intense Quote Char"/>
    <w:link w:val="12"/>
    <w:uiPriority w:val="30"/>
    <w:rsid w:val="00947E70"/>
    <w:rPr>
      <w:rFonts w:ascii="Verdana" w:eastAsia="Verdana" w:hAnsi="Verdana" w:cs="Times New Roman"/>
      <w:b/>
      <w:bCs/>
      <w:i/>
      <w:iCs/>
      <w:sz w:val="20"/>
      <w:szCs w:val="20"/>
      <w:lang w:val="en-US"/>
    </w:rPr>
  </w:style>
  <w:style w:type="character" w:customStyle="1" w:styleId="13">
    <w:name w:val="Сильная ссылка1"/>
    <w:uiPriority w:val="32"/>
    <w:qFormat/>
    <w:rsid w:val="00947E70"/>
    <w:rPr>
      <w:smallCaps/>
      <w:spacing w:val="5"/>
      <w:u w:val="single"/>
    </w:rPr>
  </w:style>
  <w:style w:type="paragraph" w:styleId="a9">
    <w:name w:val="Title"/>
    <w:basedOn w:val="a"/>
    <w:next w:val="a"/>
    <w:link w:val="aa"/>
    <w:uiPriority w:val="10"/>
    <w:qFormat/>
    <w:rsid w:val="00947E70"/>
    <w:pPr>
      <w:pBdr>
        <w:bottom w:val="single" w:sz="4" w:space="1" w:color="auto"/>
      </w:pBdr>
      <w:spacing w:line="240" w:lineRule="auto"/>
      <w:contextualSpacing/>
    </w:pPr>
    <w:rPr>
      <w:rFonts w:ascii="Verdana" w:hAnsi="Verdan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47E70"/>
    <w:rPr>
      <w:rFonts w:ascii="Verdana" w:eastAsia="Times New Roman" w:hAnsi="Verdana" w:cs="Times New Roman"/>
      <w:spacing w:val="5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947E70"/>
    <w:pPr>
      <w:spacing w:after="600"/>
    </w:pPr>
    <w:rPr>
      <w:rFonts w:ascii="Verdana" w:hAnsi="Verdana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47E70"/>
    <w:rPr>
      <w:rFonts w:ascii="Verdana" w:eastAsia="Times New Roman" w:hAnsi="Verdana" w:cs="Times New Roman"/>
      <w:i/>
      <w:iCs/>
      <w:spacing w:val="13"/>
      <w:sz w:val="24"/>
      <w:szCs w:val="24"/>
      <w:lang w:val="en-US"/>
    </w:rPr>
  </w:style>
  <w:style w:type="character" w:styleId="ad">
    <w:name w:val="Strong"/>
    <w:uiPriority w:val="22"/>
    <w:qFormat/>
    <w:rsid w:val="00947E70"/>
    <w:rPr>
      <w:b/>
      <w:bCs/>
    </w:rPr>
  </w:style>
  <w:style w:type="character" w:styleId="ae">
    <w:name w:val="Emphasis"/>
    <w:uiPriority w:val="20"/>
    <w:qFormat/>
    <w:rsid w:val="00947E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4">
    <w:name w:val="Без интервала1"/>
    <w:basedOn w:val="a"/>
    <w:qFormat/>
    <w:rsid w:val="00947E70"/>
    <w:pPr>
      <w:spacing w:after="0" w:line="240" w:lineRule="auto"/>
    </w:pPr>
    <w:rPr>
      <w:rFonts w:ascii="Verdana" w:eastAsia="Verdana" w:hAnsi="Verdana"/>
      <w:bCs/>
      <w:sz w:val="20"/>
      <w:lang w:bidi="en-US"/>
    </w:rPr>
  </w:style>
  <w:style w:type="paragraph" w:customStyle="1" w:styleId="15">
    <w:name w:val="Абзац списка1"/>
    <w:basedOn w:val="a"/>
    <w:qFormat/>
    <w:rsid w:val="00947E70"/>
    <w:pPr>
      <w:ind w:left="720"/>
      <w:contextualSpacing/>
    </w:pPr>
    <w:rPr>
      <w:rFonts w:ascii="Verdana" w:eastAsia="Verdana" w:hAnsi="Verdana"/>
      <w:bCs/>
      <w:sz w:val="20"/>
      <w:lang w:bidi="en-US"/>
    </w:rPr>
  </w:style>
  <w:style w:type="paragraph" w:customStyle="1" w:styleId="211">
    <w:name w:val="Цитата 21"/>
    <w:basedOn w:val="a"/>
    <w:next w:val="a"/>
    <w:link w:val="QuoteChar"/>
    <w:uiPriority w:val="29"/>
    <w:qFormat/>
    <w:rsid w:val="00947E70"/>
    <w:pPr>
      <w:spacing w:before="200" w:after="0"/>
      <w:ind w:left="360" w:right="360"/>
    </w:pPr>
    <w:rPr>
      <w:rFonts w:ascii="Verdana" w:eastAsia="Verdana" w:hAnsi="Verdana"/>
      <w:i/>
      <w:iCs/>
      <w:sz w:val="20"/>
      <w:szCs w:val="20"/>
    </w:rPr>
  </w:style>
  <w:style w:type="character" w:customStyle="1" w:styleId="QuoteChar">
    <w:name w:val="Quote Char"/>
    <w:link w:val="211"/>
    <w:uiPriority w:val="29"/>
    <w:rsid w:val="00947E70"/>
    <w:rPr>
      <w:rFonts w:ascii="Verdana" w:eastAsia="Verdana" w:hAnsi="Verdana" w:cs="Times New Roman"/>
      <w:i/>
      <w:iCs/>
      <w:sz w:val="20"/>
      <w:szCs w:val="20"/>
      <w:lang w:val="en-US"/>
    </w:rPr>
  </w:style>
  <w:style w:type="character" w:customStyle="1" w:styleId="16">
    <w:name w:val="Слабое выделение1"/>
    <w:uiPriority w:val="19"/>
    <w:qFormat/>
    <w:rsid w:val="00947E70"/>
    <w:rPr>
      <w:i/>
      <w:iCs/>
    </w:rPr>
  </w:style>
  <w:style w:type="character" w:customStyle="1" w:styleId="17">
    <w:name w:val="Сильное выделение1"/>
    <w:uiPriority w:val="21"/>
    <w:qFormat/>
    <w:rsid w:val="00947E70"/>
    <w:rPr>
      <w:b/>
      <w:bCs/>
    </w:rPr>
  </w:style>
  <w:style w:type="character" w:customStyle="1" w:styleId="18">
    <w:name w:val="Слабая ссылка1"/>
    <w:uiPriority w:val="31"/>
    <w:qFormat/>
    <w:rsid w:val="00947E70"/>
    <w:rPr>
      <w:smallCaps/>
    </w:rPr>
  </w:style>
  <w:style w:type="character" w:customStyle="1" w:styleId="19">
    <w:name w:val="Название книги1"/>
    <w:uiPriority w:val="33"/>
    <w:qFormat/>
    <w:rsid w:val="00947E70"/>
    <w:rPr>
      <w:i/>
      <w:iCs/>
      <w:smallCaps/>
      <w:spacing w:val="5"/>
    </w:rPr>
  </w:style>
  <w:style w:type="paragraph" w:customStyle="1" w:styleId="1">
    <w:name w:val="Заголовок оглавления1"/>
    <w:basedOn w:val="10"/>
    <w:next w:val="a"/>
    <w:uiPriority w:val="39"/>
    <w:semiHidden/>
    <w:unhideWhenUsed/>
    <w:qFormat/>
    <w:rsid w:val="00947E70"/>
    <w:pPr>
      <w:numPr>
        <w:numId w:val="11"/>
      </w:numPr>
      <w:outlineLvl w:val="9"/>
    </w:pPr>
  </w:style>
  <w:style w:type="character" w:customStyle="1" w:styleId="apple-converted-space">
    <w:name w:val="apple-converted-space"/>
    <w:rsid w:val="00947E70"/>
  </w:style>
  <w:style w:type="paragraph" w:styleId="af">
    <w:name w:val="Balloon Text"/>
    <w:basedOn w:val="a"/>
    <w:link w:val="af0"/>
    <w:uiPriority w:val="99"/>
    <w:unhideWhenUsed/>
    <w:rsid w:val="00947E70"/>
    <w:pPr>
      <w:spacing w:after="0" w:line="240" w:lineRule="auto"/>
    </w:pPr>
    <w:rPr>
      <w:rFonts w:ascii="Tahoma" w:eastAsia="Verdan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47E70"/>
    <w:rPr>
      <w:rFonts w:ascii="Tahoma" w:eastAsia="Verdana" w:hAnsi="Tahoma" w:cs="Times New Roman"/>
      <w:sz w:val="16"/>
      <w:szCs w:val="16"/>
      <w:lang w:val="en-US"/>
    </w:rPr>
  </w:style>
  <w:style w:type="paragraph" w:customStyle="1" w:styleId="Body1">
    <w:name w:val="Body 1"/>
    <w:rsid w:val="00947E7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ru-RU"/>
    </w:rPr>
  </w:style>
  <w:style w:type="paragraph" w:customStyle="1" w:styleId="FORMATTEXT">
    <w:name w:val=".FORMATTEXT"/>
    <w:uiPriority w:val="99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E70"/>
    <w:rPr>
      <w:rFonts w:ascii="Arial" w:eastAsia="Verdan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 Paragraph"/>
    <w:basedOn w:val="a"/>
    <w:qFormat/>
    <w:rsid w:val="00947E70"/>
    <w:pPr>
      <w:ind w:left="720"/>
      <w:contextualSpacing/>
    </w:pPr>
    <w:rPr>
      <w:rFonts w:eastAsia="Calibri"/>
      <w:lang w:val="ru-RU"/>
    </w:rPr>
  </w:style>
  <w:style w:type="paragraph" w:customStyle="1" w:styleId="1a">
    <w:name w:val="Маркированный список1"/>
    <w:basedOn w:val="a"/>
    <w:rsid w:val="00947E70"/>
    <w:pPr>
      <w:suppressAutoHyphens/>
      <w:spacing w:after="0" w:line="240" w:lineRule="auto"/>
    </w:pPr>
    <w:rPr>
      <w:rFonts w:ascii="Times New Roman" w:hAnsi="Times New Roman"/>
      <w:sz w:val="20"/>
      <w:szCs w:val="20"/>
      <w:lang w:val="ru-RU" w:eastAsia="ar-SA"/>
    </w:rPr>
  </w:style>
  <w:style w:type="paragraph" w:styleId="af2">
    <w:name w:val="Normal (Web)"/>
    <w:basedOn w:val="a"/>
    <w:uiPriority w:val="99"/>
    <w:unhideWhenUsed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um">
    <w:name w:val="num"/>
    <w:rsid w:val="00947E70"/>
  </w:style>
  <w:style w:type="paragraph" w:customStyle="1" w:styleId="formattext0">
    <w:name w:val="formattext"/>
    <w:basedOn w:val="a"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"/>
    <w:rsid w:val="00947E70"/>
    <w:pPr>
      <w:ind w:left="720"/>
      <w:contextualSpacing/>
    </w:pPr>
    <w:rPr>
      <w:rFonts w:eastAsia="Calibri"/>
      <w:lang w:val="ru-RU" w:eastAsia="ru-RU"/>
    </w:rPr>
  </w:style>
  <w:style w:type="paragraph" w:customStyle="1" w:styleId="ConsPlusNonformat">
    <w:name w:val="ConsPlusNonformat"/>
    <w:basedOn w:val="a"/>
    <w:next w:val="ConsPlusNormal"/>
    <w:rsid w:val="00947E70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  <w:lang w:val="ru-RU" w:eastAsia="ar-SA"/>
    </w:rPr>
  </w:style>
  <w:style w:type="paragraph" w:styleId="af3">
    <w:name w:val="header"/>
    <w:basedOn w:val="a"/>
    <w:link w:val="af4"/>
    <w:uiPriority w:val="99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af5">
    <w:name w:val="footer"/>
    <w:basedOn w:val="a"/>
    <w:link w:val="af6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2">
    <w:name w:val="List Bullet 2"/>
    <w:basedOn w:val="a"/>
    <w:link w:val="23"/>
    <w:rsid w:val="00947E70"/>
    <w:pPr>
      <w:numPr>
        <w:numId w:val="10"/>
      </w:numPr>
      <w:spacing w:after="0" w:line="240" w:lineRule="auto"/>
    </w:pPr>
    <w:rPr>
      <w:rFonts w:eastAsia="Calibri"/>
      <w:sz w:val="24"/>
      <w:szCs w:val="24"/>
      <w:lang w:val="ru-RU" w:eastAsia="ru-RU"/>
    </w:rPr>
  </w:style>
  <w:style w:type="character" w:customStyle="1" w:styleId="23">
    <w:name w:val="Маркированный список 2 Знак"/>
    <w:link w:val="2"/>
    <w:locked/>
    <w:rsid w:val="00947E70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">
    <w:name w:val="f"/>
    <w:rsid w:val="00947E70"/>
    <w:rPr>
      <w:rFonts w:cs="Times New Roman"/>
    </w:rPr>
  </w:style>
  <w:style w:type="character" w:customStyle="1" w:styleId="r">
    <w:name w:val="r"/>
    <w:rsid w:val="00947E70"/>
    <w:rPr>
      <w:rFonts w:cs="Times New Roman"/>
    </w:rPr>
  </w:style>
  <w:style w:type="character" w:styleId="af7">
    <w:name w:val="annotation reference"/>
    <w:rsid w:val="00947E70"/>
    <w:rPr>
      <w:sz w:val="16"/>
      <w:szCs w:val="16"/>
    </w:rPr>
  </w:style>
  <w:style w:type="paragraph" w:styleId="af8">
    <w:name w:val="annotation text"/>
    <w:basedOn w:val="a"/>
    <w:link w:val="af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paragraph" w:styleId="afa">
    <w:name w:val="annotation subject"/>
    <w:basedOn w:val="af8"/>
    <w:next w:val="af8"/>
    <w:link w:val="afb"/>
    <w:rsid w:val="00947E70"/>
    <w:rPr>
      <w:b/>
      <w:bCs/>
    </w:rPr>
  </w:style>
  <w:style w:type="character" w:customStyle="1" w:styleId="afb">
    <w:name w:val="Тема примечания Знак"/>
    <w:basedOn w:val="af9"/>
    <w:link w:val="afa"/>
    <w:rsid w:val="00947E7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c">
    <w:name w:val="footnote text"/>
    <w:basedOn w:val="a"/>
    <w:link w:val="afd"/>
    <w:uiPriority w:val="9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character" w:styleId="afe">
    <w:name w:val="footnote reference"/>
    <w:aliases w:val="Знак сноски-FN,Ciae niinee-FN,Знак сноски 1,Referencia nota al pie"/>
    <w:uiPriority w:val="99"/>
    <w:rsid w:val="00947E70"/>
    <w:rPr>
      <w:vertAlign w:val="superscript"/>
    </w:rPr>
  </w:style>
  <w:style w:type="paragraph" w:styleId="aff">
    <w:name w:val="endnote text"/>
    <w:basedOn w:val="a"/>
    <w:link w:val="aff0"/>
    <w:uiPriority w:val="99"/>
    <w:unhideWhenUsed/>
    <w:rsid w:val="00947E70"/>
    <w:pPr>
      <w:suppressAutoHyphens/>
    </w:pPr>
    <w:rPr>
      <w:rFonts w:eastAsia="Calibri" w:cs="Calibri"/>
      <w:sz w:val="20"/>
      <w:szCs w:val="20"/>
      <w:lang w:val="ru-RU" w:eastAsia="ar-SA"/>
    </w:rPr>
  </w:style>
  <w:style w:type="character" w:customStyle="1" w:styleId="aff0">
    <w:name w:val="Текст концевой сноски Знак"/>
    <w:basedOn w:val="a0"/>
    <w:link w:val="aff"/>
    <w:uiPriority w:val="99"/>
    <w:rsid w:val="00947E70"/>
    <w:rPr>
      <w:rFonts w:ascii="Calibri" w:eastAsia="Calibri" w:hAnsi="Calibri" w:cs="Calibri"/>
      <w:sz w:val="20"/>
      <w:szCs w:val="20"/>
      <w:lang w:eastAsia="ar-SA"/>
    </w:rPr>
  </w:style>
  <w:style w:type="character" w:styleId="aff1">
    <w:name w:val="endnote reference"/>
    <w:uiPriority w:val="99"/>
    <w:unhideWhenUsed/>
    <w:rsid w:val="00947E70"/>
    <w:rPr>
      <w:vertAlign w:val="superscript"/>
    </w:rPr>
  </w:style>
  <w:style w:type="character" w:customStyle="1" w:styleId="aff2">
    <w:name w:val="Основной текст с отступом Знак"/>
    <w:link w:val="aff3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aff3">
    <w:name w:val="Body Text Indent"/>
    <w:basedOn w:val="a"/>
    <w:link w:val="aff2"/>
    <w:uiPriority w:val="99"/>
    <w:semiHidden/>
    <w:unhideWhenUsed/>
    <w:rsid w:val="00947E70"/>
    <w:pPr>
      <w:spacing w:after="120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1b">
    <w:name w:val="Основной текст с отступом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character" w:customStyle="1" w:styleId="24">
    <w:name w:val="Основной текст с отступом 2 Знак"/>
    <w:link w:val="25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25">
    <w:name w:val="Body Text Indent 2"/>
    <w:basedOn w:val="a"/>
    <w:link w:val="24"/>
    <w:uiPriority w:val="99"/>
    <w:semiHidden/>
    <w:unhideWhenUsed/>
    <w:rsid w:val="00947E70"/>
    <w:pPr>
      <w:spacing w:after="120" w:line="480" w:lineRule="auto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paragraph" w:customStyle="1" w:styleId="1c">
    <w:name w:val="Основной текст с отступом1"/>
    <w:basedOn w:val="a"/>
    <w:rsid w:val="00947E70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bold">
    <w:name w:val="bold"/>
    <w:basedOn w:val="a"/>
    <w:rsid w:val="00947E70"/>
    <w:pPr>
      <w:spacing w:after="0" w:line="240" w:lineRule="auto"/>
    </w:pPr>
    <w:rPr>
      <w:rFonts w:ascii="Times New Roman" w:hAnsi="Times New Roman"/>
      <w:b/>
      <w:bCs/>
      <w:color w:val="000000"/>
      <w:sz w:val="15"/>
      <w:szCs w:val="15"/>
      <w:lang w:val="ru-RU" w:eastAsia="ru-RU"/>
    </w:rPr>
  </w:style>
  <w:style w:type="paragraph" w:customStyle="1" w:styleId="Standard">
    <w:name w:val="Standard"/>
    <w:rsid w:val="00947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f4">
    <w:name w:val="Table Grid"/>
    <w:basedOn w:val="a1"/>
    <w:uiPriority w:val="59"/>
    <w:rsid w:val="00947E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4562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eskamskaya</dc:creator>
  <cp:lastModifiedBy>Козлов Д.Н.</cp:lastModifiedBy>
  <cp:revision>2</cp:revision>
  <cp:lastPrinted>2019-12-06T07:15:00Z</cp:lastPrinted>
  <dcterms:created xsi:type="dcterms:W3CDTF">2019-12-06T13:02:00Z</dcterms:created>
  <dcterms:modified xsi:type="dcterms:W3CDTF">2019-12-06T13:02:00Z</dcterms:modified>
</cp:coreProperties>
</file>