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F9A" w:rsidRDefault="00787F9A" w:rsidP="00787F9A">
      <w:pPr>
        <w:spacing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Информация о по</w:t>
      </w:r>
      <w:bookmarkStart w:id="0" w:name="_GoBack"/>
      <w:bookmarkEnd w:id="0"/>
      <w:r>
        <w:rPr>
          <w:rFonts w:ascii="Times New Roman" w:hAnsi="Times New Roman" w:cs="Times New Roman"/>
          <w:b/>
          <w:sz w:val="28"/>
          <w:szCs w:val="28"/>
        </w:rPr>
        <w:t>рядке поступления граждан на муниципальную службу, о квалификационных требованиях к кандидатам на замещение вакантных должностей</w:t>
      </w:r>
    </w:p>
    <w:p w:rsidR="00787F9A" w:rsidRDefault="00787F9A" w:rsidP="00624C4A">
      <w:pPr>
        <w:spacing w:line="240" w:lineRule="auto"/>
        <w:ind w:firstLine="709"/>
        <w:contextualSpacing/>
        <w:jc w:val="both"/>
        <w:rPr>
          <w:rFonts w:ascii="Times New Roman" w:hAnsi="Times New Roman" w:cs="Times New Roman"/>
          <w:b/>
          <w:sz w:val="28"/>
          <w:szCs w:val="28"/>
        </w:rPr>
      </w:pPr>
    </w:p>
    <w:p w:rsidR="00E27A04" w:rsidRPr="00787F9A" w:rsidRDefault="00C92ECF" w:rsidP="00624C4A">
      <w:pPr>
        <w:spacing w:line="240" w:lineRule="auto"/>
        <w:ind w:firstLine="709"/>
        <w:contextualSpacing/>
        <w:jc w:val="both"/>
        <w:rPr>
          <w:rFonts w:ascii="Times New Roman" w:hAnsi="Times New Roman" w:cs="Times New Roman"/>
          <w:sz w:val="28"/>
          <w:szCs w:val="28"/>
        </w:rPr>
      </w:pPr>
      <w:proofErr w:type="gramStart"/>
      <w:r w:rsidRPr="00787F9A">
        <w:rPr>
          <w:rFonts w:ascii="Times New Roman" w:hAnsi="Times New Roman" w:cs="Times New Roman"/>
          <w:sz w:val="28"/>
          <w:szCs w:val="28"/>
        </w:rPr>
        <w:t>В соответствии со ст.13 Федерального закона от 09.02.2009 № 8-ФЗ «Об обеспечении доступа к информации о деятельности государственных органов и органов местного самоуправления»,</w:t>
      </w:r>
      <w:r w:rsidR="009C2855" w:rsidRPr="00787F9A">
        <w:rPr>
          <w:rFonts w:ascii="Times New Roman" w:hAnsi="Times New Roman" w:cs="Times New Roman"/>
          <w:sz w:val="28"/>
          <w:szCs w:val="28"/>
        </w:rPr>
        <w:t xml:space="preserve"> постановлением администрации городского округа город Воронеж от 31.07.2013 № 678 «О Порядке организации работы по обеспечению доступа к информации о деятельности администрации городского округа город Воронеж» управление муниципальной службы и кадров информирует:</w:t>
      </w:r>
      <w:proofErr w:type="gramEnd"/>
    </w:p>
    <w:p w:rsidR="00A479F8" w:rsidRPr="00F47BC8" w:rsidRDefault="00A479F8" w:rsidP="00624C4A">
      <w:pPr>
        <w:spacing w:line="240" w:lineRule="auto"/>
        <w:ind w:firstLine="709"/>
        <w:contextualSpacing/>
        <w:jc w:val="both"/>
        <w:rPr>
          <w:rFonts w:ascii="Times New Roman" w:hAnsi="Times New Roman" w:cs="Times New Roman"/>
          <w:b/>
          <w:sz w:val="28"/>
          <w:szCs w:val="28"/>
        </w:rPr>
      </w:pPr>
    </w:p>
    <w:p w:rsidR="00A479F8" w:rsidRPr="00F47BC8" w:rsidRDefault="00A479F8" w:rsidP="00624C4A">
      <w:pPr>
        <w:spacing w:line="240" w:lineRule="auto"/>
        <w:ind w:firstLine="709"/>
        <w:contextualSpacing/>
        <w:jc w:val="both"/>
        <w:rPr>
          <w:rFonts w:ascii="Times New Roman" w:hAnsi="Times New Roman" w:cs="Times New Roman"/>
          <w:b/>
          <w:sz w:val="28"/>
          <w:szCs w:val="28"/>
        </w:rPr>
      </w:pPr>
    </w:p>
    <w:p w:rsidR="009C2855" w:rsidRPr="00F47BC8" w:rsidRDefault="001C0C02" w:rsidP="00624C4A">
      <w:pPr>
        <w:spacing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Понятие</w:t>
      </w:r>
      <w:r w:rsidR="009C2855" w:rsidRPr="00F47BC8">
        <w:rPr>
          <w:rFonts w:ascii="Times New Roman" w:hAnsi="Times New Roman" w:cs="Times New Roman"/>
          <w:b/>
          <w:sz w:val="28"/>
          <w:szCs w:val="28"/>
        </w:rPr>
        <w:t xml:space="preserve"> муниципальной службы, муниципального </w:t>
      </w:r>
      <w:r w:rsidR="00237FD5" w:rsidRPr="00F47BC8">
        <w:rPr>
          <w:rFonts w:ascii="Times New Roman" w:hAnsi="Times New Roman" w:cs="Times New Roman"/>
          <w:b/>
          <w:sz w:val="28"/>
          <w:szCs w:val="28"/>
        </w:rPr>
        <w:t>служащего</w:t>
      </w:r>
    </w:p>
    <w:p w:rsidR="009C2855" w:rsidRPr="00F47BC8" w:rsidRDefault="009C2855" w:rsidP="00624C4A">
      <w:pPr>
        <w:pStyle w:val="ConsPlusNormal"/>
        <w:ind w:firstLine="709"/>
        <w:contextualSpacing/>
        <w:jc w:val="both"/>
      </w:pPr>
      <w:r w:rsidRPr="00F47BC8">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C2855" w:rsidRPr="00F47BC8" w:rsidRDefault="009C2855" w:rsidP="00624C4A">
      <w:pPr>
        <w:pStyle w:val="ConsPlusNormal"/>
        <w:ind w:firstLine="709"/>
        <w:contextualSpacing/>
        <w:jc w:val="both"/>
      </w:pPr>
      <w:r w:rsidRPr="00F47BC8">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9C2855" w:rsidRPr="00F47BC8" w:rsidRDefault="009C2855" w:rsidP="00624C4A">
      <w:pPr>
        <w:pStyle w:val="ConsPlusNormal"/>
        <w:ind w:firstLine="709"/>
        <w:contextualSpacing/>
        <w:jc w:val="both"/>
      </w:pPr>
      <w:r w:rsidRPr="00F47BC8">
        <w:t>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9C2855" w:rsidRPr="00F47BC8" w:rsidRDefault="009C2855" w:rsidP="00624C4A">
      <w:pPr>
        <w:pStyle w:val="ConsPlusNormal"/>
        <w:ind w:firstLine="709"/>
        <w:contextualSpacing/>
        <w:jc w:val="both"/>
      </w:pPr>
      <w:r w:rsidRPr="00F47BC8">
        <w:t>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9C2855" w:rsidRPr="00F47BC8" w:rsidRDefault="009C2855" w:rsidP="00624C4A">
      <w:pPr>
        <w:pStyle w:val="ConsPlusNormal"/>
        <w:ind w:firstLine="709"/>
        <w:contextualSpacing/>
        <w:jc w:val="both"/>
      </w:pPr>
      <w:r w:rsidRPr="00F47BC8">
        <w:t>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9C2855" w:rsidRPr="00F47BC8" w:rsidRDefault="009C2855" w:rsidP="00624C4A">
      <w:pPr>
        <w:pStyle w:val="ConsPlusNormal"/>
        <w:ind w:firstLine="709"/>
        <w:contextualSpacing/>
        <w:jc w:val="both"/>
      </w:pPr>
    </w:p>
    <w:p w:rsidR="009C2855" w:rsidRPr="00F47BC8" w:rsidRDefault="009C2855" w:rsidP="00624C4A">
      <w:pPr>
        <w:pStyle w:val="ConsPlusNormal"/>
        <w:ind w:firstLine="709"/>
        <w:contextualSpacing/>
        <w:jc w:val="both"/>
      </w:pPr>
    </w:p>
    <w:p w:rsidR="009C2855" w:rsidRPr="00F47BC8" w:rsidRDefault="009C2855" w:rsidP="00624C4A">
      <w:pPr>
        <w:pStyle w:val="ConsPlusNormal"/>
        <w:ind w:firstLine="709"/>
        <w:contextualSpacing/>
        <w:jc w:val="center"/>
        <w:outlineLvl w:val="0"/>
        <w:rPr>
          <w:b/>
        </w:rPr>
      </w:pPr>
      <w:r w:rsidRPr="00F47BC8">
        <w:rPr>
          <w:b/>
        </w:rPr>
        <w:t>Основные квалификационные требования для замещения должностей муниципальной службы</w:t>
      </w:r>
    </w:p>
    <w:p w:rsidR="009C2855" w:rsidRPr="00F47BC8" w:rsidRDefault="009C2855" w:rsidP="00624C4A">
      <w:pPr>
        <w:pStyle w:val="ConsPlusNormal"/>
        <w:ind w:firstLine="709"/>
        <w:contextualSpacing/>
        <w:jc w:val="both"/>
      </w:pPr>
    </w:p>
    <w:p w:rsidR="009C2855" w:rsidRPr="00F47BC8" w:rsidRDefault="009C2855" w:rsidP="00624C4A">
      <w:pPr>
        <w:pStyle w:val="ConsPlusNormal"/>
        <w:ind w:firstLine="709"/>
        <w:contextualSpacing/>
        <w:jc w:val="both"/>
      </w:pPr>
      <w:r w:rsidRPr="00F47BC8">
        <w:t xml:space="preserve">Для замещения должности муниципальной службы требуется соответствие квалификационным требованиям к уровню профессионального </w:t>
      </w:r>
      <w:r w:rsidRPr="00F47BC8">
        <w:lastRenderedPageBreak/>
        <w:t>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9C2855" w:rsidRPr="00F47BC8" w:rsidRDefault="009C2855" w:rsidP="00624C4A">
      <w:pPr>
        <w:pStyle w:val="ConsPlusNormal"/>
        <w:ind w:firstLine="709"/>
        <w:contextualSpacing/>
        <w:jc w:val="both"/>
      </w:pPr>
      <w:r w:rsidRPr="00F47BC8">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F47BC8" w:rsidRPr="00F47BC8" w:rsidRDefault="00F47BC8" w:rsidP="00624C4A">
      <w:pPr>
        <w:pStyle w:val="ConsPlusNormal"/>
        <w:ind w:firstLine="709"/>
        <w:contextualSpacing/>
        <w:jc w:val="both"/>
        <w:outlineLvl w:val="0"/>
      </w:pPr>
    </w:p>
    <w:p w:rsidR="00F47BC8" w:rsidRPr="00F47BC8" w:rsidRDefault="00F47BC8" w:rsidP="00624C4A">
      <w:pPr>
        <w:pStyle w:val="ConsPlusNormal"/>
        <w:ind w:firstLine="709"/>
        <w:contextualSpacing/>
        <w:jc w:val="center"/>
        <w:outlineLvl w:val="0"/>
        <w:rPr>
          <w:b/>
        </w:rPr>
      </w:pPr>
      <w:r w:rsidRPr="00F47BC8">
        <w:rPr>
          <w:b/>
        </w:rPr>
        <w:t>Типовые квалификационные требования для замещения должностей муниципальной службы</w:t>
      </w:r>
    </w:p>
    <w:p w:rsidR="00F47BC8" w:rsidRPr="00F47BC8" w:rsidRDefault="00F47BC8" w:rsidP="00624C4A">
      <w:pPr>
        <w:pStyle w:val="ConsPlusNormal"/>
        <w:ind w:firstLine="709"/>
        <w:contextualSpacing/>
        <w:jc w:val="both"/>
      </w:pPr>
    </w:p>
    <w:p w:rsidR="00F47BC8" w:rsidRPr="00F47BC8" w:rsidRDefault="00F47BC8" w:rsidP="00624C4A">
      <w:pPr>
        <w:pStyle w:val="ConsPlusNormal"/>
        <w:ind w:firstLine="709"/>
        <w:contextualSpacing/>
        <w:jc w:val="both"/>
      </w:pPr>
      <w:r w:rsidRPr="00F47BC8">
        <w:t>Типовые квалификационные требования для замещения должностей муниципальной службы к уровню профессионального образования определяются дифференцированно по группам должностей:</w:t>
      </w:r>
    </w:p>
    <w:p w:rsidR="00F47BC8" w:rsidRPr="00F47BC8" w:rsidRDefault="00F47BC8" w:rsidP="00624C4A">
      <w:pPr>
        <w:pStyle w:val="ConsPlusNormal"/>
        <w:ind w:firstLine="709"/>
        <w:contextualSpacing/>
        <w:jc w:val="both"/>
      </w:pPr>
      <w:r w:rsidRPr="00F47BC8">
        <w:t>к должностям муниципальной службы высшей, главной, ведущей и старшей групп - наличие высшего образования;</w:t>
      </w:r>
    </w:p>
    <w:p w:rsidR="00F47BC8" w:rsidRPr="00F47BC8" w:rsidRDefault="00F47BC8" w:rsidP="00624C4A">
      <w:pPr>
        <w:pStyle w:val="ConsPlusNormal"/>
        <w:ind w:firstLine="709"/>
        <w:contextualSpacing/>
        <w:jc w:val="both"/>
      </w:pPr>
      <w:r w:rsidRPr="00F47BC8">
        <w:t>к должностям муниципальной службы младшей группы - наличие среднего профессионального образования.</w:t>
      </w:r>
    </w:p>
    <w:p w:rsidR="00F47BC8" w:rsidRPr="00F47BC8" w:rsidRDefault="00F47BC8" w:rsidP="00A5734B">
      <w:pPr>
        <w:pStyle w:val="ConsPlusNormal"/>
        <w:ind w:firstLine="709"/>
        <w:contextualSpacing/>
        <w:jc w:val="both"/>
      </w:pPr>
      <w:r w:rsidRPr="00F47BC8">
        <w:t>Типовые квалификационные требования к стажу муниципальной службы или стажу работы по специальности, необходимому для исполнения должностных обязанностей, устанавливаются дифференцированно по группам должностей:</w:t>
      </w:r>
    </w:p>
    <w:p w:rsidR="00A5734B" w:rsidRDefault="00A5734B" w:rsidP="00A5734B">
      <w:pPr>
        <w:pStyle w:val="ConsPlusNormal"/>
        <w:ind w:firstLine="709"/>
        <w:contextualSpacing/>
        <w:jc w:val="both"/>
      </w:pPr>
      <w:r>
        <w:t>-</w:t>
      </w:r>
      <w:r>
        <w:rPr>
          <w:lang w:val="en-US"/>
        </w:rPr>
        <w:t> </w:t>
      </w:r>
      <w:r>
        <w:t>высшие должности муниципальной службы – стаж муниципальной службы не менее пяти лет или стаж работы по специальности, направлению подготовки не менее пяти лет;</w:t>
      </w:r>
    </w:p>
    <w:p w:rsidR="00A5734B" w:rsidRDefault="00A5734B" w:rsidP="00A5734B">
      <w:pPr>
        <w:pStyle w:val="ConsPlusNormal"/>
        <w:ind w:firstLine="709"/>
        <w:contextualSpacing/>
        <w:jc w:val="both"/>
      </w:pPr>
      <w:r>
        <w:t>-</w:t>
      </w:r>
      <w:r>
        <w:rPr>
          <w:lang w:val="en-US"/>
        </w:rPr>
        <w:t> </w:t>
      </w:r>
      <w:r>
        <w:t>главные должности муниципальной службы – стаж муниципальной службы не менее трех лет или стаж работы по специальности, направлению подготовки не менее четырех лет;</w:t>
      </w:r>
    </w:p>
    <w:p w:rsidR="00A5734B" w:rsidRDefault="00A5734B" w:rsidP="00A5734B">
      <w:pPr>
        <w:pStyle w:val="ConsPlusNormal"/>
        <w:ind w:firstLine="709"/>
        <w:contextualSpacing/>
        <w:jc w:val="both"/>
      </w:pPr>
      <w:r>
        <w:t>-</w:t>
      </w:r>
      <w:r>
        <w:rPr>
          <w:lang w:val="en-US"/>
        </w:rPr>
        <w:t> </w:t>
      </w:r>
      <w:r>
        <w:t>ведущие должности муниципальной службы – стаж муниципальной службы не менее двух лет или стаж работы по специальности, направлению подготовки не менее трех лет;</w:t>
      </w:r>
    </w:p>
    <w:p w:rsidR="00A5734B" w:rsidRDefault="00A5734B" w:rsidP="00A5734B">
      <w:pPr>
        <w:pStyle w:val="ConsPlusNormal"/>
        <w:ind w:firstLine="709"/>
        <w:contextualSpacing/>
        <w:jc w:val="both"/>
      </w:pPr>
      <w:r>
        <w:t>-</w:t>
      </w:r>
      <w:r>
        <w:rPr>
          <w:lang w:val="en-US"/>
        </w:rPr>
        <w:t> </w:t>
      </w:r>
      <w:r>
        <w:t>старшие, младшие должности муниципальной службы – без предъявления требований к стажу.</w:t>
      </w:r>
    </w:p>
    <w:p w:rsidR="00F47BC8" w:rsidRPr="00F47BC8" w:rsidRDefault="00A5734B" w:rsidP="00624C4A">
      <w:pPr>
        <w:pStyle w:val="ConsPlusNormal"/>
        <w:ind w:firstLine="709"/>
        <w:contextualSpacing/>
        <w:jc w:val="both"/>
      </w:pPr>
      <w:r>
        <w:lastRenderedPageBreak/>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работы по специальности, направлению подготовки для замещения ведущих должностей муниципальной службы – не менее одного года стажа муниципальной службы или работы по специальности, направлению подготовки.</w:t>
      </w:r>
    </w:p>
    <w:p w:rsidR="009C2855" w:rsidRPr="00F47BC8" w:rsidRDefault="009C2855" w:rsidP="00624C4A">
      <w:pPr>
        <w:spacing w:line="240" w:lineRule="auto"/>
        <w:ind w:firstLine="709"/>
        <w:contextualSpacing/>
        <w:jc w:val="both"/>
        <w:rPr>
          <w:rFonts w:ascii="Times New Roman" w:hAnsi="Times New Roman" w:cs="Times New Roman"/>
          <w:sz w:val="28"/>
          <w:szCs w:val="28"/>
        </w:rPr>
      </w:pPr>
    </w:p>
    <w:p w:rsidR="00237FD5" w:rsidRPr="00F47BC8" w:rsidRDefault="00237FD5" w:rsidP="00624C4A">
      <w:pPr>
        <w:spacing w:line="240" w:lineRule="auto"/>
        <w:ind w:firstLine="709"/>
        <w:contextualSpacing/>
        <w:jc w:val="center"/>
        <w:rPr>
          <w:rFonts w:ascii="Times New Roman" w:hAnsi="Times New Roman" w:cs="Times New Roman"/>
          <w:sz w:val="28"/>
          <w:szCs w:val="28"/>
        </w:rPr>
      </w:pPr>
      <w:r w:rsidRPr="00F47BC8">
        <w:rPr>
          <w:rFonts w:ascii="Times New Roman" w:hAnsi="Times New Roman" w:cs="Times New Roman"/>
          <w:b/>
          <w:sz w:val="28"/>
          <w:szCs w:val="28"/>
        </w:rPr>
        <w:t xml:space="preserve">Порядок поступления на муниципальную службу </w:t>
      </w:r>
    </w:p>
    <w:p w:rsidR="00237FD5" w:rsidRPr="00F47BC8" w:rsidRDefault="00237FD5" w:rsidP="00624C4A">
      <w:pPr>
        <w:pStyle w:val="ConsPlusNormal"/>
        <w:ind w:firstLine="709"/>
        <w:contextualSpacing/>
        <w:jc w:val="both"/>
      </w:pPr>
      <w:proofErr w:type="gramStart"/>
      <w:r w:rsidRPr="00F47BC8">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r:id="rId6" w:history="1">
        <w:r w:rsidRPr="00F47BC8">
          <w:t>законом</w:t>
        </w:r>
      </w:hyperlink>
      <w:r w:rsidRPr="00F47BC8">
        <w:t xml:space="preserve"> для замещения должностей муниципальной службы, при отсутствии обстоятельств, указанных в </w:t>
      </w:r>
      <w:hyperlink r:id="rId7" w:history="1">
        <w:r w:rsidRPr="00F47BC8">
          <w:t>статье 13</w:t>
        </w:r>
      </w:hyperlink>
      <w:r w:rsidRPr="00F47BC8">
        <w:t xml:space="preserve"> настоящего Федерального закона в качестве ограничений, связанных с муниципальной службой.</w:t>
      </w:r>
      <w:proofErr w:type="gramEnd"/>
    </w:p>
    <w:p w:rsidR="00237FD5" w:rsidRPr="00F47BC8" w:rsidRDefault="00237FD5" w:rsidP="00624C4A">
      <w:pPr>
        <w:pStyle w:val="ConsPlusNormal"/>
        <w:ind w:firstLine="709"/>
        <w:contextualSpacing/>
        <w:jc w:val="both"/>
      </w:pPr>
      <w:proofErr w:type="gramStart"/>
      <w:r w:rsidRPr="00F47BC8">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766079" w:rsidRDefault="00766079" w:rsidP="00624C4A">
      <w:pPr>
        <w:pStyle w:val="ConsPlusNormal"/>
        <w:ind w:firstLine="709"/>
        <w:contextualSpacing/>
        <w:jc w:val="both"/>
        <w:rPr>
          <w:b/>
        </w:rPr>
      </w:pPr>
    </w:p>
    <w:p w:rsidR="00237FD5" w:rsidRPr="00F47BC8" w:rsidRDefault="00237FD5" w:rsidP="00766079">
      <w:pPr>
        <w:pStyle w:val="ConsPlusNormal"/>
        <w:ind w:firstLine="709"/>
        <w:contextualSpacing/>
        <w:jc w:val="center"/>
        <w:rPr>
          <w:b/>
        </w:rPr>
      </w:pPr>
      <w:r w:rsidRPr="00F47BC8">
        <w:rPr>
          <w:b/>
        </w:rPr>
        <w:t>При поступлении на муниципальную службу гражданин представляет:</w:t>
      </w:r>
    </w:p>
    <w:p w:rsidR="00237FD5" w:rsidRPr="00F47BC8" w:rsidRDefault="00237FD5" w:rsidP="00624C4A">
      <w:pPr>
        <w:pStyle w:val="ConsPlusNormal"/>
        <w:ind w:firstLine="709"/>
        <w:contextualSpacing/>
        <w:jc w:val="both"/>
      </w:pPr>
      <w:r w:rsidRPr="00F47BC8">
        <w:t>1) заявление с просьбой о поступлении на муниципальную службу и замещении должности муниципальной службы;</w:t>
      </w:r>
    </w:p>
    <w:p w:rsidR="00237FD5" w:rsidRPr="00F47BC8" w:rsidRDefault="00237FD5" w:rsidP="00624C4A">
      <w:pPr>
        <w:pStyle w:val="ConsPlusNormal"/>
        <w:ind w:firstLine="709"/>
        <w:contextualSpacing/>
        <w:jc w:val="both"/>
      </w:pPr>
      <w:r w:rsidRPr="00F47BC8">
        <w:t xml:space="preserve">2) собственноручно заполненную и подписанную анкету по </w:t>
      </w:r>
      <w:hyperlink r:id="rId8" w:history="1">
        <w:r w:rsidRPr="00F47BC8">
          <w:t>форме</w:t>
        </w:r>
      </w:hyperlink>
      <w:r w:rsidRPr="00F47BC8">
        <w:t>, установленной уполномоченным Правительством Российской Федерации федеральным органом исполнительной власти;</w:t>
      </w:r>
    </w:p>
    <w:p w:rsidR="00237FD5" w:rsidRPr="00F47BC8" w:rsidRDefault="00237FD5" w:rsidP="00624C4A">
      <w:pPr>
        <w:pStyle w:val="ConsPlusNormal"/>
        <w:ind w:firstLine="709"/>
        <w:contextualSpacing/>
        <w:jc w:val="both"/>
      </w:pPr>
      <w:r w:rsidRPr="00F47BC8">
        <w:t>3) паспорт;</w:t>
      </w:r>
    </w:p>
    <w:p w:rsidR="00237FD5" w:rsidRPr="00F47BC8" w:rsidRDefault="00237FD5" w:rsidP="00624C4A">
      <w:pPr>
        <w:pStyle w:val="ConsPlusNormal"/>
        <w:ind w:firstLine="709"/>
        <w:contextualSpacing/>
        <w:jc w:val="both"/>
      </w:pPr>
      <w:r w:rsidRPr="00F47BC8">
        <w:t>4) трудовую книжку, за исключением случаев, когда трудовой договор (контракт) заключается впервые;</w:t>
      </w:r>
    </w:p>
    <w:p w:rsidR="00237FD5" w:rsidRPr="00F47BC8" w:rsidRDefault="00237FD5" w:rsidP="00624C4A">
      <w:pPr>
        <w:pStyle w:val="ConsPlusNormal"/>
        <w:ind w:firstLine="709"/>
        <w:contextualSpacing/>
        <w:jc w:val="both"/>
      </w:pPr>
      <w:r w:rsidRPr="00F47BC8">
        <w:t>5) документ об образовании;</w:t>
      </w:r>
    </w:p>
    <w:p w:rsidR="00237FD5" w:rsidRPr="00F47BC8" w:rsidRDefault="00237FD5" w:rsidP="00624C4A">
      <w:pPr>
        <w:pStyle w:val="ConsPlusNormal"/>
        <w:ind w:firstLine="709"/>
        <w:contextualSpacing/>
        <w:jc w:val="both"/>
      </w:pPr>
      <w:r w:rsidRPr="00F47BC8">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237FD5" w:rsidRPr="00F47BC8" w:rsidRDefault="00237FD5" w:rsidP="00624C4A">
      <w:pPr>
        <w:pStyle w:val="ConsPlusNormal"/>
        <w:ind w:firstLine="709"/>
        <w:contextualSpacing/>
        <w:jc w:val="both"/>
      </w:pPr>
      <w:r w:rsidRPr="00F47BC8">
        <w:t>7) свидетельство о постановке физического лица на учет в налоговом органе по месту жительства на территории Российской Федерации;</w:t>
      </w:r>
    </w:p>
    <w:p w:rsidR="00237FD5" w:rsidRPr="00F47BC8" w:rsidRDefault="00237FD5" w:rsidP="00624C4A">
      <w:pPr>
        <w:pStyle w:val="ConsPlusNormal"/>
        <w:ind w:firstLine="709"/>
        <w:contextualSpacing/>
        <w:jc w:val="both"/>
      </w:pPr>
      <w:r w:rsidRPr="00F47BC8">
        <w:t>8) документы воинского учета - для граждан, пребывающих в запасе, и лиц, подлежащих призыву на военную службу;</w:t>
      </w:r>
    </w:p>
    <w:p w:rsidR="00237FD5" w:rsidRPr="00F47BC8" w:rsidRDefault="00237FD5" w:rsidP="00624C4A">
      <w:pPr>
        <w:pStyle w:val="ConsPlusNormal"/>
        <w:ind w:firstLine="709"/>
        <w:contextualSpacing/>
        <w:jc w:val="both"/>
      </w:pPr>
      <w:r w:rsidRPr="00F47BC8">
        <w:t>9) заключение медицинской организации об отсутствии заболевания, препятствующего поступлению на муниципальную службу;</w:t>
      </w:r>
    </w:p>
    <w:p w:rsidR="00237FD5" w:rsidRPr="00F47BC8" w:rsidRDefault="00237FD5" w:rsidP="00624C4A">
      <w:pPr>
        <w:pStyle w:val="ConsPlusNormal"/>
        <w:ind w:firstLine="709"/>
        <w:contextualSpacing/>
        <w:jc w:val="both"/>
      </w:pPr>
      <w:r w:rsidRPr="00F47BC8">
        <w:lastRenderedPageBreak/>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237FD5" w:rsidRPr="00F47BC8" w:rsidRDefault="00237FD5" w:rsidP="00624C4A">
      <w:pPr>
        <w:pStyle w:val="ConsPlusNormal"/>
        <w:ind w:firstLine="709"/>
        <w:contextualSpacing/>
        <w:jc w:val="both"/>
      </w:pPr>
      <w:r w:rsidRPr="00F47BC8">
        <w:t xml:space="preserve">10.1) сведения, предусмотренные </w:t>
      </w:r>
      <w:hyperlink r:id="rId9" w:history="1">
        <w:r w:rsidRPr="00F47BC8">
          <w:t>статьей 15.1</w:t>
        </w:r>
      </w:hyperlink>
      <w:r w:rsidRPr="00F47BC8">
        <w:t xml:space="preserve"> настоящего Федерального закона;</w:t>
      </w:r>
    </w:p>
    <w:p w:rsidR="00237FD5" w:rsidRPr="00F47BC8" w:rsidRDefault="00237FD5" w:rsidP="00624C4A">
      <w:pPr>
        <w:pStyle w:val="ConsPlusNormal"/>
        <w:tabs>
          <w:tab w:val="left" w:pos="709"/>
        </w:tabs>
        <w:ind w:firstLine="709"/>
        <w:contextualSpacing/>
        <w:jc w:val="both"/>
      </w:pPr>
      <w:r w:rsidRPr="00F47BC8">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66079" w:rsidRDefault="00237FD5" w:rsidP="00766079">
      <w:pPr>
        <w:tabs>
          <w:tab w:val="left" w:pos="709"/>
        </w:tabs>
        <w:spacing w:line="240" w:lineRule="auto"/>
        <w:ind w:firstLine="709"/>
        <w:contextualSpacing/>
        <w:jc w:val="both"/>
        <w:rPr>
          <w:rFonts w:ascii="Times New Roman" w:hAnsi="Times New Roman" w:cs="Times New Roman"/>
          <w:sz w:val="28"/>
          <w:szCs w:val="28"/>
        </w:rPr>
      </w:pPr>
      <w:bookmarkStart w:id="1" w:name="Par19"/>
      <w:bookmarkEnd w:id="1"/>
      <w:r w:rsidRPr="00F47BC8">
        <w:rPr>
          <w:rFonts w:ascii="Times New Roman" w:hAnsi="Times New Roman" w:cs="Times New Roman"/>
          <w:sz w:val="28"/>
          <w:szCs w:val="28"/>
        </w:rPr>
        <w:t xml:space="preserve">Сведения, представленные в соответствии с Федеральным законом от 02.03.2007 № 25-ФЗ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w:t>
      </w:r>
      <w:hyperlink r:id="rId10" w:history="1">
        <w:r w:rsidRPr="00F47BC8">
          <w:rPr>
            <w:rFonts w:ascii="Times New Roman" w:hAnsi="Times New Roman" w:cs="Times New Roman"/>
            <w:sz w:val="28"/>
            <w:szCs w:val="28"/>
          </w:rPr>
          <w:t>законами</w:t>
        </w:r>
      </w:hyperlink>
      <w:r w:rsidRPr="00F47BC8">
        <w:rPr>
          <w:rFonts w:ascii="Times New Roman" w:hAnsi="Times New Roman" w:cs="Times New Roman"/>
          <w:sz w:val="28"/>
          <w:szCs w:val="28"/>
        </w:rPr>
        <w:t xml:space="preserve"> порядке.</w:t>
      </w:r>
    </w:p>
    <w:p w:rsidR="00766079" w:rsidRDefault="00237FD5" w:rsidP="00766079">
      <w:pPr>
        <w:tabs>
          <w:tab w:val="left" w:pos="709"/>
        </w:tabs>
        <w:spacing w:line="240" w:lineRule="auto"/>
        <w:ind w:firstLine="709"/>
        <w:contextualSpacing/>
        <w:jc w:val="both"/>
        <w:rPr>
          <w:rFonts w:ascii="Times New Roman" w:hAnsi="Times New Roman" w:cs="Times New Roman"/>
          <w:sz w:val="28"/>
          <w:szCs w:val="28"/>
        </w:rPr>
      </w:pPr>
      <w:r w:rsidRPr="00F47BC8">
        <w:rPr>
          <w:rFonts w:ascii="Times New Roman" w:hAnsi="Times New Roman" w:cs="Times New Roman"/>
          <w:sz w:val="28"/>
          <w:szCs w:val="28"/>
        </w:rPr>
        <w:t>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567E47" w:rsidRDefault="00237FD5" w:rsidP="00567E47">
      <w:pPr>
        <w:tabs>
          <w:tab w:val="left" w:pos="709"/>
        </w:tabs>
        <w:spacing w:line="240" w:lineRule="auto"/>
        <w:ind w:firstLine="709"/>
        <w:contextualSpacing/>
        <w:jc w:val="both"/>
        <w:rPr>
          <w:rFonts w:ascii="Times New Roman" w:hAnsi="Times New Roman" w:cs="Times New Roman"/>
          <w:sz w:val="28"/>
          <w:szCs w:val="28"/>
        </w:rPr>
      </w:pPr>
      <w:r w:rsidRPr="00F47BC8">
        <w:rPr>
          <w:rFonts w:ascii="Times New Roman" w:hAnsi="Times New Roman" w:cs="Times New Roman"/>
          <w:sz w:val="28"/>
          <w:szCs w:val="28"/>
        </w:rPr>
        <w:t xml:space="preserve">Поступление гражданина на муниципальную службу осуществляется </w:t>
      </w:r>
      <w:proofErr w:type="gramStart"/>
      <w:r w:rsidRPr="00F47BC8">
        <w:rPr>
          <w:rFonts w:ascii="Times New Roman" w:hAnsi="Times New Roman" w:cs="Times New Roman"/>
          <w:sz w:val="28"/>
          <w:szCs w:val="28"/>
        </w:rPr>
        <w:t xml:space="preserve">в результате назначения на должность муниципальной службы на условиях трудового договора в соответствии с трудовым </w:t>
      </w:r>
      <w:hyperlink r:id="rId11" w:history="1">
        <w:r w:rsidRPr="00F47BC8">
          <w:rPr>
            <w:rFonts w:ascii="Times New Roman" w:hAnsi="Times New Roman" w:cs="Times New Roman"/>
            <w:sz w:val="28"/>
            <w:szCs w:val="28"/>
          </w:rPr>
          <w:t>законодательством</w:t>
        </w:r>
        <w:proofErr w:type="gramEnd"/>
      </w:hyperlink>
      <w:r w:rsidRPr="00F47BC8">
        <w:rPr>
          <w:rFonts w:ascii="Times New Roman" w:hAnsi="Times New Roman" w:cs="Times New Roman"/>
          <w:sz w:val="28"/>
          <w:szCs w:val="28"/>
        </w:rPr>
        <w:t xml:space="preserve"> с учетом особенностей, предусмотренных</w:t>
      </w:r>
      <w:r w:rsidR="00567E47">
        <w:rPr>
          <w:rFonts w:ascii="Times New Roman" w:hAnsi="Times New Roman" w:cs="Times New Roman"/>
          <w:sz w:val="28"/>
          <w:szCs w:val="28"/>
        </w:rPr>
        <w:t xml:space="preserve"> </w:t>
      </w:r>
      <w:r w:rsidR="00567E47" w:rsidRPr="00F47BC8">
        <w:rPr>
          <w:rFonts w:ascii="Times New Roman" w:hAnsi="Times New Roman" w:cs="Times New Roman"/>
          <w:sz w:val="28"/>
          <w:szCs w:val="28"/>
        </w:rPr>
        <w:t>Федеральным законом от 02.03.2007 № 25-ФЗ «О муниципальной службе в Российской Федерации»</w:t>
      </w:r>
      <w:r w:rsidRPr="00F47BC8">
        <w:rPr>
          <w:rFonts w:ascii="Times New Roman" w:hAnsi="Times New Roman" w:cs="Times New Roman"/>
          <w:sz w:val="28"/>
          <w:szCs w:val="28"/>
        </w:rPr>
        <w:t>.</w:t>
      </w:r>
    </w:p>
    <w:p w:rsidR="00237FD5" w:rsidRPr="00F47BC8" w:rsidRDefault="00237FD5" w:rsidP="00567E47">
      <w:pPr>
        <w:tabs>
          <w:tab w:val="left" w:pos="709"/>
        </w:tabs>
        <w:spacing w:line="240" w:lineRule="auto"/>
        <w:ind w:firstLine="709"/>
        <w:contextualSpacing/>
        <w:jc w:val="both"/>
        <w:rPr>
          <w:rFonts w:ascii="Times New Roman" w:hAnsi="Times New Roman" w:cs="Times New Roman"/>
          <w:sz w:val="28"/>
          <w:szCs w:val="28"/>
        </w:rPr>
      </w:pPr>
      <w:r w:rsidRPr="00F47BC8">
        <w:rPr>
          <w:rFonts w:ascii="Times New Roman" w:hAnsi="Times New Roman" w:cs="Times New Roman"/>
          <w:sz w:val="28"/>
          <w:szCs w:val="28"/>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237FD5" w:rsidRPr="00F47BC8" w:rsidRDefault="00237FD5" w:rsidP="00624C4A">
      <w:pPr>
        <w:pStyle w:val="ConsPlusNormal"/>
        <w:ind w:firstLine="709"/>
        <w:contextualSpacing/>
        <w:jc w:val="both"/>
      </w:pPr>
      <w:r w:rsidRPr="00F47BC8">
        <w:t>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237FD5" w:rsidRPr="00F47BC8" w:rsidRDefault="00237FD5" w:rsidP="00624C4A">
      <w:pPr>
        <w:pStyle w:val="ConsPlusNormal"/>
        <w:ind w:firstLine="709"/>
        <w:contextualSpacing/>
        <w:jc w:val="both"/>
        <w:outlineLvl w:val="0"/>
      </w:pPr>
    </w:p>
    <w:p w:rsidR="00237FD5" w:rsidRPr="00F47BC8" w:rsidRDefault="00237FD5" w:rsidP="00624C4A">
      <w:pPr>
        <w:pStyle w:val="ConsPlusNormal"/>
        <w:ind w:firstLine="709"/>
        <w:contextualSpacing/>
        <w:jc w:val="both"/>
      </w:pPr>
      <w:r w:rsidRPr="00F47BC8">
        <w:rPr>
          <w:b/>
        </w:rPr>
        <w:t>При замещении должности муниципальной службы в муниципальном образовании</w:t>
      </w:r>
      <w:r w:rsidR="00766079">
        <w:rPr>
          <w:b/>
        </w:rPr>
        <w:t xml:space="preserve"> городской округ город Воронеж</w:t>
      </w:r>
      <w:r w:rsidRPr="00F47BC8">
        <w:rPr>
          <w:b/>
        </w:rPr>
        <w:t xml:space="preserve"> заключению трудового договора предшеств</w:t>
      </w:r>
      <w:r w:rsidR="00766079">
        <w:rPr>
          <w:b/>
        </w:rPr>
        <w:t>ует</w:t>
      </w:r>
      <w:r w:rsidRPr="00F47BC8">
        <w:rPr>
          <w:b/>
        </w:rPr>
        <w:t xml:space="preserve"> конкурс</w:t>
      </w:r>
      <w:r w:rsidRPr="00F47BC8">
        <w:t>,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237FD5" w:rsidRPr="00F47BC8" w:rsidRDefault="00237FD5" w:rsidP="00624C4A">
      <w:pPr>
        <w:pStyle w:val="ConsPlusNormal"/>
        <w:ind w:firstLine="709"/>
        <w:contextualSpacing/>
        <w:jc w:val="both"/>
      </w:pPr>
      <w:r w:rsidRPr="00F47BC8">
        <w:t>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предусматрива</w:t>
      </w:r>
      <w:r w:rsidR="00787F9A">
        <w:t>ет</w:t>
      </w:r>
      <w:r w:rsidRPr="00F47BC8">
        <w:t xml:space="preserve"> опубликование его условий, сведений о дате, времени и месте его проведения, а также проекта трудового договора не </w:t>
      </w:r>
      <w:proofErr w:type="gramStart"/>
      <w:r w:rsidRPr="00F47BC8">
        <w:t>позднее</w:t>
      </w:r>
      <w:proofErr w:type="gramEnd"/>
      <w:r w:rsidRPr="00F47BC8">
        <w:t xml:space="preserve"> чем за 20 дней до дня проведения конкурса.</w:t>
      </w:r>
    </w:p>
    <w:p w:rsidR="00237FD5" w:rsidRPr="00F47BC8" w:rsidRDefault="00237FD5" w:rsidP="00624C4A">
      <w:pPr>
        <w:pStyle w:val="ConsPlusNormal"/>
        <w:ind w:firstLine="709"/>
        <w:contextualSpacing/>
        <w:jc w:val="both"/>
      </w:pPr>
      <w:r w:rsidRPr="00F47BC8">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237FD5" w:rsidRDefault="00237FD5" w:rsidP="00624C4A">
      <w:pPr>
        <w:spacing w:line="240" w:lineRule="auto"/>
        <w:ind w:firstLine="709"/>
        <w:contextualSpacing/>
        <w:jc w:val="both"/>
        <w:rPr>
          <w:rFonts w:ascii="Times New Roman" w:hAnsi="Times New Roman" w:cs="Times New Roman"/>
          <w:sz w:val="28"/>
          <w:szCs w:val="28"/>
        </w:rPr>
      </w:pPr>
    </w:p>
    <w:p w:rsidR="00787F9A" w:rsidRDefault="00787F9A" w:rsidP="00624C4A">
      <w:pPr>
        <w:spacing w:line="240" w:lineRule="auto"/>
        <w:ind w:firstLine="709"/>
        <w:contextualSpacing/>
        <w:jc w:val="both"/>
        <w:rPr>
          <w:rFonts w:ascii="Times New Roman" w:hAnsi="Times New Roman" w:cs="Times New Roman"/>
          <w:sz w:val="28"/>
          <w:szCs w:val="28"/>
        </w:rPr>
      </w:pPr>
      <w:r w:rsidRPr="00787F9A">
        <w:rPr>
          <w:rFonts w:ascii="Times New Roman" w:hAnsi="Times New Roman" w:cs="Times New Roman"/>
          <w:b/>
          <w:sz w:val="28"/>
          <w:szCs w:val="28"/>
        </w:rPr>
        <w:t>Контактный телефон</w:t>
      </w:r>
      <w:r>
        <w:rPr>
          <w:rFonts w:ascii="Times New Roman" w:hAnsi="Times New Roman" w:cs="Times New Roman"/>
          <w:sz w:val="28"/>
          <w:szCs w:val="28"/>
        </w:rPr>
        <w:t xml:space="preserve"> для получения дополнительной информации по вопросу замещения вакантных должностей в администрации городского округа город Воронеж: (473) 228 - 31-50</w:t>
      </w:r>
    </w:p>
    <w:p w:rsidR="005A05D2" w:rsidRDefault="005A05D2" w:rsidP="00624C4A">
      <w:pPr>
        <w:spacing w:line="240" w:lineRule="auto"/>
        <w:ind w:firstLine="709"/>
        <w:contextualSpacing/>
        <w:jc w:val="both"/>
        <w:rPr>
          <w:rFonts w:ascii="Times New Roman" w:hAnsi="Times New Roman" w:cs="Times New Roman"/>
          <w:sz w:val="28"/>
          <w:szCs w:val="28"/>
        </w:rPr>
      </w:pPr>
    </w:p>
    <w:p w:rsidR="005A05D2" w:rsidRDefault="005A05D2" w:rsidP="005A05D2">
      <w:pPr>
        <w:spacing w:line="240" w:lineRule="auto"/>
        <w:ind w:firstLine="709"/>
        <w:contextualSpacing/>
        <w:jc w:val="center"/>
        <w:rPr>
          <w:rFonts w:ascii="Times New Roman" w:hAnsi="Times New Roman" w:cs="Times New Roman"/>
          <w:b/>
          <w:sz w:val="28"/>
          <w:szCs w:val="28"/>
        </w:rPr>
      </w:pPr>
      <w:r w:rsidRPr="00F47BC8">
        <w:rPr>
          <w:rFonts w:ascii="Times New Roman" w:hAnsi="Times New Roman" w:cs="Times New Roman"/>
          <w:b/>
          <w:sz w:val="28"/>
          <w:szCs w:val="28"/>
        </w:rPr>
        <w:t>Нормативно-правовые акты, регулирующие порядок поступления на муниципальную службу и ее прохождение:</w:t>
      </w:r>
    </w:p>
    <w:p w:rsidR="005A05D2" w:rsidRPr="00F47BC8" w:rsidRDefault="005A05D2" w:rsidP="005A05D2">
      <w:pPr>
        <w:spacing w:line="240" w:lineRule="auto"/>
        <w:ind w:firstLine="709"/>
        <w:contextualSpacing/>
        <w:jc w:val="center"/>
        <w:rPr>
          <w:rFonts w:ascii="Times New Roman" w:hAnsi="Times New Roman" w:cs="Times New Roman"/>
          <w:b/>
          <w:sz w:val="28"/>
          <w:szCs w:val="28"/>
        </w:rPr>
      </w:pPr>
    </w:p>
    <w:p w:rsidR="005A05D2" w:rsidRPr="00624C4A" w:rsidRDefault="005A05D2" w:rsidP="005A05D2">
      <w:pPr>
        <w:pStyle w:val="a3"/>
        <w:numPr>
          <w:ilvl w:val="0"/>
          <w:numId w:val="1"/>
        </w:numPr>
        <w:spacing w:line="240" w:lineRule="auto"/>
        <w:ind w:left="0" w:firstLine="709"/>
        <w:jc w:val="both"/>
        <w:rPr>
          <w:rFonts w:ascii="Times New Roman" w:hAnsi="Times New Roman" w:cs="Times New Roman"/>
          <w:sz w:val="28"/>
          <w:szCs w:val="28"/>
        </w:rPr>
      </w:pPr>
      <w:proofErr w:type="gramStart"/>
      <w:r w:rsidRPr="00624C4A">
        <w:rPr>
          <w:rFonts w:ascii="Times New Roman" w:hAnsi="Times New Roman" w:cs="Times New Roman"/>
          <w:sz w:val="28"/>
          <w:szCs w:val="28"/>
        </w:rPr>
        <w:t>Федеральный закон от 02.03.2007 № 25-ФЗ «О муниципальной службы и в Российской Федерации»;</w:t>
      </w:r>
      <w:proofErr w:type="gramEnd"/>
    </w:p>
    <w:p w:rsidR="005A05D2" w:rsidRPr="00624C4A" w:rsidRDefault="005A05D2" w:rsidP="005A05D2">
      <w:pPr>
        <w:pStyle w:val="a3"/>
        <w:numPr>
          <w:ilvl w:val="0"/>
          <w:numId w:val="1"/>
        </w:numPr>
        <w:spacing w:line="240" w:lineRule="auto"/>
        <w:ind w:left="0" w:firstLine="709"/>
        <w:jc w:val="both"/>
        <w:rPr>
          <w:rFonts w:ascii="Times New Roman" w:hAnsi="Times New Roman" w:cs="Times New Roman"/>
          <w:sz w:val="28"/>
          <w:szCs w:val="28"/>
        </w:rPr>
      </w:pPr>
      <w:r w:rsidRPr="00624C4A">
        <w:rPr>
          <w:rFonts w:ascii="Times New Roman" w:hAnsi="Times New Roman" w:cs="Times New Roman"/>
          <w:sz w:val="28"/>
          <w:szCs w:val="28"/>
        </w:rPr>
        <w:t>Федеральный закон от 25</w:t>
      </w:r>
      <w:r>
        <w:rPr>
          <w:rFonts w:ascii="Times New Roman" w:hAnsi="Times New Roman" w:cs="Times New Roman"/>
          <w:sz w:val="28"/>
          <w:szCs w:val="28"/>
        </w:rPr>
        <w:t>.12.</w:t>
      </w:r>
      <w:r w:rsidRPr="00624C4A">
        <w:rPr>
          <w:rFonts w:ascii="Times New Roman" w:hAnsi="Times New Roman" w:cs="Times New Roman"/>
          <w:sz w:val="28"/>
          <w:szCs w:val="28"/>
        </w:rPr>
        <w:t xml:space="preserve"> 2008  № 273-ФЗ «О противодействии коррупции»;</w:t>
      </w:r>
    </w:p>
    <w:p w:rsidR="005A05D2" w:rsidRPr="00624C4A" w:rsidRDefault="005A05D2" w:rsidP="005A05D2">
      <w:pPr>
        <w:pStyle w:val="a3"/>
        <w:numPr>
          <w:ilvl w:val="0"/>
          <w:numId w:val="1"/>
        </w:numPr>
        <w:spacing w:line="240" w:lineRule="auto"/>
        <w:ind w:left="0" w:firstLine="709"/>
        <w:jc w:val="both"/>
        <w:rPr>
          <w:rFonts w:ascii="Times New Roman" w:hAnsi="Times New Roman" w:cs="Times New Roman"/>
          <w:sz w:val="28"/>
          <w:szCs w:val="28"/>
        </w:rPr>
      </w:pPr>
      <w:r w:rsidRPr="00624C4A">
        <w:rPr>
          <w:rFonts w:ascii="Times New Roman" w:hAnsi="Times New Roman" w:cs="Times New Roman"/>
          <w:sz w:val="28"/>
          <w:szCs w:val="28"/>
        </w:rPr>
        <w:t xml:space="preserve">Федеральный закон от </w:t>
      </w:r>
      <w:r>
        <w:rPr>
          <w:rFonts w:ascii="Times New Roman" w:hAnsi="Times New Roman" w:cs="Times New Roman"/>
          <w:sz w:val="28"/>
          <w:szCs w:val="28"/>
        </w:rPr>
        <w:t>0</w:t>
      </w:r>
      <w:r w:rsidRPr="00624C4A">
        <w:rPr>
          <w:rFonts w:ascii="Times New Roman" w:hAnsi="Times New Roman" w:cs="Times New Roman"/>
          <w:sz w:val="28"/>
          <w:szCs w:val="28"/>
        </w:rPr>
        <w:t>3</w:t>
      </w:r>
      <w:r>
        <w:rPr>
          <w:rFonts w:ascii="Times New Roman" w:hAnsi="Times New Roman" w:cs="Times New Roman"/>
          <w:sz w:val="28"/>
          <w:szCs w:val="28"/>
        </w:rPr>
        <w:t>.12.</w:t>
      </w:r>
      <w:r w:rsidRPr="00624C4A">
        <w:rPr>
          <w:rFonts w:ascii="Times New Roman" w:hAnsi="Times New Roman" w:cs="Times New Roman"/>
          <w:sz w:val="28"/>
          <w:szCs w:val="28"/>
        </w:rPr>
        <w:t xml:space="preserve">2012 № 230-ФЗ «О </w:t>
      </w:r>
      <w:proofErr w:type="gramStart"/>
      <w:r w:rsidRPr="00624C4A">
        <w:rPr>
          <w:rFonts w:ascii="Times New Roman" w:hAnsi="Times New Roman" w:cs="Times New Roman"/>
          <w:sz w:val="28"/>
          <w:szCs w:val="28"/>
        </w:rPr>
        <w:t>контроле за</w:t>
      </w:r>
      <w:proofErr w:type="gramEnd"/>
      <w:r w:rsidRPr="00624C4A">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w:t>
      </w:r>
    </w:p>
    <w:p w:rsidR="005A05D2" w:rsidRPr="00624C4A" w:rsidRDefault="005A05D2" w:rsidP="005A05D2">
      <w:pPr>
        <w:pStyle w:val="a3"/>
        <w:numPr>
          <w:ilvl w:val="0"/>
          <w:numId w:val="1"/>
        </w:numPr>
        <w:spacing w:line="240" w:lineRule="auto"/>
        <w:ind w:left="0" w:firstLine="709"/>
        <w:jc w:val="both"/>
        <w:rPr>
          <w:rFonts w:ascii="Times New Roman" w:hAnsi="Times New Roman" w:cs="Times New Roman"/>
          <w:sz w:val="28"/>
          <w:szCs w:val="28"/>
        </w:rPr>
      </w:pPr>
      <w:r w:rsidRPr="00624C4A">
        <w:rPr>
          <w:rFonts w:ascii="Times New Roman" w:hAnsi="Times New Roman" w:cs="Times New Roman"/>
          <w:sz w:val="28"/>
          <w:szCs w:val="28"/>
        </w:rPr>
        <w:t>Закон Воронежской области от 28.12.2007 № 175-ОЗ "О муниципальной службе в Воронежской области»;</w:t>
      </w:r>
    </w:p>
    <w:p w:rsidR="005A05D2" w:rsidRPr="00624C4A" w:rsidRDefault="005A05D2" w:rsidP="005A05D2">
      <w:pPr>
        <w:pStyle w:val="a3"/>
        <w:numPr>
          <w:ilvl w:val="0"/>
          <w:numId w:val="1"/>
        </w:numPr>
        <w:spacing w:line="240" w:lineRule="auto"/>
        <w:ind w:left="0" w:firstLine="709"/>
        <w:jc w:val="both"/>
        <w:rPr>
          <w:rFonts w:ascii="Times New Roman" w:hAnsi="Times New Roman" w:cs="Times New Roman"/>
          <w:sz w:val="28"/>
          <w:szCs w:val="28"/>
        </w:rPr>
      </w:pPr>
      <w:r w:rsidRPr="00624C4A">
        <w:rPr>
          <w:rFonts w:ascii="Times New Roman" w:hAnsi="Times New Roman" w:cs="Times New Roman"/>
          <w:sz w:val="28"/>
          <w:szCs w:val="28"/>
        </w:rPr>
        <w:t>решение Воронежской городской Думы от 24.05.2011 №434-</w:t>
      </w:r>
      <w:r w:rsidRPr="00624C4A">
        <w:rPr>
          <w:rFonts w:ascii="Times New Roman" w:hAnsi="Times New Roman" w:cs="Times New Roman"/>
          <w:sz w:val="28"/>
          <w:szCs w:val="28"/>
          <w:lang w:val="en-US"/>
        </w:rPr>
        <w:t>III</w:t>
      </w:r>
      <w:r w:rsidRPr="00624C4A">
        <w:rPr>
          <w:rFonts w:ascii="Times New Roman" w:hAnsi="Times New Roman" w:cs="Times New Roman"/>
          <w:sz w:val="28"/>
          <w:szCs w:val="28"/>
        </w:rPr>
        <w:t xml:space="preserve"> «Об утверждении Кодекса этики и служебного поведения муниципальных служащих городского округа город Воронеж»;</w:t>
      </w:r>
    </w:p>
    <w:p w:rsidR="005A05D2" w:rsidRPr="00624C4A" w:rsidRDefault="005A05D2" w:rsidP="005A05D2">
      <w:pPr>
        <w:pStyle w:val="a3"/>
        <w:numPr>
          <w:ilvl w:val="0"/>
          <w:numId w:val="1"/>
        </w:numPr>
        <w:shd w:val="clear" w:color="auto" w:fill="FFFFFF"/>
        <w:spacing w:line="240" w:lineRule="auto"/>
        <w:ind w:left="0" w:right="-112" w:firstLine="709"/>
        <w:jc w:val="both"/>
        <w:rPr>
          <w:rFonts w:ascii="Times New Roman" w:hAnsi="Times New Roman" w:cs="Times New Roman"/>
          <w:sz w:val="28"/>
          <w:szCs w:val="28"/>
        </w:rPr>
      </w:pPr>
      <w:r w:rsidRPr="00624C4A">
        <w:rPr>
          <w:rFonts w:ascii="Times New Roman" w:hAnsi="Times New Roman" w:cs="Times New Roman"/>
          <w:sz w:val="28"/>
          <w:szCs w:val="28"/>
        </w:rPr>
        <w:t>решение Воронежской городской Думы от 13.03.2013 №1096-</w:t>
      </w:r>
      <w:r w:rsidRPr="00624C4A">
        <w:rPr>
          <w:rFonts w:ascii="Times New Roman" w:hAnsi="Times New Roman" w:cs="Times New Roman"/>
          <w:sz w:val="28"/>
          <w:szCs w:val="28"/>
          <w:lang w:val="en-US"/>
        </w:rPr>
        <w:t>III</w:t>
      </w:r>
      <w:r w:rsidRPr="00624C4A">
        <w:rPr>
          <w:rFonts w:ascii="Times New Roman" w:hAnsi="Times New Roman" w:cs="Times New Roman"/>
          <w:sz w:val="28"/>
          <w:szCs w:val="28"/>
        </w:rPr>
        <w:t xml:space="preserve"> «Об утверждении Положения о порядке формирования и ведения резерва управленческих кадров городского округа город Воронеж»;</w:t>
      </w:r>
    </w:p>
    <w:p w:rsidR="005A05D2" w:rsidRPr="00624C4A" w:rsidRDefault="005A05D2" w:rsidP="005A05D2">
      <w:pPr>
        <w:pStyle w:val="a3"/>
        <w:numPr>
          <w:ilvl w:val="0"/>
          <w:numId w:val="1"/>
        </w:numPr>
        <w:spacing w:line="240" w:lineRule="auto"/>
        <w:ind w:left="0" w:firstLine="709"/>
        <w:jc w:val="both"/>
        <w:rPr>
          <w:rFonts w:ascii="Times New Roman" w:hAnsi="Times New Roman" w:cs="Times New Roman"/>
          <w:sz w:val="28"/>
          <w:szCs w:val="28"/>
        </w:rPr>
      </w:pPr>
      <w:r w:rsidRPr="00624C4A">
        <w:rPr>
          <w:rFonts w:ascii="Times New Roman" w:hAnsi="Times New Roman" w:cs="Times New Roman"/>
          <w:sz w:val="28"/>
          <w:szCs w:val="28"/>
        </w:rPr>
        <w:t>решение Воронежской городской Думы от 05.02.2014 №1435-</w:t>
      </w:r>
      <w:r w:rsidRPr="00624C4A">
        <w:rPr>
          <w:rFonts w:ascii="Times New Roman" w:hAnsi="Times New Roman" w:cs="Times New Roman"/>
          <w:sz w:val="28"/>
          <w:szCs w:val="28"/>
          <w:lang w:val="en-US"/>
        </w:rPr>
        <w:t>III</w:t>
      </w:r>
      <w:r w:rsidRPr="00624C4A">
        <w:rPr>
          <w:rFonts w:ascii="Times New Roman" w:hAnsi="Times New Roman" w:cs="Times New Roman"/>
          <w:sz w:val="28"/>
          <w:szCs w:val="28"/>
        </w:rPr>
        <w:t xml:space="preserve"> «Об утверждении Положения о порядке представления лицами, замещающими муниципальные должности в городском округе город Воронеж на постоянной основе, сведений о доходах, расходах, об имуществе и обязательствах имущественного характера»;</w:t>
      </w:r>
    </w:p>
    <w:p w:rsidR="005A05D2" w:rsidRPr="00624C4A" w:rsidRDefault="005A05D2" w:rsidP="005A05D2">
      <w:pPr>
        <w:pStyle w:val="a3"/>
        <w:numPr>
          <w:ilvl w:val="0"/>
          <w:numId w:val="1"/>
        </w:numPr>
        <w:shd w:val="clear" w:color="auto" w:fill="FFFFFF"/>
        <w:spacing w:line="240" w:lineRule="auto"/>
        <w:ind w:left="0" w:right="-112" w:firstLine="709"/>
        <w:jc w:val="both"/>
        <w:rPr>
          <w:rFonts w:ascii="Times New Roman" w:hAnsi="Times New Roman" w:cs="Times New Roman"/>
          <w:sz w:val="28"/>
          <w:szCs w:val="28"/>
        </w:rPr>
      </w:pPr>
      <w:proofErr w:type="gramStart"/>
      <w:r w:rsidRPr="00624C4A">
        <w:rPr>
          <w:rFonts w:ascii="Times New Roman" w:hAnsi="Times New Roman" w:cs="Times New Roman"/>
          <w:sz w:val="28"/>
          <w:szCs w:val="28"/>
        </w:rPr>
        <w:t xml:space="preserve">решение Воронежской городской Думы от 29.05.2013 № 1160- </w:t>
      </w:r>
      <w:r w:rsidRPr="00624C4A">
        <w:rPr>
          <w:rFonts w:ascii="Times New Roman" w:hAnsi="Times New Roman" w:cs="Times New Roman"/>
          <w:sz w:val="28"/>
          <w:szCs w:val="28"/>
          <w:lang w:val="en-US"/>
        </w:rPr>
        <w:t>III</w:t>
      </w:r>
      <w:r w:rsidRPr="00624C4A">
        <w:rPr>
          <w:rFonts w:ascii="Times New Roman" w:hAnsi="Times New Roman" w:cs="Times New Roman"/>
          <w:sz w:val="28"/>
          <w:szCs w:val="28"/>
        </w:rPr>
        <w:t xml:space="preserve"> «Об утверждении Положения о порядке размещения сведений о доходах, расходах, об имуществе и обязательствах имущественного характера лиц, замещающих должности муниципальной службы, и членов их семей на официальных сайтах органов местного самоуправления городского округа город Воронеж, Избирательной комиссии городского округа город Воронеж и предоставления этих сведений средствам массовой информации для опубликования»;</w:t>
      </w:r>
      <w:proofErr w:type="gramEnd"/>
    </w:p>
    <w:p w:rsidR="005A05D2" w:rsidRPr="0071479F" w:rsidRDefault="005A05D2" w:rsidP="005A05D2">
      <w:pPr>
        <w:pStyle w:val="a3"/>
        <w:numPr>
          <w:ilvl w:val="0"/>
          <w:numId w:val="1"/>
        </w:numPr>
        <w:shd w:val="clear" w:color="auto" w:fill="FFFFFF"/>
        <w:spacing w:line="240" w:lineRule="auto"/>
        <w:ind w:left="0" w:right="-112" w:firstLine="709"/>
        <w:jc w:val="both"/>
        <w:rPr>
          <w:rFonts w:ascii="Times New Roman" w:hAnsi="Times New Roman" w:cs="Times New Roman"/>
          <w:sz w:val="28"/>
          <w:szCs w:val="28"/>
        </w:rPr>
      </w:pPr>
      <w:proofErr w:type="gramStart"/>
      <w:r w:rsidRPr="00624C4A">
        <w:rPr>
          <w:rFonts w:ascii="Times New Roman" w:hAnsi="Times New Roman" w:cs="Times New Roman"/>
          <w:sz w:val="28"/>
          <w:szCs w:val="28"/>
        </w:rPr>
        <w:t>решение Воронежской городской Думы от 25.06.2014 № 1570-</w:t>
      </w:r>
      <w:r w:rsidRPr="0071479F">
        <w:rPr>
          <w:rFonts w:ascii="Times New Roman" w:hAnsi="Times New Roman" w:cs="Times New Roman"/>
          <w:sz w:val="28"/>
          <w:szCs w:val="28"/>
          <w:lang w:val="en-US"/>
        </w:rPr>
        <w:t>III</w:t>
      </w:r>
      <w:r w:rsidRPr="00624C4A">
        <w:rPr>
          <w:rFonts w:ascii="Times New Roman" w:hAnsi="Times New Roman" w:cs="Times New Roman"/>
          <w:sz w:val="28"/>
          <w:szCs w:val="28"/>
        </w:rPr>
        <w:t xml:space="preserve"> «Об утверждении Положения о порядке размещения сведений о доходах, расходах, об имуществе и обязательствах имущественного характера лиц, замещающих муниципальные должности в городском округе город Воронеж на постоянной основе, и членов их семей на официальных сайтах органов местного самоуправления городского округа город Воронеж, Избирательной </w:t>
      </w:r>
      <w:r w:rsidRPr="00766079">
        <w:rPr>
          <w:rFonts w:ascii="Times New Roman" w:hAnsi="Times New Roman" w:cs="Times New Roman"/>
          <w:sz w:val="28"/>
          <w:szCs w:val="28"/>
        </w:rPr>
        <w:t xml:space="preserve">комиссии городского округа город Воронеж и предоставления этих сведений </w:t>
      </w:r>
      <w:r w:rsidRPr="0071479F">
        <w:rPr>
          <w:rFonts w:ascii="Times New Roman" w:hAnsi="Times New Roman" w:cs="Times New Roman"/>
          <w:sz w:val="28"/>
          <w:szCs w:val="28"/>
        </w:rPr>
        <w:t>средствам</w:t>
      </w:r>
      <w:proofErr w:type="gramEnd"/>
      <w:r w:rsidRPr="0071479F">
        <w:rPr>
          <w:rFonts w:ascii="Times New Roman" w:hAnsi="Times New Roman" w:cs="Times New Roman"/>
          <w:sz w:val="28"/>
          <w:szCs w:val="28"/>
        </w:rPr>
        <w:t xml:space="preserve"> массовой информации для опубликования»;</w:t>
      </w:r>
    </w:p>
    <w:p w:rsidR="005A05D2" w:rsidRPr="0071479F" w:rsidRDefault="005A05D2" w:rsidP="005A05D2">
      <w:pPr>
        <w:pStyle w:val="a3"/>
        <w:numPr>
          <w:ilvl w:val="0"/>
          <w:numId w:val="1"/>
        </w:numPr>
        <w:shd w:val="clear" w:color="auto" w:fill="FFFFFF"/>
        <w:spacing w:line="240" w:lineRule="auto"/>
        <w:ind w:left="0" w:right="-112" w:firstLine="709"/>
        <w:jc w:val="both"/>
        <w:rPr>
          <w:rFonts w:ascii="Times New Roman" w:hAnsi="Times New Roman" w:cs="Times New Roman"/>
          <w:sz w:val="28"/>
          <w:szCs w:val="28"/>
        </w:rPr>
      </w:pPr>
      <w:r w:rsidRPr="0071479F">
        <w:rPr>
          <w:rFonts w:ascii="Times New Roman" w:hAnsi="Times New Roman" w:cs="Times New Roman"/>
          <w:sz w:val="28"/>
          <w:szCs w:val="28"/>
        </w:rPr>
        <w:lastRenderedPageBreak/>
        <w:t xml:space="preserve">решение Воронежской городской Думы от 27.01.2010 </w:t>
      </w:r>
      <w:r>
        <w:rPr>
          <w:rFonts w:ascii="Times New Roman" w:hAnsi="Times New Roman" w:cs="Times New Roman"/>
          <w:sz w:val="28"/>
          <w:szCs w:val="28"/>
        </w:rPr>
        <w:t>№</w:t>
      </w:r>
      <w:r w:rsidRPr="0071479F">
        <w:rPr>
          <w:rFonts w:ascii="Times New Roman" w:hAnsi="Times New Roman" w:cs="Times New Roman"/>
          <w:sz w:val="28"/>
          <w:szCs w:val="28"/>
        </w:rPr>
        <w:t xml:space="preserve"> 3-II "Об утверждении Положения о конкурсе на замещение должности муниципальной службы в городском округе город Воронеж"</w:t>
      </w:r>
      <w:r>
        <w:rPr>
          <w:rFonts w:ascii="Times New Roman" w:hAnsi="Times New Roman" w:cs="Times New Roman"/>
          <w:sz w:val="28"/>
          <w:szCs w:val="28"/>
        </w:rPr>
        <w:t>;</w:t>
      </w:r>
    </w:p>
    <w:p w:rsidR="005A05D2" w:rsidRPr="0071479F" w:rsidRDefault="005A05D2" w:rsidP="005A05D2">
      <w:pPr>
        <w:pStyle w:val="a3"/>
        <w:numPr>
          <w:ilvl w:val="0"/>
          <w:numId w:val="1"/>
        </w:numPr>
        <w:autoSpaceDE w:val="0"/>
        <w:autoSpaceDN w:val="0"/>
        <w:adjustRightInd w:val="0"/>
        <w:spacing w:after="0" w:line="240" w:lineRule="auto"/>
        <w:ind w:left="0" w:firstLine="709"/>
        <w:jc w:val="both"/>
        <w:rPr>
          <w:rFonts w:ascii="Times New Roman" w:hAnsi="Times New Roman" w:cs="Times New Roman"/>
          <w:bCs/>
          <w:sz w:val="28"/>
          <w:szCs w:val="28"/>
        </w:rPr>
      </w:pPr>
      <w:r w:rsidRPr="0071479F">
        <w:rPr>
          <w:rFonts w:ascii="Times New Roman" w:hAnsi="Times New Roman" w:cs="Times New Roman"/>
          <w:bCs/>
          <w:sz w:val="28"/>
          <w:szCs w:val="28"/>
        </w:rPr>
        <w:t>постановление администрации городского округа город Воронеж от 21.12.2015 № 947 "О конкурсе на формирование кадрового резерва администрации городского округа город Воронеж"</w:t>
      </w:r>
      <w:r>
        <w:rPr>
          <w:rFonts w:ascii="Times New Roman" w:hAnsi="Times New Roman" w:cs="Times New Roman"/>
          <w:bCs/>
          <w:sz w:val="28"/>
          <w:szCs w:val="28"/>
        </w:rPr>
        <w:t>;</w:t>
      </w:r>
    </w:p>
    <w:p w:rsidR="005A05D2" w:rsidRPr="00766079" w:rsidRDefault="005A05D2" w:rsidP="005A05D2">
      <w:pPr>
        <w:pStyle w:val="ConsPlusNormal"/>
        <w:numPr>
          <w:ilvl w:val="0"/>
          <w:numId w:val="1"/>
        </w:numPr>
        <w:shd w:val="clear" w:color="auto" w:fill="FFFFFF"/>
        <w:ind w:left="0" w:right="-112" w:firstLine="709"/>
        <w:jc w:val="both"/>
      </w:pPr>
      <w:r w:rsidRPr="0071479F">
        <w:t>постановление администрации городского</w:t>
      </w:r>
      <w:r>
        <w:t xml:space="preserve"> округа город Воронеж от 21.12.2015 № 945 "Об утверждении Положения о кадровом резерве администрации городского округа город Воронеж";</w:t>
      </w:r>
    </w:p>
    <w:p w:rsidR="005A05D2" w:rsidRPr="00624C4A" w:rsidRDefault="005A05D2" w:rsidP="005A05D2">
      <w:pPr>
        <w:pStyle w:val="a3"/>
        <w:numPr>
          <w:ilvl w:val="0"/>
          <w:numId w:val="1"/>
        </w:numPr>
        <w:shd w:val="clear" w:color="auto" w:fill="FFFFFF"/>
        <w:spacing w:line="240" w:lineRule="auto"/>
        <w:ind w:left="0" w:right="-112" w:firstLine="709"/>
        <w:jc w:val="both"/>
        <w:rPr>
          <w:rFonts w:ascii="Times New Roman" w:hAnsi="Times New Roman" w:cs="Times New Roman"/>
          <w:sz w:val="28"/>
          <w:szCs w:val="28"/>
        </w:rPr>
      </w:pPr>
      <w:r w:rsidRPr="00766079">
        <w:rPr>
          <w:rFonts w:ascii="Times New Roman" w:hAnsi="Times New Roman" w:cs="Times New Roman"/>
          <w:sz w:val="28"/>
          <w:szCs w:val="28"/>
        </w:rPr>
        <w:t>постановление администрации городского</w:t>
      </w:r>
      <w:r w:rsidRPr="00624C4A">
        <w:rPr>
          <w:rFonts w:ascii="Times New Roman" w:hAnsi="Times New Roman" w:cs="Times New Roman"/>
          <w:sz w:val="28"/>
          <w:szCs w:val="28"/>
        </w:rPr>
        <w:t xml:space="preserve"> округа город Воронеж от 20.09.2013 № 873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эти должности»;</w:t>
      </w:r>
    </w:p>
    <w:p w:rsidR="005A05D2" w:rsidRPr="00624C4A" w:rsidRDefault="005A05D2" w:rsidP="005A05D2">
      <w:pPr>
        <w:pStyle w:val="a3"/>
        <w:numPr>
          <w:ilvl w:val="0"/>
          <w:numId w:val="1"/>
        </w:numPr>
        <w:shd w:val="clear" w:color="auto" w:fill="FFFFFF"/>
        <w:spacing w:line="240" w:lineRule="auto"/>
        <w:ind w:left="0" w:right="-112" w:firstLine="709"/>
        <w:jc w:val="both"/>
        <w:rPr>
          <w:rFonts w:ascii="Times New Roman" w:hAnsi="Times New Roman" w:cs="Times New Roman"/>
          <w:sz w:val="28"/>
          <w:szCs w:val="28"/>
        </w:rPr>
      </w:pPr>
      <w:r w:rsidRPr="00624C4A">
        <w:rPr>
          <w:rFonts w:ascii="Times New Roman" w:hAnsi="Times New Roman" w:cs="Times New Roman"/>
          <w:sz w:val="28"/>
          <w:szCs w:val="28"/>
        </w:rPr>
        <w:t>постановление администрации городского округа город Воронеж от 10.10.2013 № 911 «Об утверждении Положения о порядке размещения сведений о доходах, об имуществе и обязательствах имущественного характера руководителей муниципальных учреждений и членов их семей на официальном сайте администрации городского округа город Воронеж и предоставления этих сведений средствам массовой информации для опубликования»;</w:t>
      </w:r>
    </w:p>
    <w:p w:rsidR="005A05D2" w:rsidRPr="00624C4A" w:rsidRDefault="005A05D2" w:rsidP="005A05D2">
      <w:pPr>
        <w:pStyle w:val="a3"/>
        <w:numPr>
          <w:ilvl w:val="0"/>
          <w:numId w:val="1"/>
        </w:numPr>
        <w:shd w:val="clear" w:color="auto" w:fill="FFFFFF"/>
        <w:spacing w:line="240" w:lineRule="auto"/>
        <w:ind w:left="0" w:right="-112" w:firstLine="709"/>
        <w:jc w:val="both"/>
        <w:rPr>
          <w:rFonts w:ascii="Times New Roman" w:hAnsi="Times New Roman" w:cs="Times New Roman"/>
          <w:sz w:val="28"/>
          <w:szCs w:val="28"/>
        </w:rPr>
      </w:pPr>
      <w:r w:rsidRPr="00624C4A">
        <w:rPr>
          <w:rFonts w:ascii="Times New Roman" w:hAnsi="Times New Roman" w:cs="Times New Roman"/>
          <w:sz w:val="28"/>
          <w:szCs w:val="28"/>
        </w:rPr>
        <w:t>постановление администрации городского округа город Воронеж от 15.07.2013 № 643 «Об организации формирования резерва управленческих кадров г</w:t>
      </w:r>
      <w:r>
        <w:rPr>
          <w:rFonts w:ascii="Times New Roman" w:hAnsi="Times New Roman" w:cs="Times New Roman"/>
          <w:sz w:val="28"/>
          <w:szCs w:val="28"/>
        </w:rPr>
        <w:t>ородского округа город Воронеж»;</w:t>
      </w:r>
    </w:p>
    <w:p w:rsidR="005A05D2" w:rsidRPr="00624C4A" w:rsidRDefault="005A05D2" w:rsidP="005A05D2">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624C4A">
        <w:rPr>
          <w:rFonts w:ascii="Times New Roman" w:hAnsi="Times New Roman" w:cs="Times New Roman"/>
          <w:sz w:val="28"/>
          <w:szCs w:val="28"/>
        </w:rPr>
        <w:t>постановление администрации городского округа город Воронеж от 15.09.2010 № 867 "Об утверждении квалификационных требований для замещения должностей муниципальной службы администрации городского округа город Воронеж"</w:t>
      </w:r>
      <w:r>
        <w:rPr>
          <w:rFonts w:ascii="Times New Roman" w:hAnsi="Times New Roman" w:cs="Times New Roman"/>
          <w:sz w:val="28"/>
          <w:szCs w:val="28"/>
        </w:rPr>
        <w:t>;</w:t>
      </w:r>
    </w:p>
    <w:p w:rsidR="005A05D2" w:rsidRPr="00624C4A" w:rsidRDefault="005A05D2" w:rsidP="005A05D2">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624C4A">
        <w:rPr>
          <w:rFonts w:ascii="Times New Roman" w:hAnsi="Times New Roman" w:cs="Times New Roman"/>
          <w:sz w:val="28"/>
          <w:szCs w:val="28"/>
        </w:rPr>
        <w:t>постановление администрации городского округа город Воронеж от 27.05.2016 № 495 "Об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Воронеж"</w:t>
      </w:r>
      <w:r>
        <w:rPr>
          <w:rFonts w:ascii="Times New Roman" w:hAnsi="Times New Roman" w:cs="Times New Roman"/>
          <w:sz w:val="28"/>
          <w:szCs w:val="28"/>
        </w:rPr>
        <w:t>;</w:t>
      </w:r>
    </w:p>
    <w:p w:rsidR="005A05D2" w:rsidRPr="00624C4A" w:rsidRDefault="005A05D2" w:rsidP="005A05D2">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24C4A">
        <w:rPr>
          <w:rFonts w:ascii="Times New Roman" w:hAnsi="Times New Roman" w:cs="Times New Roman"/>
          <w:sz w:val="28"/>
          <w:szCs w:val="28"/>
        </w:rPr>
        <w:t>постановление администрации городского округа город Воронеж от 24.05.2016 № 470 "Об утверждении Перечня должностей муниципальной службы администрации городского округа город Воронеж,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624C4A">
        <w:rPr>
          <w:rFonts w:ascii="Times New Roman" w:hAnsi="Times New Roman" w:cs="Times New Roman"/>
          <w:sz w:val="28"/>
          <w:szCs w:val="28"/>
        </w:rPr>
        <w:t xml:space="preserve">; при </w:t>
      </w:r>
      <w:proofErr w:type="gramStart"/>
      <w:r w:rsidRPr="00624C4A">
        <w:rPr>
          <w:rFonts w:ascii="Times New Roman" w:hAnsi="Times New Roman" w:cs="Times New Roman"/>
          <w:sz w:val="28"/>
          <w:szCs w:val="28"/>
        </w:rPr>
        <w:t>замещении</w:t>
      </w:r>
      <w:proofErr w:type="gramEnd"/>
      <w:r w:rsidRPr="00624C4A">
        <w:rPr>
          <w:rFonts w:ascii="Times New Roman" w:hAnsi="Times New Roman" w:cs="Times New Roman"/>
          <w:sz w:val="28"/>
          <w:szCs w:val="28"/>
        </w:rPr>
        <w:t xml:space="preserve"> которых муниципальные служащие обязаны представлять сведения о своих расходах, а также сведения о расходах своих супруги (супруга) и несовершеннолетних детей"</w:t>
      </w:r>
      <w:r>
        <w:rPr>
          <w:rFonts w:ascii="Times New Roman" w:hAnsi="Times New Roman" w:cs="Times New Roman"/>
          <w:sz w:val="28"/>
          <w:szCs w:val="28"/>
        </w:rPr>
        <w:t>;</w:t>
      </w:r>
    </w:p>
    <w:p w:rsidR="005A05D2" w:rsidRPr="00624C4A" w:rsidRDefault="005A05D2" w:rsidP="005A05D2">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624C4A">
        <w:rPr>
          <w:rFonts w:ascii="Times New Roman" w:hAnsi="Times New Roman" w:cs="Times New Roman"/>
          <w:sz w:val="28"/>
          <w:szCs w:val="28"/>
        </w:rPr>
        <w:lastRenderedPageBreak/>
        <w:t>постановление администрации городского округа город Воронеж от 02.09.2010 № 810 "Об утверждении Порядка уведомления представителя нанимателя (работодателя) о фактах обращения в целях склонения муниципального служащего администрации городского округа город Воронеж к совершению коррупционных правонарушений"</w:t>
      </w:r>
      <w:r>
        <w:rPr>
          <w:rFonts w:ascii="Times New Roman" w:hAnsi="Times New Roman" w:cs="Times New Roman"/>
          <w:sz w:val="28"/>
          <w:szCs w:val="28"/>
        </w:rPr>
        <w:t>;</w:t>
      </w:r>
    </w:p>
    <w:p w:rsidR="005A05D2" w:rsidRPr="00624C4A" w:rsidRDefault="005A05D2" w:rsidP="005A05D2">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624C4A">
        <w:rPr>
          <w:rFonts w:ascii="Times New Roman" w:hAnsi="Times New Roman" w:cs="Times New Roman"/>
          <w:sz w:val="28"/>
          <w:szCs w:val="28"/>
        </w:rPr>
        <w:t>постановление администрации городского округа город Воронеж от 23.12.2015 № 956 "Об утверждении Порядка уведомления представителя нанимателя (работодателя) муниципальными служащими администрации городского округа город Воронеж о личной заинтересованности, которая может привести к конфликту интересов"</w:t>
      </w:r>
      <w:r>
        <w:rPr>
          <w:rFonts w:ascii="Times New Roman" w:hAnsi="Times New Roman" w:cs="Times New Roman"/>
          <w:sz w:val="28"/>
          <w:szCs w:val="28"/>
        </w:rPr>
        <w:t>;</w:t>
      </w:r>
    </w:p>
    <w:p w:rsidR="005A05D2" w:rsidRPr="00624C4A" w:rsidRDefault="005A05D2" w:rsidP="005A05D2">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624C4A">
        <w:rPr>
          <w:rFonts w:ascii="Times New Roman" w:hAnsi="Times New Roman" w:cs="Times New Roman"/>
          <w:sz w:val="28"/>
          <w:szCs w:val="28"/>
        </w:rPr>
        <w:t>постановление администрации городского округа город Воронеж от 03.03.2016 № 112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(выкупа) и зачисления средств, вырученных от его реализации"</w:t>
      </w:r>
      <w:r>
        <w:rPr>
          <w:rFonts w:ascii="Times New Roman" w:hAnsi="Times New Roman" w:cs="Times New Roman"/>
          <w:sz w:val="28"/>
          <w:szCs w:val="28"/>
        </w:rPr>
        <w:t>.</w:t>
      </w:r>
      <w:proofErr w:type="gramEnd"/>
    </w:p>
    <w:p w:rsidR="005A05D2" w:rsidRPr="00F47BC8" w:rsidRDefault="005A05D2" w:rsidP="005A05D2">
      <w:pPr>
        <w:spacing w:line="240" w:lineRule="auto"/>
        <w:ind w:firstLine="709"/>
        <w:contextualSpacing/>
        <w:jc w:val="both"/>
        <w:rPr>
          <w:rFonts w:ascii="Times New Roman" w:hAnsi="Times New Roman" w:cs="Times New Roman"/>
          <w:sz w:val="28"/>
          <w:szCs w:val="28"/>
        </w:rPr>
      </w:pPr>
    </w:p>
    <w:p w:rsidR="005A05D2" w:rsidRPr="00F47BC8" w:rsidRDefault="005A05D2" w:rsidP="00624C4A">
      <w:pPr>
        <w:spacing w:line="240" w:lineRule="auto"/>
        <w:ind w:firstLine="709"/>
        <w:contextualSpacing/>
        <w:jc w:val="both"/>
        <w:rPr>
          <w:rFonts w:ascii="Times New Roman" w:hAnsi="Times New Roman" w:cs="Times New Roman"/>
          <w:sz w:val="28"/>
          <w:szCs w:val="28"/>
        </w:rPr>
      </w:pPr>
    </w:p>
    <w:sectPr w:rsidR="005A05D2" w:rsidRPr="00F47BC8" w:rsidSect="00787F9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2612F1"/>
    <w:multiLevelType w:val="hybridMultilevel"/>
    <w:tmpl w:val="B97E9B0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ECF"/>
    <w:rsid w:val="001A424D"/>
    <w:rsid w:val="001C0C02"/>
    <w:rsid w:val="00237FD5"/>
    <w:rsid w:val="00312448"/>
    <w:rsid w:val="003A23A0"/>
    <w:rsid w:val="004D374B"/>
    <w:rsid w:val="00567E47"/>
    <w:rsid w:val="005A05D2"/>
    <w:rsid w:val="00624C4A"/>
    <w:rsid w:val="0071479F"/>
    <w:rsid w:val="00766079"/>
    <w:rsid w:val="00787D28"/>
    <w:rsid w:val="00787F9A"/>
    <w:rsid w:val="00971726"/>
    <w:rsid w:val="009A2FA2"/>
    <w:rsid w:val="009C2855"/>
    <w:rsid w:val="00A479F8"/>
    <w:rsid w:val="00A5734B"/>
    <w:rsid w:val="00A8745B"/>
    <w:rsid w:val="00C92ECF"/>
    <w:rsid w:val="00E27A04"/>
    <w:rsid w:val="00E40E35"/>
    <w:rsid w:val="00F1182E"/>
    <w:rsid w:val="00F21989"/>
    <w:rsid w:val="00F47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2855"/>
    <w:pPr>
      <w:autoSpaceDE w:val="0"/>
      <w:autoSpaceDN w:val="0"/>
      <w:adjustRightInd w:val="0"/>
      <w:spacing w:after="0" w:line="240" w:lineRule="auto"/>
    </w:pPr>
    <w:rPr>
      <w:rFonts w:ascii="Times New Roman" w:hAnsi="Times New Roman" w:cs="Times New Roman"/>
      <w:sz w:val="28"/>
      <w:szCs w:val="28"/>
    </w:rPr>
  </w:style>
  <w:style w:type="paragraph" w:styleId="a3">
    <w:name w:val="List Paragraph"/>
    <w:basedOn w:val="a"/>
    <w:uiPriority w:val="34"/>
    <w:qFormat/>
    <w:rsid w:val="00A8745B"/>
    <w:pPr>
      <w:ind w:left="720"/>
      <w:contextualSpacing/>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2855"/>
    <w:pPr>
      <w:autoSpaceDE w:val="0"/>
      <w:autoSpaceDN w:val="0"/>
      <w:adjustRightInd w:val="0"/>
      <w:spacing w:after="0" w:line="240" w:lineRule="auto"/>
    </w:pPr>
    <w:rPr>
      <w:rFonts w:ascii="Times New Roman" w:hAnsi="Times New Roman" w:cs="Times New Roman"/>
      <w:sz w:val="28"/>
      <w:szCs w:val="28"/>
    </w:rPr>
  </w:style>
  <w:style w:type="paragraph" w:styleId="a3">
    <w:name w:val="List Paragraph"/>
    <w:basedOn w:val="a"/>
    <w:uiPriority w:val="34"/>
    <w:qFormat/>
    <w:rsid w:val="00A8745B"/>
    <w:pPr>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0C46079A8CC4B21FCDA030E6442083187A6E8911BDAFB78639E176BAB8CD74DFE2B0B3FD46C4x1P9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9C0C46079A8CC4B21FCDA030E64420831D7B668E17BEF2BD8E60ED74BDB79263D8ABBCB2FD46C417x2P2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C0C46079A8CC4B21FCDA030E64420831D7B668E17BEF2BD8E60ED74BDB79263D8ABBCB2FD46C41Bx2P5P" TargetMode="External"/><Relationship Id="rId11" Type="http://schemas.openxmlformats.org/officeDocument/2006/relationships/hyperlink" Target="consultantplus://offline/ref=9C0C46079A8CC4B21FCDA030E64420831E72618F14B1F2BD8E60ED74BDB79263D8ABBCB2FD46C01Ex2P1P" TargetMode="External"/><Relationship Id="rId5" Type="http://schemas.openxmlformats.org/officeDocument/2006/relationships/webSettings" Target="webSettings.xml"/><Relationship Id="rId10" Type="http://schemas.openxmlformats.org/officeDocument/2006/relationships/hyperlink" Target="consultantplus://offline/ref=9C0C46079A8CC4B21FCDA030E64420831E72628A13B0F2BD8E60ED74BDB79263D8ABBCB2FD46C51Cx2P3P" TargetMode="External"/><Relationship Id="rId4" Type="http://schemas.openxmlformats.org/officeDocument/2006/relationships/settings" Target="settings.xml"/><Relationship Id="rId9" Type="http://schemas.openxmlformats.org/officeDocument/2006/relationships/hyperlink" Target="consultantplus://offline/ref=9C0C46079A8CC4B21FCDA030E64420831D7B668E17BEF2BD8E60ED74BDB79263D8ABBCB2FD46C71Fx2P4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2424</Words>
  <Characters>13819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Колоскова О.Н.</dc:creator>
  <cp:lastModifiedBy>Козлов Д.Н.</cp:lastModifiedBy>
  <cp:revision>2</cp:revision>
  <dcterms:created xsi:type="dcterms:W3CDTF">2018-01-11T11:30:00Z</dcterms:created>
  <dcterms:modified xsi:type="dcterms:W3CDTF">2018-01-11T11:30:00Z</dcterms:modified>
</cp:coreProperties>
</file>