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B4BF6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13F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58E7" w:rsidRDefault="003C1A45" w:rsidP="005758E7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E5513F" w:rsidRPr="00F83C78">
        <w:rPr>
          <w:color w:val="000000"/>
          <w:sz w:val="28"/>
          <w:szCs w:val="28"/>
        </w:rPr>
        <w:t>Антипову Сергею Анатольевичу разрешени</w:t>
      </w:r>
      <w:r w:rsidR="00E5513F">
        <w:rPr>
          <w:color w:val="000000"/>
          <w:sz w:val="28"/>
          <w:szCs w:val="28"/>
        </w:rPr>
        <w:t>е</w:t>
      </w:r>
      <w:r w:rsidR="00E5513F" w:rsidRPr="00F83C78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proofErr w:type="spellStart"/>
      <w:r w:rsidR="00E5513F" w:rsidRPr="00F83C78">
        <w:rPr>
          <w:color w:val="000000"/>
          <w:sz w:val="28"/>
          <w:szCs w:val="28"/>
        </w:rPr>
        <w:t>пр-кту</w:t>
      </w:r>
      <w:proofErr w:type="spellEnd"/>
      <w:r w:rsidR="00E5513F" w:rsidRPr="00F83C78">
        <w:rPr>
          <w:color w:val="000000"/>
          <w:sz w:val="28"/>
          <w:szCs w:val="28"/>
        </w:rPr>
        <w:t xml:space="preserve"> Московский, 109д </w:t>
      </w:r>
      <w:r w:rsidR="00E5513F" w:rsidRPr="00E5513F">
        <w:rPr>
          <w:color w:val="000000"/>
          <w:sz w:val="28"/>
          <w:szCs w:val="28"/>
        </w:rPr>
        <w:t>(кадастровый номер</w:t>
      </w:r>
      <w:r w:rsidR="00E5513F" w:rsidRPr="00E5513F">
        <w:rPr>
          <w:color w:val="000000"/>
          <w:sz w:val="28"/>
          <w:szCs w:val="28"/>
          <w:u w:val="single"/>
        </w:rPr>
        <w:t xml:space="preserve"> 36:34:0203016:1644)____________________________</w:t>
      </w:r>
      <w:r w:rsidR="00E5513F">
        <w:rPr>
          <w:color w:val="000000"/>
          <w:sz w:val="28"/>
          <w:szCs w:val="28"/>
          <w:u w:val="single"/>
        </w:rPr>
        <w:t>_________________</w:t>
      </w:r>
    </w:p>
    <w:p w:rsidR="003C1A45" w:rsidRPr="00AD1A10" w:rsidRDefault="005758E7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245501">
        <w:rPr>
          <w:sz w:val="28"/>
          <w:szCs w:val="28"/>
        </w:rPr>
        <w:t>0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245501">
        <w:rPr>
          <w:color w:val="000000"/>
          <w:sz w:val="28"/>
          <w:szCs w:val="28"/>
        </w:rPr>
        <w:t>1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D3916">
        <w:rPr>
          <w:color w:val="000000"/>
          <w:sz w:val="28"/>
          <w:szCs w:val="28"/>
        </w:rPr>
        <w:t>8</w:t>
      </w:r>
      <w:r w:rsidR="00245501">
        <w:rPr>
          <w:color w:val="000000"/>
          <w:sz w:val="28"/>
          <w:szCs w:val="28"/>
        </w:rPr>
        <w:t>8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E5513F">
        <w:rPr>
          <w:bCs/>
          <w:sz w:val="28"/>
          <w:szCs w:val="28"/>
        </w:rPr>
        <w:t xml:space="preserve"> </w:t>
      </w:r>
      <w:r w:rsidR="00E5513F" w:rsidRPr="00F83C78">
        <w:rPr>
          <w:color w:val="000000"/>
          <w:sz w:val="28"/>
          <w:szCs w:val="28"/>
        </w:rPr>
        <w:t>Антипову Сергею Анатольевичу разрешени</w:t>
      </w:r>
      <w:r w:rsidR="00E5513F">
        <w:rPr>
          <w:color w:val="000000"/>
          <w:sz w:val="28"/>
          <w:szCs w:val="28"/>
        </w:rPr>
        <w:t>е</w:t>
      </w:r>
      <w:r w:rsidR="00E5513F" w:rsidRPr="00F83C78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0B4BF6">
        <w:rPr>
          <w:color w:val="000000"/>
          <w:sz w:val="28"/>
          <w:szCs w:val="28"/>
        </w:rPr>
        <w:t xml:space="preserve">                        </w:t>
      </w:r>
      <w:proofErr w:type="spellStart"/>
      <w:r w:rsidR="00E5513F" w:rsidRPr="00F83C78">
        <w:rPr>
          <w:color w:val="000000"/>
          <w:sz w:val="28"/>
          <w:szCs w:val="28"/>
        </w:rPr>
        <w:t>пр-кту</w:t>
      </w:r>
      <w:proofErr w:type="spellEnd"/>
      <w:r w:rsidR="00E5513F" w:rsidRPr="00F83C78">
        <w:rPr>
          <w:color w:val="000000"/>
          <w:sz w:val="28"/>
          <w:szCs w:val="28"/>
        </w:rPr>
        <w:t xml:space="preserve"> </w:t>
      </w:r>
      <w:r w:rsidR="00E5513F" w:rsidRPr="00E5513F">
        <w:rPr>
          <w:color w:val="000000"/>
          <w:sz w:val="28"/>
          <w:szCs w:val="28"/>
          <w:u w:val="single"/>
        </w:rPr>
        <w:t>Московский, 109д</w:t>
      </w:r>
      <w:r w:rsidR="00E5513F" w:rsidRPr="00F83C78">
        <w:rPr>
          <w:color w:val="000000"/>
          <w:sz w:val="28"/>
          <w:szCs w:val="28"/>
        </w:rPr>
        <w:t xml:space="preserve"> </w:t>
      </w:r>
      <w:r w:rsidR="00E5513F" w:rsidRPr="00E5513F">
        <w:rPr>
          <w:color w:val="000000"/>
          <w:sz w:val="28"/>
          <w:szCs w:val="28"/>
          <w:u w:val="single"/>
        </w:rPr>
        <w:t>(кадастровый номер 36:34:0203016:1644)</w:t>
      </w:r>
      <w:r w:rsidR="004F5E3B" w:rsidRPr="00AE04DB">
        <w:rPr>
          <w:bCs/>
          <w:sz w:val="28"/>
          <w:szCs w:val="28"/>
          <w:u w:val="single"/>
        </w:rPr>
        <w:t>»_</w:t>
      </w:r>
      <w:r w:rsidR="00791F58" w:rsidRPr="00AE04DB">
        <w:rPr>
          <w:bCs/>
          <w:sz w:val="28"/>
          <w:szCs w:val="28"/>
          <w:u w:val="single"/>
        </w:rPr>
        <w:t>_</w:t>
      </w:r>
      <w:r w:rsidR="000B4BF6">
        <w:rPr>
          <w:bCs/>
          <w:sz w:val="28"/>
          <w:szCs w:val="28"/>
          <w:u w:val="single"/>
        </w:rPr>
        <w:t>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5758E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Pr="00245501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BF7029">
        <w:rPr>
          <w:rFonts w:ascii="Times New Roman" w:hAnsi="Times New Roman" w:cs="Times New Roman"/>
          <w:sz w:val="28"/>
          <w:szCs w:val="28"/>
        </w:rPr>
        <w:t>30</w:t>
      </w:r>
      <w:r w:rsidR="0024550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245501">
        <w:rPr>
          <w:rFonts w:ascii="Times New Roman" w:hAnsi="Times New Roman" w:cs="Times New Roman"/>
          <w:sz w:val="28"/>
          <w:szCs w:val="28"/>
        </w:rPr>
        <w:t>30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5"/>
        <w:gridCol w:w="709"/>
        <w:gridCol w:w="4702"/>
      </w:tblGrid>
      <w:tr w:rsidR="00465AA7" w:rsidRPr="001D0E0A" w:rsidTr="00465AA7">
        <w:trPr>
          <w:trHeight w:val="1519"/>
          <w:tblHeader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A7" w:rsidRPr="003471E3" w:rsidRDefault="00465AA7" w:rsidP="00E841FB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A7" w:rsidRPr="003471E3" w:rsidRDefault="00465AA7" w:rsidP="00E841FB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A7" w:rsidRPr="003471E3" w:rsidRDefault="00465AA7" w:rsidP="00E841FB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65AA7" w:rsidRPr="001D0E0A" w:rsidTr="00465AA7">
        <w:trPr>
          <w:trHeight w:val="732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Pr="002178A6" w:rsidRDefault="00465AA7" w:rsidP="00E841FB">
            <w:pPr>
              <w:pStyle w:val="ConsPlusNormal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От участников общественных обсуждений 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Против проекта: 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- </w:t>
            </w:r>
            <w:r w:rsidRPr="002178A6">
              <w:rPr>
                <w:kern w:val="36"/>
                <w:sz w:val="26"/>
                <w:szCs w:val="26"/>
              </w:rPr>
              <w:t>обсуждения проводятся после того, как обсуждаемый проект</w:t>
            </w:r>
            <w:r w:rsidR="00B81D59">
              <w:rPr>
                <w:kern w:val="36"/>
                <w:sz w:val="26"/>
                <w:szCs w:val="26"/>
              </w:rPr>
              <w:t>ом объект капитального строительства</w:t>
            </w:r>
            <w:r w:rsidRPr="002178A6">
              <w:rPr>
                <w:kern w:val="36"/>
                <w:sz w:val="26"/>
                <w:szCs w:val="26"/>
              </w:rPr>
              <w:t xml:space="preserve"> практически построен; нарушен порядок оповещения граждан;</w:t>
            </w:r>
          </w:p>
          <w:p w:rsidR="002178A6" w:rsidRPr="00B81D59" w:rsidRDefault="002178A6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0"/>
                <w:szCs w:val="20"/>
              </w:rPr>
            </w:pPr>
            <w:bookmarkStart w:id="0" w:name="_GoBack"/>
            <w:bookmarkEnd w:id="0"/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r w:rsidRPr="002178A6">
              <w:rPr>
                <w:kern w:val="36"/>
                <w:sz w:val="26"/>
                <w:szCs w:val="26"/>
              </w:rPr>
              <w:t xml:space="preserve">- здание возведено изначально с нарушением параметров, установленных разрешением на строительство, т.е. имеет все </w:t>
            </w:r>
            <w:r w:rsidRPr="002178A6">
              <w:rPr>
                <w:kern w:val="36"/>
                <w:sz w:val="26"/>
                <w:szCs w:val="26"/>
              </w:rPr>
              <w:lastRenderedPageBreak/>
              <w:t xml:space="preserve">признаки </w:t>
            </w:r>
            <w:proofErr w:type="spellStart"/>
            <w:r w:rsidRPr="002178A6">
              <w:rPr>
                <w:kern w:val="36"/>
                <w:sz w:val="26"/>
                <w:szCs w:val="26"/>
              </w:rPr>
              <w:t>самостроя</w:t>
            </w:r>
            <w:proofErr w:type="spellEnd"/>
            <w:r w:rsidRPr="002178A6">
              <w:rPr>
                <w:kern w:val="36"/>
                <w:sz w:val="26"/>
                <w:szCs w:val="26"/>
              </w:rPr>
              <w:t xml:space="preserve">; 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r w:rsidRPr="002178A6">
              <w:rPr>
                <w:kern w:val="36"/>
                <w:sz w:val="26"/>
                <w:szCs w:val="26"/>
              </w:rPr>
              <w:t xml:space="preserve">- вместо 3-х этажного здания возведено 7- ми этажное, данный земельный участок не </w:t>
            </w:r>
            <w:proofErr w:type="gramStart"/>
            <w:r w:rsidRPr="002178A6">
              <w:rPr>
                <w:kern w:val="36"/>
                <w:sz w:val="26"/>
                <w:szCs w:val="26"/>
              </w:rPr>
              <w:t>предназначен для такой этажности участок не предназначен</w:t>
            </w:r>
            <w:proofErr w:type="gramEnd"/>
            <w:r w:rsidRPr="002178A6">
              <w:rPr>
                <w:kern w:val="36"/>
                <w:sz w:val="26"/>
                <w:szCs w:val="26"/>
              </w:rPr>
              <w:t>;</w:t>
            </w: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2178A6" w:rsidRPr="002178A6" w:rsidRDefault="002178A6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</w:p>
          <w:p w:rsidR="00465AA7" w:rsidRPr="002178A6" w:rsidRDefault="00465AA7" w:rsidP="00465AA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kern w:val="36"/>
                <w:sz w:val="26"/>
                <w:szCs w:val="26"/>
              </w:rPr>
            </w:pPr>
            <w:proofErr w:type="gramStart"/>
            <w:r w:rsidRPr="002178A6">
              <w:rPr>
                <w:kern w:val="36"/>
                <w:sz w:val="26"/>
                <w:szCs w:val="26"/>
              </w:rPr>
              <w:t>- строительство нарушает права граждан, проживающих в доме 101 по Московскому проспекту, нарушена инсоляция; наличие офисного здания в неприемлемой близости влечет нарушение прав граждан на личную жизнь; строительство влечет нагрузку на коммунальные сети; строительством нарушены правила и нормы противопожарной безопасности; на застраиваемом участке вырублены взрослые деревья; неоднократно фиксировались нарушения  техники безопасности на площадке;</w:t>
            </w:r>
            <w:proofErr w:type="gramEnd"/>
            <w:r w:rsidRPr="002178A6">
              <w:rPr>
                <w:kern w:val="36"/>
                <w:sz w:val="26"/>
                <w:szCs w:val="26"/>
              </w:rPr>
              <w:t xml:space="preserve"> возведение здания ухудшает вентиляцию газифицированного дома             № 101 по Московскому проспекту; строительство повлекло материальные убытки для собственников дома 101 по Московскому проспекту ввиду снижения рыночной стоимости и </w:t>
            </w:r>
            <w:r w:rsidRPr="002178A6">
              <w:rPr>
                <w:kern w:val="36"/>
                <w:sz w:val="26"/>
                <w:szCs w:val="26"/>
              </w:rPr>
              <w:lastRenderedPageBreak/>
              <w:t>ликвидности квартир; проектом предусмотрено недостаточное количе</w:t>
            </w:r>
            <w:r w:rsidR="002178A6" w:rsidRPr="002178A6">
              <w:rPr>
                <w:kern w:val="36"/>
                <w:sz w:val="26"/>
                <w:szCs w:val="26"/>
              </w:rPr>
              <w:t>ство парковочных мест.</w:t>
            </w:r>
          </w:p>
          <w:p w:rsidR="00465AA7" w:rsidRPr="002178A6" w:rsidRDefault="00465AA7" w:rsidP="00E841FB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Pr="002178A6" w:rsidRDefault="00465AA7" w:rsidP="00E841FB">
            <w:pPr>
              <w:pStyle w:val="ConsPlusNormal"/>
              <w:jc w:val="center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lastRenderedPageBreak/>
              <w:t>23</w:t>
            </w:r>
          </w:p>
          <w:p w:rsidR="00465AA7" w:rsidRPr="002178A6" w:rsidRDefault="00465AA7" w:rsidP="00E841FB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65AA7" w:rsidRPr="002178A6" w:rsidRDefault="00465AA7" w:rsidP="00E841F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>Нецелесообразно к учету. Общественные обсуждения проводятся повторно на основании решения комиссии по землепользованию и застройке городского округа от 28.10.2021.</w:t>
            </w:r>
            <w:r w:rsidRPr="002178A6">
              <w:rPr>
                <w:rFonts w:eastAsia="Calibri"/>
                <w:sz w:val="26"/>
                <w:szCs w:val="26"/>
              </w:rPr>
              <w:t xml:space="preserve">Уведомление участников общественных обсуждений проведено в порядке, установленном </w:t>
            </w:r>
            <w:proofErr w:type="spellStart"/>
            <w:r w:rsidRPr="002178A6">
              <w:rPr>
                <w:rFonts w:eastAsia="Calibri"/>
                <w:sz w:val="26"/>
                <w:szCs w:val="26"/>
              </w:rPr>
              <w:t>ГрК</w:t>
            </w:r>
            <w:proofErr w:type="spellEnd"/>
            <w:r w:rsidRPr="002178A6">
              <w:rPr>
                <w:rFonts w:eastAsia="Calibri"/>
                <w:sz w:val="26"/>
                <w:szCs w:val="26"/>
              </w:rPr>
              <w:t xml:space="preserve"> РФ.</w:t>
            </w:r>
          </w:p>
          <w:p w:rsidR="00465AA7" w:rsidRPr="002178A6" w:rsidRDefault="00465AA7" w:rsidP="00465AA7">
            <w:pPr>
              <w:pStyle w:val="ConsPlusNormal"/>
              <w:jc w:val="both"/>
              <w:rPr>
                <w:rFonts w:eastAsia="Calibri"/>
                <w:sz w:val="20"/>
              </w:rPr>
            </w:pP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>Нецелесообразно к учету. С</w:t>
            </w:r>
            <w:r w:rsidRPr="002178A6">
              <w:rPr>
                <w:rFonts w:eastAsia="Calibri"/>
                <w:sz w:val="26"/>
                <w:szCs w:val="26"/>
              </w:rPr>
              <w:t xml:space="preserve">троительство объекта по Московскому проспекту, 109д осуществлялось </w:t>
            </w:r>
            <w:r w:rsidRPr="002178A6">
              <w:rPr>
                <w:sz w:val="26"/>
                <w:szCs w:val="26"/>
              </w:rPr>
              <w:t xml:space="preserve">в рамках действующего разрешения на строительство от 07.09.2016 </w:t>
            </w:r>
          </w:p>
          <w:p w:rsidR="00465AA7" w:rsidRPr="002178A6" w:rsidRDefault="00465AA7" w:rsidP="00465AA7">
            <w:pPr>
              <w:pStyle w:val="ConsPlusNormal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lastRenderedPageBreak/>
              <w:t xml:space="preserve">№ 36-36302000-127-2016. Здание зарегистрировано как объект незавершенного строительства. </w:t>
            </w:r>
          </w:p>
          <w:p w:rsidR="00465AA7" w:rsidRPr="002178A6" w:rsidRDefault="00465AA7" w:rsidP="00465AA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465AA7" w:rsidRPr="002178A6" w:rsidRDefault="002178A6" w:rsidP="00465AA7">
            <w:pPr>
              <w:pStyle w:val="ConsPlus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учету. З</w:t>
            </w:r>
            <w:r w:rsidR="00465AA7" w:rsidRPr="002178A6">
              <w:rPr>
                <w:rFonts w:eastAsia="Calibri"/>
                <w:sz w:val="26"/>
                <w:szCs w:val="26"/>
              </w:rPr>
              <w:t xml:space="preserve">емельный участок </w:t>
            </w:r>
            <w:r w:rsidR="00465AA7" w:rsidRPr="002178A6">
              <w:rPr>
                <w:sz w:val="26"/>
                <w:szCs w:val="26"/>
              </w:rPr>
              <w:t xml:space="preserve">с кадастровым номером 36:34:0203016:1644 </w:t>
            </w:r>
            <w:r w:rsidR="00465AA7" w:rsidRPr="002178A6">
              <w:rPr>
                <w:rFonts w:eastAsia="Calibri"/>
                <w:sz w:val="26"/>
                <w:szCs w:val="26"/>
              </w:rPr>
              <w:t xml:space="preserve">по Московскому проспекту, 109д в настоящее время </w:t>
            </w:r>
            <w:r w:rsidR="00465AA7" w:rsidRPr="002178A6">
              <w:rPr>
                <w:sz w:val="26"/>
                <w:szCs w:val="26"/>
              </w:rPr>
              <w:t>учтен в ЕГРН с разрешенным использованием «Деловое управление» (код 4.1), для которого Правилами землепользования и застройк</w:t>
            </w:r>
            <w:r>
              <w:rPr>
                <w:sz w:val="26"/>
                <w:szCs w:val="26"/>
              </w:rPr>
              <w:t>и этажность не регламентируется.</w:t>
            </w:r>
          </w:p>
          <w:p w:rsidR="00465AA7" w:rsidRPr="002178A6" w:rsidRDefault="00465AA7" w:rsidP="00465AA7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65AA7" w:rsidRPr="002178A6" w:rsidRDefault="00465AA7" w:rsidP="002178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78A6">
              <w:rPr>
                <w:rFonts w:eastAsia="Calibri"/>
                <w:sz w:val="26"/>
                <w:szCs w:val="26"/>
              </w:rPr>
              <w:t xml:space="preserve">Нецелесообразно к учету, данный блок </w:t>
            </w:r>
            <w:r w:rsidRPr="002178A6">
              <w:rPr>
                <w:sz w:val="26"/>
                <w:szCs w:val="26"/>
              </w:rPr>
              <w:t xml:space="preserve"> замечаний, выражает позицию участников общественных обсуждений, которая не относиться к предмету обсуждаемых отклонений от предельных параметров разрешенного строительства на земельном участке с кадастровым номером 36:34:0203016:1644. </w:t>
            </w:r>
          </w:p>
          <w:p w:rsidR="00465AA7" w:rsidRPr="002178A6" w:rsidRDefault="00465AA7" w:rsidP="002178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 xml:space="preserve">Согласно ст. 40 ЗК РФ, собственник земельного участка имеет право: возводить жилые, производственные, культурно-бытовые </w:t>
            </w:r>
            <w:r w:rsidR="002178A6" w:rsidRPr="002178A6">
              <w:rPr>
                <w:sz w:val="26"/>
                <w:szCs w:val="26"/>
              </w:rPr>
              <w:t xml:space="preserve">и </w:t>
            </w:r>
            <w:hyperlink r:id="rId9" w:anchor="dst100043" w:history="1">
              <w:r w:rsidRPr="002178A6">
                <w:rPr>
                  <w:sz w:val="26"/>
                  <w:szCs w:val="26"/>
                </w:rPr>
                <w:t>иные</w:t>
              </w:r>
            </w:hyperlink>
            <w:r w:rsidR="002178A6" w:rsidRPr="002178A6">
              <w:rPr>
                <w:sz w:val="26"/>
                <w:szCs w:val="26"/>
              </w:rPr>
              <w:t xml:space="preserve"> </w:t>
            </w:r>
            <w:r w:rsidRPr="002178A6">
              <w:rPr>
                <w:sz w:val="26"/>
                <w:szCs w:val="26"/>
              </w:rPr>
              <w:t>здания, сооружения в соответствии с целевым назна</w:t>
            </w:r>
            <w:r w:rsidR="002178A6" w:rsidRPr="002178A6">
              <w:rPr>
                <w:sz w:val="26"/>
                <w:szCs w:val="26"/>
              </w:rPr>
              <w:t xml:space="preserve">чением земельного участка и его </w:t>
            </w:r>
            <w:hyperlink r:id="rId10" w:anchor="dst100595" w:history="1">
              <w:r w:rsidRPr="002178A6">
                <w:rPr>
                  <w:sz w:val="26"/>
                  <w:szCs w:val="26"/>
                </w:rPr>
                <w:t>разрешенным использованием</w:t>
              </w:r>
            </w:hyperlink>
            <w:r w:rsidR="002178A6" w:rsidRPr="002178A6">
              <w:rPr>
                <w:sz w:val="26"/>
                <w:szCs w:val="26"/>
              </w:rPr>
              <w:t xml:space="preserve"> </w:t>
            </w:r>
            <w:r w:rsidRPr="002178A6">
              <w:rPr>
                <w:sz w:val="26"/>
                <w:szCs w:val="26"/>
              </w:rPr>
              <w:t>с соблюдением требований градостроительных регламентов, строительных, экологич</w:t>
            </w:r>
            <w:r w:rsidR="002178A6" w:rsidRPr="002178A6">
              <w:rPr>
                <w:sz w:val="26"/>
                <w:szCs w:val="26"/>
              </w:rPr>
              <w:t xml:space="preserve">еских, </w:t>
            </w:r>
            <w:proofErr w:type="spellStart"/>
            <w:r w:rsidR="002178A6" w:rsidRPr="002178A6">
              <w:rPr>
                <w:sz w:val="26"/>
                <w:szCs w:val="26"/>
              </w:rPr>
              <w:t>санитарно</w:t>
            </w:r>
            <w:proofErr w:type="spellEnd"/>
            <w:r w:rsidR="002178A6">
              <w:rPr>
                <w:sz w:val="26"/>
                <w:szCs w:val="26"/>
              </w:rPr>
              <w:t xml:space="preserve"> </w:t>
            </w:r>
            <w:r w:rsidR="002178A6" w:rsidRPr="002178A6">
              <w:rPr>
                <w:sz w:val="26"/>
                <w:szCs w:val="26"/>
              </w:rPr>
              <w:t>-</w:t>
            </w:r>
            <w:r w:rsidR="002178A6">
              <w:rPr>
                <w:sz w:val="26"/>
                <w:szCs w:val="26"/>
              </w:rPr>
              <w:t xml:space="preserve"> </w:t>
            </w:r>
            <w:r w:rsidR="002178A6" w:rsidRPr="002178A6">
              <w:rPr>
                <w:sz w:val="26"/>
                <w:szCs w:val="26"/>
              </w:rPr>
              <w:t xml:space="preserve">гигиенических, </w:t>
            </w:r>
            <w:r w:rsidRPr="002178A6">
              <w:rPr>
                <w:sz w:val="26"/>
                <w:szCs w:val="26"/>
              </w:rPr>
              <w:t>противопожарных и иных правил, нормативов.</w:t>
            </w:r>
          </w:p>
          <w:p w:rsidR="00465AA7" w:rsidRPr="002178A6" w:rsidRDefault="00465AA7" w:rsidP="002178A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178A6">
              <w:rPr>
                <w:sz w:val="26"/>
                <w:szCs w:val="26"/>
              </w:rPr>
              <w:t>Высказанные замечания сводятся к фактическому несогласию на</w:t>
            </w:r>
            <w:r w:rsidR="002178A6">
              <w:rPr>
                <w:sz w:val="26"/>
                <w:szCs w:val="26"/>
              </w:rPr>
              <w:t xml:space="preserve"> выполнение</w:t>
            </w:r>
            <w:r w:rsidRPr="002178A6">
              <w:rPr>
                <w:sz w:val="26"/>
                <w:szCs w:val="26"/>
              </w:rPr>
              <w:t xml:space="preserve"> строительных работ на смежном земельном участке, что </w:t>
            </w:r>
            <w:r w:rsidRPr="002178A6">
              <w:rPr>
                <w:sz w:val="26"/>
                <w:szCs w:val="26"/>
              </w:rPr>
              <w:lastRenderedPageBreak/>
              <w:t>нарушает право собственника земельного участка на его использование.</w:t>
            </w:r>
            <w:r w:rsidR="002178A6" w:rsidRPr="002178A6">
              <w:rPr>
                <w:sz w:val="26"/>
                <w:szCs w:val="26"/>
              </w:rPr>
              <w:t xml:space="preserve"> </w:t>
            </w:r>
            <w:proofErr w:type="gramStart"/>
            <w:r w:rsidRPr="002178A6">
              <w:rPr>
                <w:sz w:val="26"/>
                <w:szCs w:val="26"/>
              </w:rPr>
              <w:t>Н</w:t>
            </w:r>
            <w:r w:rsidRPr="003B1756">
              <w:rPr>
                <w:sz w:val="26"/>
                <w:szCs w:val="26"/>
              </w:rPr>
              <w:t>аправленные замечания относятся к ранее выданному разрешению на строительство, этапам выполнения строительно-монтажных работ, связанных с возведением объекта капитального строительства и не основаны на выводах лиц обладающими специальным познаниями в области строительных, градостроительных норм и правил.</w:t>
            </w:r>
            <w:proofErr w:type="gramEnd"/>
          </w:p>
        </w:tc>
      </w:tr>
    </w:tbl>
    <w:p w:rsidR="00956EB5" w:rsidRPr="00481227" w:rsidRDefault="00956EB5" w:rsidP="002D60FF">
      <w:pPr>
        <w:rPr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4695"/>
      </w:tblGrid>
      <w:tr w:rsidR="00956EB5" w:rsidRPr="00481227" w:rsidTr="002D60FF">
        <w:trPr>
          <w:trHeight w:val="89"/>
        </w:trPr>
        <w:tc>
          <w:tcPr>
            <w:tcW w:w="9481" w:type="dxa"/>
            <w:gridSpan w:val="3"/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465AA7">
        <w:trPr>
          <w:trHeight w:val="360"/>
        </w:trPr>
        <w:tc>
          <w:tcPr>
            <w:tcW w:w="4077" w:type="dxa"/>
          </w:tcPr>
          <w:p w:rsidR="00956EB5" w:rsidRPr="00481227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Против проекта</w:t>
            </w:r>
          </w:p>
        </w:tc>
        <w:tc>
          <w:tcPr>
            <w:tcW w:w="709" w:type="dxa"/>
          </w:tcPr>
          <w:p w:rsidR="00956EB5" w:rsidRPr="00481227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95" w:type="dxa"/>
          </w:tcPr>
          <w:p w:rsidR="00956EB5" w:rsidRPr="00481227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учету, не являются участниками общественных обсуждений</w:t>
            </w:r>
            <w:r w:rsidR="00453195">
              <w:rPr>
                <w:sz w:val="26"/>
                <w:szCs w:val="26"/>
              </w:rPr>
              <w:t>-</w:t>
            </w:r>
          </w:p>
        </w:tc>
      </w:tr>
      <w:tr w:rsidR="00611C74" w:rsidRPr="00481227" w:rsidTr="00465AA7">
        <w:trPr>
          <w:trHeight w:val="360"/>
        </w:trPr>
        <w:tc>
          <w:tcPr>
            <w:tcW w:w="4077" w:type="dxa"/>
          </w:tcPr>
          <w:p w:rsidR="00611C74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Поддержать проект</w:t>
            </w:r>
          </w:p>
          <w:p w:rsidR="00611C74" w:rsidRDefault="00611C74" w:rsidP="00611C74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11C74" w:rsidRDefault="00611C74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95" w:type="dxa"/>
          </w:tcPr>
          <w:p w:rsidR="00611C74" w:rsidRDefault="00611C74" w:rsidP="00611C74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учету, не является участником общественных обсуждений-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2178A6" w:rsidRDefault="002178A6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290386">
      <w:headerReference w:type="defaul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BC" w:rsidRDefault="00842CBC" w:rsidP="00067BAF">
      <w:r>
        <w:separator/>
      </w:r>
    </w:p>
  </w:endnote>
  <w:endnote w:type="continuationSeparator" w:id="0">
    <w:p w:rsidR="00842CBC" w:rsidRDefault="00842CB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BC" w:rsidRDefault="00842CBC" w:rsidP="00067BAF">
      <w:r>
        <w:separator/>
      </w:r>
    </w:p>
  </w:footnote>
  <w:footnote w:type="continuationSeparator" w:id="0">
    <w:p w:rsidR="00842CBC" w:rsidRDefault="00842CB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D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60D58"/>
    <w:multiLevelType w:val="hybridMultilevel"/>
    <w:tmpl w:val="7E0C20E4"/>
    <w:lvl w:ilvl="0" w:tplc="FCCE2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0182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4BF6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37A9C"/>
    <w:rsid w:val="00164822"/>
    <w:rsid w:val="00182EE7"/>
    <w:rsid w:val="00193EDA"/>
    <w:rsid w:val="001A01E3"/>
    <w:rsid w:val="001B2ED4"/>
    <w:rsid w:val="001C43DD"/>
    <w:rsid w:val="001D0E0A"/>
    <w:rsid w:val="001F56FF"/>
    <w:rsid w:val="00204F66"/>
    <w:rsid w:val="002050D7"/>
    <w:rsid w:val="00205638"/>
    <w:rsid w:val="0021415C"/>
    <w:rsid w:val="00215CC4"/>
    <w:rsid w:val="002178A6"/>
    <w:rsid w:val="002269FC"/>
    <w:rsid w:val="002335F4"/>
    <w:rsid w:val="002444F7"/>
    <w:rsid w:val="00245501"/>
    <w:rsid w:val="00250C6B"/>
    <w:rsid w:val="00251597"/>
    <w:rsid w:val="002659C1"/>
    <w:rsid w:val="00266F36"/>
    <w:rsid w:val="0027785C"/>
    <w:rsid w:val="00290386"/>
    <w:rsid w:val="0029232F"/>
    <w:rsid w:val="002A550A"/>
    <w:rsid w:val="002A696A"/>
    <w:rsid w:val="002B0F28"/>
    <w:rsid w:val="002B1E6F"/>
    <w:rsid w:val="002B2FEC"/>
    <w:rsid w:val="002B4F52"/>
    <w:rsid w:val="002B7F7B"/>
    <w:rsid w:val="002D1289"/>
    <w:rsid w:val="002D60FF"/>
    <w:rsid w:val="002E07D1"/>
    <w:rsid w:val="002E6B32"/>
    <w:rsid w:val="003143C7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1756"/>
    <w:rsid w:val="003B6912"/>
    <w:rsid w:val="003C09CD"/>
    <w:rsid w:val="003C1A45"/>
    <w:rsid w:val="003D27A6"/>
    <w:rsid w:val="003D3110"/>
    <w:rsid w:val="003D7425"/>
    <w:rsid w:val="003E2C3F"/>
    <w:rsid w:val="003E719E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65AA7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58E7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11C74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2D75"/>
    <w:rsid w:val="007F3819"/>
    <w:rsid w:val="007F570A"/>
    <w:rsid w:val="00801BD8"/>
    <w:rsid w:val="00824F5E"/>
    <w:rsid w:val="00827F08"/>
    <w:rsid w:val="00840ED6"/>
    <w:rsid w:val="00842CBC"/>
    <w:rsid w:val="00844BA7"/>
    <w:rsid w:val="00866A4C"/>
    <w:rsid w:val="00874C41"/>
    <w:rsid w:val="008879E7"/>
    <w:rsid w:val="008934CD"/>
    <w:rsid w:val="0089536E"/>
    <w:rsid w:val="008D36C6"/>
    <w:rsid w:val="008E034D"/>
    <w:rsid w:val="008E09CC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434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04DB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23A96"/>
    <w:rsid w:val="00B54F07"/>
    <w:rsid w:val="00B55F71"/>
    <w:rsid w:val="00B609AA"/>
    <w:rsid w:val="00B77EF7"/>
    <w:rsid w:val="00B81D59"/>
    <w:rsid w:val="00B86B6E"/>
    <w:rsid w:val="00B929E5"/>
    <w:rsid w:val="00BA3325"/>
    <w:rsid w:val="00BA5BC4"/>
    <w:rsid w:val="00BC39F1"/>
    <w:rsid w:val="00BC4009"/>
    <w:rsid w:val="00BD3916"/>
    <w:rsid w:val="00BF5E31"/>
    <w:rsid w:val="00BF7029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C3D2C"/>
    <w:rsid w:val="00CE132D"/>
    <w:rsid w:val="00CE4326"/>
    <w:rsid w:val="00D05F90"/>
    <w:rsid w:val="00D13F4C"/>
    <w:rsid w:val="00D24352"/>
    <w:rsid w:val="00D24D33"/>
    <w:rsid w:val="00D2532F"/>
    <w:rsid w:val="00D2735F"/>
    <w:rsid w:val="00D34542"/>
    <w:rsid w:val="00D40F40"/>
    <w:rsid w:val="00D4399E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2E6E"/>
    <w:rsid w:val="00E26CCF"/>
    <w:rsid w:val="00E37206"/>
    <w:rsid w:val="00E47B88"/>
    <w:rsid w:val="00E5513F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52D6D"/>
    <w:rsid w:val="00F6426D"/>
    <w:rsid w:val="00F67C25"/>
    <w:rsid w:val="00F939BD"/>
    <w:rsid w:val="00FA1732"/>
    <w:rsid w:val="00FA220D"/>
    <w:rsid w:val="00FA637B"/>
    <w:rsid w:val="00FB6C14"/>
    <w:rsid w:val="00FC038B"/>
    <w:rsid w:val="00FC3BA1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1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65A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A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61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65A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5A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90047/39dc72c976ad75cbd1bbdc145ebfc7388c21062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231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26A1-E03A-4A2F-8B44-8879C371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24</cp:revision>
  <cp:lastPrinted>2021-12-06T07:43:00Z</cp:lastPrinted>
  <dcterms:created xsi:type="dcterms:W3CDTF">2021-11-23T09:46:00Z</dcterms:created>
  <dcterms:modified xsi:type="dcterms:W3CDTF">2021-12-06T09:37:00Z</dcterms:modified>
</cp:coreProperties>
</file>