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FD" w:rsidRDefault="00F138FD" w:rsidP="00F138FD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</w:p>
    <w:p w:rsidR="00F138FD" w:rsidRDefault="00F138FD" w:rsidP="00F138FD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</w:p>
    <w:p w:rsidR="00F138FD" w:rsidRDefault="00F138FD" w:rsidP="00F138FD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  <w:r w:rsidRPr="00C75132">
        <w:rPr>
          <w:rFonts w:ascii="Times New Roman" w:hAnsi="Times New Roman"/>
          <w:sz w:val="26"/>
          <w:szCs w:val="26"/>
        </w:rPr>
        <w:t xml:space="preserve">ИНФОРМАЦИОННОЕ СООБЩЕНИЕ </w:t>
      </w:r>
    </w:p>
    <w:p w:rsidR="00F138FD" w:rsidRPr="00054207" w:rsidRDefault="00F138FD" w:rsidP="00F138FD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</w:p>
    <w:p w:rsidR="00F138FD" w:rsidRDefault="00F138FD" w:rsidP="00C95945">
      <w:pPr>
        <w:pStyle w:val="a3"/>
        <w:widowControl w:val="0"/>
        <w:spacing w:line="300" w:lineRule="auto"/>
        <w:ind w:firstLine="72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0" w:name="_GoBack"/>
      <w:r w:rsidRPr="00937B23">
        <w:rPr>
          <w:rFonts w:ascii="Times New Roman" w:hAnsi="Times New Roman"/>
          <w:b w:val="0"/>
          <w:sz w:val="24"/>
          <w:szCs w:val="24"/>
        </w:rPr>
        <w:t>Администрация городского округа город Воронеж сообщает</w:t>
      </w:r>
      <w:r w:rsidRPr="00937B23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937B23">
        <w:rPr>
          <w:rFonts w:ascii="Times New Roman" w:hAnsi="Times New Roman"/>
          <w:b w:val="0"/>
          <w:sz w:val="24"/>
          <w:szCs w:val="24"/>
        </w:rPr>
        <w:t xml:space="preserve">о </w:t>
      </w:r>
      <w:r w:rsidRPr="00937B23">
        <w:rPr>
          <w:rFonts w:ascii="Times New Roman" w:hAnsi="Times New Roman"/>
          <w:b w:val="0"/>
          <w:sz w:val="24"/>
          <w:szCs w:val="24"/>
          <w:lang w:val="ru-RU"/>
        </w:rPr>
        <w:t>внесении изменений в информационное сообщение о проведении</w:t>
      </w:r>
      <w:r w:rsidR="00920F32" w:rsidRPr="00986F3D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937B23" w:rsidRPr="00937B23">
        <w:rPr>
          <w:rFonts w:ascii="Times New Roman" w:hAnsi="Times New Roman"/>
          <w:b w:val="0"/>
          <w:color w:val="000000"/>
          <w:sz w:val="24"/>
          <w:szCs w:val="24"/>
        </w:rPr>
        <w:t>продажи посредством публичного предложения</w:t>
      </w:r>
      <w:r w:rsidR="00937B23" w:rsidRPr="00937B23">
        <w:rPr>
          <w:rFonts w:ascii="Times New Roman" w:hAnsi="Times New Roman"/>
          <w:b w:val="0"/>
          <w:sz w:val="24"/>
          <w:szCs w:val="24"/>
        </w:rPr>
        <w:t xml:space="preserve"> в электронной форме, открытой по составу участников и открытой по форме подачи предложений о цене муниципального имущества</w:t>
      </w:r>
      <w:r w:rsidR="00937B23">
        <w:rPr>
          <w:rFonts w:ascii="Times New Roman" w:hAnsi="Times New Roman"/>
          <w:b w:val="0"/>
          <w:sz w:val="24"/>
          <w:szCs w:val="24"/>
          <w:lang w:val="ru-RU"/>
        </w:rPr>
        <w:t xml:space="preserve">, </w:t>
      </w:r>
      <w:r w:rsidRPr="00937B23">
        <w:rPr>
          <w:rFonts w:ascii="Times New Roman" w:hAnsi="Times New Roman"/>
          <w:b w:val="0"/>
          <w:sz w:val="24"/>
          <w:szCs w:val="24"/>
          <w:lang w:val="ru-RU"/>
        </w:rPr>
        <w:t>размещенное на</w:t>
      </w:r>
      <w:r w:rsidRPr="00937B23">
        <w:rPr>
          <w:rFonts w:ascii="Times New Roman" w:hAnsi="Times New Roman"/>
          <w:b w:val="0"/>
          <w:sz w:val="24"/>
          <w:szCs w:val="24"/>
        </w:rPr>
        <w:t xml:space="preserve"> официальном сайте Российской Федерации</w:t>
      </w:r>
      <w:r w:rsidRPr="00937B23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hyperlink r:id="rId5" w:history="1">
        <w:r w:rsidRPr="00937B23">
          <w:rPr>
            <w:rStyle w:val="a5"/>
            <w:rFonts w:ascii="Times New Roman" w:hAnsi="Times New Roman"/>
            <w:b w:val="0"/>
            <w:color w:val="auto"/>
            <w:sz w:val="24"/>
            <w:szCs w:val="24"/>
            <w:u w:val="none"/>
          </w:rPr>
          <w:t>www.torgi.gov.ru</w:t>
        </w:r>
      </w:hyperlink>
      <w:r w:rsidR="006D48B2" w:rsidRPr="00937B23">
        <w:rPr>
          <w:rStyle w:val="a5"/>
          <w:rFonts w:ascii="Times New Roman" w:hAnsi="Times New Roman"/>
          <w:b w:val="0"/>
          <w:color w:val="auto"/>
          <w:sz w:val="24"/>
          <w:szCs w:val="24"/>
          <w:u w:val="none"/>
          <w:lang w:val="ru-RU"/>
        </w:rPr>
        <w:t xml:space="preserve"> </w:t>
      </w:r>
      <w:r w:rsidR="00E17D66" w:rsidRPr="00937B23">
        <w:rPr>
          <w:rStyle w:val="a5"/>
          <w:rFonts w:ascii="Times New Roman" w:hAnsi="Times New Roman"/>
          <w:b w:val="0"/>
          <w:color w:val="auto"/>
          <w:sz w:val="24"/>
          <w:szCs w:val="24"/>
          <w:u w:val="none"/>
          <w:lang w:val="ru-RU"/>
        </w:rPr>
        <w:t>номер извещения</w:t>
      </w:r>
      <w:r w:rsidR="006D48B2" w:rsidRPr="00937B23">
        <w:rPr>
          <w:rStyle w:val="a5"/>
          <w:rFonts w:ascii="Times New Roman" w:hAnsi="Times New Roman"/>
          <w:b w:val="0"/>
          <w:color w:val="auto"/>
          <w:sz w:val="24"/>
          <w:szCs w:val="24"/>
          <w:u w:val="none"/>
          <w:lang w:val="ru-RU"/>
        </w:rPr>
        <w:t xml:space="preserve"> </w:t>
      </w:r>
      <w:r w:rsidR="00F96ED4" w:rsidRPr="003040BF">
        <w:rPr>
          <w:rStyle w:val="a5"/>
          <w:rFonts w:ascii="Times New Roman" w:hAnsi="Times New Roman"/>
          <w:b w:val="0"/>
          <w:color w:val="auto"/>
          <w:sz w:val="24"/>
          <w:szCs w:val="24"/>
          <w:u w:val="none"/>
          <w:lang w:val="ru-RU"/>
        </w:rPr>
        <w:t>251</w:t>
      </w:r>
      <w:r w:rsidR="006D48B2" w:rsidRPr="003040BF">
        <w:rPr>
          <w:rStyle w:val="a5"/>
          <w:rFonts w:ascii="Times New Roman" w:hAnsi="Times New Roman"/>
          <w:b w:val="0"/>
          <w:color w:val="auto"/>
          <w:sz w:val="24"/>
          <w:szCs w:val="24"/>
          <w:u w:val="none"/>
          <w:lang w:val="ru-RU"/>
        </w:rPr>
        <w:t>01</w:t>
      </w:r>
      <w:r w:rsidR="00B26FEA" w:rsidRPr="003040BF">
        <w:rPr>
          <w:rStyle w:val="a5"/>
          <w:rFonts w:ascii="Times New Roman" w:hAnsi="Times New Roman"/>
          <w:b w:val="0"/>
          <w:color w:val="auto"/>
          <w:sz w:val="24"/>
          <w:szCs w:val="24"/>
          <w:u w:val="none"/>
          <w:lang w:val="ru-RU"/>
        </w:rPr>
        <w:t>9</w:t>
      </w:r>
      <w:r w:rsidR="006D48B2" w:rsidRPr="003040BF">
        <w:rPr>
          <w:rStyle w:val="a5"/>
          <w:rFonts w:ascii="Times New Roman" w:hAnsi="Times New Roman"/>
          <w:b w:val="0"/>
          <w:color w:val="auto"/>
          <w:sz w:val="24"/>
          <w:szCs w:val="24"/>
          <w:u w:val="none"/>
          <w:lang w:val="ru-RU"/>
        </w:rPr>
        <w:t>/2399978/0</w:t>
      </w:r>
      <w:r w:rsidR="003040BF" w:rsidRPr="003040BF">
        <w:rPr>
          <w:rStyle w:val="a5"/>
          <w:rFonts w:ascii="Times New Roman" w:hAnsi="Times New Roman"/>
          <w:b w:val="0"/>
          <w:color w:val="auto"/>
          <w:sz w:val="24"/>
          <w:szCs w:val="24"/>
          <w:u w:val="none"/>
          <w:lang w:val="ru-RU"/>
        </w:rPr>
        <w:t>1</w:t>
      </w:r>
      <w:r w:rsidRPr="003040BF">
        <w:rPr>
          <w:rFonts w:ascii="Times New Roman" w:hAnsi="Times New Roman"/>
          <w:b w:val="0"/>
          <w:sz w:val="24"/>
          <w:szCs w:val="24"/>
        </w:rPr>
        <w:t xml:space="preserve">, </w:t>
      </w:r>
      <w:r w:rsidRPr="00937B23">
        <w:rPr>
          <w:rFonts w:ascii="Times New Roman" w:hAnsi="Times New Roman"/>
          <w:b w:val="0"/>
          <w:sz w:val="24"/>
          <w:szCs w:val="24"/>
        </w:rPr>
        <w:t>на официальном сайте администрации городского округа город Воронеж</w:t>
      </w:r>
      <w:r w:rsidR="00C351EA" w:rsidRPr="00937B23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937B23" w:rsidRPr="00937B23">
        <w:rPr>
          <w:rFonts w:ascii="Times New Roman" w:hAnsi="Times New Roman"/>
          <w:b w:val="0"/>
          <w:sz w:val="24"/>
          <w:szCs w:val="24"/>
          <w:lang w:val="ru-RU"/>
        </w:rPr>
        <w:t>25</w:t>
      </w:r>
      <w:r w:rsidR="00C351EA" w:rsidRPr="00937B23">
        <w:rPr>
          <w:rFonts w:ascii="Times New Roman" w:hAnsi="Times New Roman"/>
          <w:b w:val="0"/>
          <w:sz w:val="24"/>
          <w:szCs w:val="24"/>
          <w:lang w:val="ru-RU"/>
        </w:rPr>
        <w:t>.</w:t>
      </w:r>
      <w:r w:rsidR="00937B23" w:rsidRPr="00937B23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="00C351EA" w:rsidRPr="00937B23">
        <w:rPr>
          <w:rFonts w:ascii="Times New Roman" w:hAnsi="Times New Roman"/>
          <w:b w:val="0"/>
          <w:sz w:val="24"/>
          <w:szCs w:val="24"/>
          <w:lang w:val="ru-RU"/>
        </w:rPr>
        <w:t>0.2019</w:t>
      </w:r>
      <w:r w:rsidRPr="00937B23">
        <w:rPr>
          <w:rFonts w:ascii="Times New Roman" w:hAnsi="Times New Roman"/>
          <w:b w:val="0"/>
          <w:sz w:val="24"/>
          <w:szCs w:val="24"/>
          <w:lang w:val="ru-RU"/>
        </w:rPr>
        <w:t xml:space="preserve">, в </w:t>
      </w:r>
      <w:r w:rsidRPr="00937B23">
        <w:rPr>
          <w:rFonts w:ascii="Times New Roman" w:hAnsi="Times New Roman"/>
          <w:b w:val="0"/>
          <w:sz w:val="24"/>
          <w:szCs w:val="24"/>
        </w:rPr>
        <w:t xml:space="preserve">газете «Берег» от </w:t>
      </w:r>
      <w:r w:rsidR="00937B23" w:rsidRPr="00937B23">
        <w:rPr>
          <w:rFonts w:ascii="Times New Roman" w:hAnsi="Times New Roman"/>
          <w:b w:val="0"/>
          <w:sz w:val="24"/>
          <w:szCs w:val="24"/>
          <w:lang w:val="ru-RU"/>
        </w:rPr>
        <w:t>25</w:t>
      </w:r>
      <w:r w:rsidRPr="00937B23">
        <w:rPr>
          <w:rFonts w:ascii="Times New Roman" w:hAnsi="Times New Roman"/>
          <w:b w:val="0"/>
          <w:sz w:val="24"/>
          <w:szCs w:val="24"/>
          <w:lang w:val="ru-RU"/>
        </w:rPr>
        <w:t>.</w:t>
      </w:r>
      <w:r w:rsidR="00937B23" w:rsidRPr="00937B23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937B23">
        <w:rPr>
          <w:rFonts w:ascii="Times New Roman" w:hAnsi="Times New Roman"/>
          <w:b w:val="0"/>
          <w:sz w:val="24"/>
          <w:szCs w:val="24"/>
          <w:lang w:val="ru-RU"/>
        </w:rPr>
        <w:t>0</w:t>
      </w:r>
      <w:r w:rsidRPr="00937B23">
        <w:rPr>
          <w:rFonts w:ascii="Times New Roman" w:hAnsi="Times New Roman"/>
          <w:b w:val="0"/>
          <w:sz w:val="24"/>
          <w:szCs w:val="24"/>
        </w:rPr>
        <w:t>.201</w:t>
      </w:r>
      <w:r w:rsidR="00920F32" w:rsidRPr="00937B23">
        <w:rPr>
          <w:rFonts w:ascii="Times New Roman" w:hAnsi="Times New Roman"/>
          <w:b w:val="0"/>
          <w:sz w:val="24"/>
          <w:szCs w:val="24"/>
          <w:lang w:val="ru-RU"/>
        </w:rPr>
        <w:t>9</w:t>
      </w:r>
      <w:r w:rsidRPr="00937B23">
        <w:rPr>
          <w:rFonts w:ascii="Times New Roman" w:hAnsi="Times New Roman"/>
          <w:b w:val="0"/>
          <w:sz w:val="24"/>
          <w:szCs w:val="24"/>
        </w:rPr>
        <w:t xml:space="preserve"> №</w:t>
      </w:r>
      <w:r w:rsidRPr="00937B23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937B23">
        <w:rPr>
          <w:rFonts w:ascii="Times New Roman" w:hAnsi="Times New Roman"/>
          <w:b w:val="0"/>
          <w:sz w:val="24"/>
          <w:szCs w:val="24"/>
          <w:lang w:val="ru-RU"/>
        </w:rPr>
        <w:t>80</w:t>
      </w:r>
      <w:r w:rsidRPr="00937B23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937B23">
        <w:rPr>
          <w:rFonts w:ascii="Times New Roman" w:hAnsi="Times New Roman"/>
          <w:b w:val="0"/>
          <w:sz w:val="24"/>
          <w:szCs w:val="24"/>
        </w:rPr>
        <w:t>(2</w:t>
      </w:r>
      <w:r w:rsidR="00920F32" w:rsidRPr="00937B23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="00937B23">
        <w:rPr>
          <w:rFonts w:ascii="Times New Roman" w:hAnsi="Times New Roman"/>
          <w:b w:val="0"/>
          <w:sz w:val="24"/>
          <w:szCs w:val="24"/>
          <w:lang w:val="ru-RU"/>
        </w:rPr>
        <w:t>48</w:t>
      </w:r>
      <w:r w:rsidRPr="00937B23">
        <w:rPr>
          <w:rFonts w:ascii="Times New Roman" w:hAnsi="Times New Roman"/>
          <w:b w:val="0"/>
          <w:sz w:val="24"/>
          <w:szCs w:val="24"/>
        </w:rPr>
        <w:t>)</w:t>
      </w:r>
      <w:r w:rsidRPr="00937B23">
        <w:rPr>
          <w:rFonts w:ascii="Times New Roman" w:hAnsi="Times New Roman"/>
          <w:b w:val="0"/>
          <w:sz w:val="24"/>
          <w:szCs w:val="24"/>
          <w:lang w:val="ru-RU"/>
        </w:rPr>
        <w:t>:</w:t>
      </w:r>
      <w:bookmarkEnd w:id="0"/>
    </w:p>
    <w:p w:rsidR="00745516" w:rsidRDefault="00745516" w:rsidP="00C95945">
      <w:pPr>
        <w:pStyle w:val="a3"/>
        <w:widowControl w:val="0"/>
        <w:spacing w:line="300" w:lineRule="auto"/>
        <w:ind w:firstLine="72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745516">
        <w:rPr>
          <w:rFonts w:ascii="Times New Roman" w:hAnsi="Times New Roman"/>
          <w:b w:val="0"/>
          <w:sz w:val="24"/>
          <w:szCs w:val="24"/>
          <w:lang w:val="ru-RU"/>
        </w:rPr>
        <w:t>- дата</w:t>
      </w:r>
      <w:r w:rsidRPr="00745516">
        <w:rPr>
          <w:rFonts w:ascii="Times New Roman" w:hAnsi="Times New Roman"/>
          <w:b w:val="0"/>
          <w:sz w:val="24"/>
          <w:szCs w:val="24"/>
        </w:rPr>
        <w:t xml:space="preserve"> окончания приема заявок</w:t>
      </w:r>
      <w:r w:rsidRPr="00745516">
        <w:rPr>
          <w:rFonts w:ascii="Times New Roman" w:hAnsi="Times New Roman"/>
          <w:sz w:val="24"/>
          <w:szCs w:val="24"/>
        </w:rPr>
        <w:t xml:space="preserve"> </w:t>
      </w:r>
      <w:r w:rsidRPr="00745516">
        <w:rPr>
          <w:rFonts w:ascii="Times New Roman" w:hAnsi="Times New Roman"/>
          <w:b w:val="0"/>
          <w:sz w:val="24"/>
          <w:szCs w:val="24"/>
        </w:rPr>
        <w:t xml:space="preserve">на участие в продаже </w:t>
      </w:r>
      <w:r w:rsidRPr="00745516">
        <w:rPr>
          <w:rFonts w:ascii="Times New Roman" w:hAnsi="Times New Roman"/>
          <w:b w:val="0"/>
          <w:color w:val="000000"/>
          <w:sz w:val="24"/>
          <w:szCs w:val="24"/>
        </w:rPr>
        <w:t>посредством публичного предложения</w:t>
      </w:r>
      <w:r w:rsidRPr="00745516">
        <w:rPr>
          <w:rFonts w:ascii="Times New Roman" w:hAnsi="Times New Roman"/>
          <w:b w:val="0"/>
          <w:sz w:val="24"/>
          <w:szCs w:val="24"/>
        </w:rPr>
        <w:t xml:space="preserve"> в электронной форм</w:t>
      </w:r>
      <w:r w:rsidRPr="00745516">
        <w:rPr>
          <w:rFonts w:ascii="Times New Roman" w:hAnsi="Times New Roman"/>
          <w:b w:val="0"/>
          <w:sz w:val="24"/>
          <w:szCs w:val="24"/>
          <w:lang w:val="ru-RU"/>
        </w:rPr>
        <w:t xml:space="preserve">е </w:t>
      </w:r>
      <w:r w:rsidRPr="00745516">
        <w:rPr>
          <w:rFonts w:ascii="Times New Roman" w:hAnsi="Times New Roman"/>
          <w:sz w:val="24"/>
          <w:szCs w:val="24"/>
        </w:rPr>
        <w:t>–</w:t>
      </w:r>
      <w:r w:rsidRPr="00745516">
        <w:rPr>
          <w:rFonts w:ascii="Times New Roman" w:hAnsi="Times New Roman"/>
          <w:sz w:val="24"/>
          <w:szCs w:val="24"/>
          <w:lang w:val="ru-RU"/>
        </w:rPr>
        <w:t xml:space="preserve"> 16.12.2019</w:t>
      </w:r>
      <w:r>
        <w:rPr>
          <w:rFonts w:ascii="Times New Roman" w:hAnsi="Times New Roman"/>
          <w:b w:val="0"/>
          <w:sz w:val="24"/>
          <w:szCs w:val="24"/>
          <w:lang w:val="ru-RU"/>
        </w:rPr>
        <w:t>;</w:t>
      </w:r>
    </w:p>
    <w:p w:rsidR="00745516" w:rsidRDefault="00745516" w:rsidP="007455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745516">
        <w:rPr>
          <w:sz w:val="24"/>
          <w:szCs w:val="24"/>
        </w:rPr>
        <w:t xml:space="preserve">ата определения участников продажи посредством публичного предложения в электронной форме – </w:t>
      </w:r>
      <w:r w:rsidRPr="00745516">
        <w:rPr>
          <w:b/>
          <w:sz w:val="24"/>
          <w:szCs w:val="24"/>
        </w:rPr>
        <w:t>19.12.2019</w:t>
      </w:r>
      <w:r>
        <w:rPr>
          <w:sz w:val="24"/>
          <w:szCs w:val="24"/>
        </w:rPr>
        <w:t>;</w:t>
      </w:r>
    </w:p>
    <w:p w:rsidR="00745516" w:rsidRPr="00745516" w:rsidRDefault="00745516" w:rsidP="00745516">
      <w:pPr>
        <w:ind w:firstLine="709"/>
        <w:jc w:val="both"/>
        <w:textAlignment w:val="center"/>
        <w:rPr>
          <w:color w:val="000000"/>
          <w:sz w:val="24"/>
          <w:szCs w:val="24"/>
        </w:rPr>
      </w:pPr>
      <w:r w:rsidRPr="00745516">
        <w:rPr>
          <w:sz w:val="24"/>
          <w:szCs w:val="24"/>
        </w:rPr>
        <w:t xml:space="preserve">- дата, время и место проведения продажи посредством публичного предложения в электронной форме (дата подведения итогов продажи посредством публичного предложения в электронной форме) – </w:t>
      </w:r>
      <w:r w:rsidRPr="00745516">
        <w:rPr>
          <w:b/>
          <w:sz w:val="24"/>
          <w:szCs w:val="24"/>
        </w:rPr>
        <w:t>24.12.2019 года 11 часов 00 минут</w:t>
      </w:r>
      <w:r w:rsidRPr="00745516">
        <w:rPr>
          <w:sz w:val="24"/>
          <w:szCs w:val="24"/>
        </w:rPr>
        <w:t xml:space="preserve"> на электронной площадке </w:t>
      </w:r>
      <w:r w:rsidRPr="00745516">
        <w:rPr>
          <w:color w:val="000000"/>
          <w:sz w:val="24"/>
          <w:szCs w:val="24"/>
        </w:rPr>
        <w:t>ЗАО «Сбербанк-АСТ» utp.sberbank-ast.ru</w:t>
      </w:r>
      <w:r w:rsidRPr="00745516">
        <w:rPr>
          <w:sz w:val="24"/>
          <w:szCs w:val="24"/>
        </w:rPr>
        <w:t>.</w:t>
      </w:r>
    </w:p>
    <w:p w:rsidR="00745516" w:rsidRPr="00745516" w:rsidRDefault="00745516" w:rsidP="00745516">
      <w:pPr>
        <w:ind w:firstLine="708"/>
        <w:jc w:val="both"/>
        <w:rPr>
          <w:sz w:val="24"/>
          <w:szCs w:val="24"/>
        </w:rPr>
      </w:pPr>
      <w:r w:rsidRPr="00745516">
        <w:rPr>
          <w:sz w:val="24"/>
          <w:szCs w:val="24"/>
        </w:rPr>
        <w:t xml:space="preserve">Ознакомиться с правилами проведения торгов и полной информацией по продаваемым объектам, в том числе с проектом договора купли-продажи, можно в управлении имущественных и земельных отношений администрации городского округа город Воронеж по адресу: г. Воронеж, ул. Пушкинская, д. 5, </w:t>
      </w:r>
      <w:proofErr w:type="spellStart"/>
      <w:r w:rsidRPr="00745516">
        <w:rPr>
          <w:sz w:val="24"/>
          <w:szCs w:val="24"/>
        </w:rPr>
        <w:t>каб</w:t>
      </w:r>
      <w:proofErr w:type="spellEnd"/>
      <w:r w:rsidRPr="00745516">
        <w:rPr>
          <w:sz w:val="24"/>
          <w:szCs w:val="24"/>
        </w:rPr>
        <w:t xml:space="preserve">. 307 по </w:t>
      </w:r>
      <w:r w:rsidRPr="00745516">
        <w:rPr>
          <w:b/>
          <w:sz w:val="24"/>
          <w:szCs w:val="24"/>
        </w:rPr>
        <w:t>16.12.2019</w:t>
      </w:r>
      <w:r>
        <w:rPr>
          <w:sz w:val="24"/>
          <w:szCs w:val="24"/>
        </w:rPr>
        <w:t>. Ко</w:t>
      </w:r>
      <w:r w:rsidRPr="00745516">
        <w:rPr>
          <w:sz w:val="24"/>
          <w:szCs w:val="24"/>
        </w:rPr>
        <w:t>нтактный телефон: (473) 228-35-01.</w:t>
      </w:r>
    </w:p>
    <w:p w:rsidR="00745516" w:rsidRPr="00745516" w:rsidRDefault="00745516" w:rsidP="00745516">
      <w:pPr>
        <w:ind w:firstLine="708"/>
        <w:jc w:val="both"/>
        <w:rPr>
          <w:sz w:val="24"/>
          <w:szCs w:val="24"/>
        </w:rPr>
      </w:pPr>
      <w:r w:rsidRPr="00745516">
        <w:rPr>
          <w:sz w:val="24"/>
          <w:szCs w:val="24"/>
        </w:rPr>
        <w:t xml:space="preserve">Осмотр объектов продажи проводится </w:t>
      </w:r>
      <w:r>
        <w:rPr>
          <w:sz w:val="24"/>
          <w:szCs w:val="24"/>
        </w:rPr>
        <w:t>по</w:t>
      </w:r>
      <w:r w:rsidRPr="007455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16</w:t>
      </w:r>
      <w:r w:rsidRPr="00745516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2</w:t>
      </w:r>
      <w:r w:rsidRPr="00745516">
        <w:rPr>
          <w:b/>
          <w:sz w:val="24"/>
          <w:szCs w:val="24"/>
        </w:rPr>
        <w:t xml:space="preserve">.2019 </w:t>
      </w:r>
      <w:r w:rsidRPr="00745516">
        <w:rPr>
          <w:sz w:val="24"/>
          <w:szCs w:val="24"/>
        </w:rPr>
        <w:t>по предварительному согласованию с полномочными представителями Продавца.</w:t>
      </w:r>
    </w:p>
    <w:p w:rsidR="00745516" w:rsidRPr="00937B23" w:rsidRDefault="00745516" w:rsidP="00B754B5">
      <w:pPr>
        <w:pStyle w:val="a6"/>
        <w:widowControl w:val="0"/>
        <w:spacing w:after="0" w:line="300" w:lineRule="auto"/>
        <w:ind w:firstLine="708"/>
        <w:jc w:val="both"/>
        <w:rPr>
          <w:highlight w:val="yellow"/>
        </w:rPr>
      </w:pPr>
    </w:p>
    <w:p w:rsidR="00B754B5" w:rsidRDefault="00F138FD" w:rsidP="00547B12">
      <w:pPr>
        <w:pStyle w:val="a6"/>
        <w:widowControl w:val="0"/>
        <w:spacing w:after="0" w:line="300" w:lineRule="auto"/>
        <w:ind w:firstLine="708"/>
        <w:jc w:val="both"/>
      </w:pPr>
      <w:proofErr w:type="gramStart"/>
      <w:r w:rsidRPr="00547B12">
        <w:t>Дополнительную информацию можно получить в управлении имущественных и земельных отношений администрации городского округа город Воронеж (г. Воронеж,</w:t>
      </w:r>
      <w:r w:rsidR="00D82267">
        <w:t xml:space="preserve"> </w:t>
      </w:r>
      <w:r w:rsidRPr="00547B12">
        <w:t xml:space="preserve">ул. Пушкинская, </w:t>
      </w:r>
      <w:r w:rsidR="00F1201E" w:rsidRPr="00547B12">
        <w:t xml:space="preserve">д. </w:t>
      </w:r>
      <w:r w:rsidRPr="00547B12">
        <w:t xml:space="preserve">5, </w:t>
      </w:r>
      <w:proofErr w:type="spellStart"/>
      <w:r w:rsidRPr="00547B12">
        <w:t>каб</w:t>
      </w:r>
      <w:proofErr w:type="spellEnd"/>
      <w:r w:rsidRPr="00547B12">
        <w:t>. 3</w:t>
      </w:r>
      <w:r w:rsidR="00986F3D" w:rsidRPr="00547B12">
        <w:t>07</w:t>
      </w:r>
      <w:r w:rsidRPr="00547B12">
        <w:t>).</w:t>
      </w:r>
      <w:proofErr w:type="gramEnd"/>
      <w:r w:rsidRPr="00547B12">
        <w:t xml:space="preserve"> Контактны</w:t>
      </w:r>
      <w:r w:rsidR="00986F3D" w:rsidRPr="00547B12">
        <w:t>й</w:t>
      </w:r>
      <w:r w:rsidRPr="00547B12">
        <w:t xml:space="preserve"> телефон: 228-3</w:t>
      </w:r>
      <w:r w:rsidR="00B754B5" w:rsidRPr="00547B12">
        <w:t>5</w:t>
      </w:r>
      <w:r w:rsidRPr="00547B12">
        <w:t>-</w:t>
      </w:r>
      <w:r w:rsidR="00B754B5" w:rsidRPr="00547B12">
        <w:t>01</w:t>
      </w:r>
      <w:r w:rsidRPr="00547B12">
        <w:t>.</w:t>
      </w:r>
    </w:p>
    <w:sectPr w:rsidR="00B754B5" w:rsidSect="00986F3D">
      <w:pgSz w:w="11907" w:h="16840" w:code="9"/>
      <w:pgMar w:top="567" w:right="567" w:bottom="567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D"/>
    <w:rsid w:val="000A1872"/>
    <w:rsid w:val="001C246C"/>
    <w:rsid w:val="001E1101"/>
    <w:rsid w:val="00286C00"/>
    <w:rsid w:val="002F47C6"/>
    <w:rsid w:val="003040BF"/>
    <w:rsid w:val="00377B16"/>
    <w:rsid w:val="00412C57"/>
    <w:rsid w:val="004752B9"/>
    <w:rsid w:val="004F4F99"/>
    <w:rsid w:val="005054DE"/>
    <w:rsid w:val="00547B12"/>
    <w:rsid w:val="00596813"/>
    <w:rsid w:val="0067101E"/>
    <w:rsid w:val="006D48B2"/>
    <w:rsid w:val="006E2C0C"/>
    <w:rsid w:val="00745516"/>
    <w:rsid w:val="00750568"/>
    <w:rsid w:val="00792330"/>
    <w:rsid w:val="007B7D0D"/>
    <w:rsid w:val="00817084"/>
    <w:rsid w:val="00826734"/>
    <w:rsid w:val="00884A09"/>
    <w:rsid w:val="00887E83"/>
    <w:rsid w:val="008E01BD"/>
    <w:rsid w:val="00920F32"/>
    <w:rsid w:val="00937B23"/>
    <w:rsid w:val="00986F3D"/>
    <w:rsid w:val="00A00DFA"/>
    <w:rsid w:val="00AB1777"/>
    <w:rsid w:val="00B26FEA"/>
    <w:rsid w:val="00B754B5"/>
    <w:rsid w:val="00BD2C3F"/>
    <w:rsid w:val="00BF7045"/>
    <w:rsid w:val="00C351EA"/>
    <w:rsid w:val="00C95945"/>
    <w:rsid w:val="00CE1B43"/>
    <w:rsid w:val="00D82267"/>
    <w:rsid w:val="00E17D66"/>
    <w:rsid w:val="00EB067C"/>
    <w:rsid w:val="00F1201E"/>
    <w:rsid w:val="00F138FD"/>
    <w:rsid w:val="00F55B09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138FD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F138FD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character" w:styleId="a5">
    <w:name w:val="Hyperlink"/>
    <w:uiPriority w:val="99"/>
    <w:unhideWhenUsed/>
    <w:rsid w:val="00F138F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138FD"/>
    <w:pPr>
      <w:overflowPunct/>
      <w:autoSpaceDE/>
      <w:autoSpaceDN/>
      <w:adjustRightInd/>
      <w:spacing w:after="150"/>
      <w:textAlignment w:val="auto"/>
    </w:pPr>
    <w:rPr>
      <w:sz w:val="24"/>
      <w:szCs w:val="24"/>
    </w:rPr>
  </w:style>
  <w:style w:type="paragraph" w:styleId="a7">
    <w:name w:val="Body Text"/>
    <w:basedOn w:val="a"/>
    <w:link w:val="a8"/>
    <w:semiHidden/>
    <w:rsid w:val="004752B9"/>
    <w:pPr>
      <w:jc w:val="both"/>
    </w:pPr>
    <w:rPr>
      <w:rFonts w:ascii="Courier New" w:hAnsi="Courier New"/>
      <w:sz w:val="24"/>
      <w:lang w:val="x-none"/>
    </w:rPr>
  </w:style>
  <w:style w:type="character" w:customStyle="1" w:styleId="a8">
    <w:name w:val="Основной текст Знак"/>
    <w:basedOn w:val="a0"/>
    <w:link w:val="a7"/>
    <w:semiHidden/>
    <w:rsid w:val="004752B9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20F32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0F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10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10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138FD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F138FD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character" w:styleId="a5">
    <w:name w:val="Hyperlink"/>
    <w:uiPriority w:val="99"/>
    <w:unhideWhenUsed/>
    <w:rsid w:val="00F138F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138FD"/>
    <w:pPr>
      <w:overflowPunct/>
      <w:autoSpaceDE/>
      <w:autoSpaceDN/>
      <w:adjustRightInd/>
      <w:spacing w:after="150"/>
      <w:textAlignment w:val="auto"/>
    </w:pPr>
    <w:rPr>
      <w:sz w:val="24"/>
      <w:szCs w:val="24"/>
    </w:rPr>
  </w:style>
  <w:style w:type="paragraph" w:styleId="a7">
    <w:name w:val="Body Text"/>
    <w:basedOn w:val="a"/>
    <w:link w:val="a8"/>
    <w:semiHidden/>
    <w:rsid w:val="004752B9"/>
    <w:pPr>
      <w:jc w:val="both"/>
    </w:pPr>
    <w:rPr>
      <w:rFonts w:ascii="Courier New" w:hAnsi="Courier New"/>
      <w:sz w:val="24"/>
      <w:lang w:val="x-none"/>
    </w:rPr>
  </w:style>
  <w:style w:type="character" w:customStyle="1" w:styleId="a8">
    <w:name w:val="Основной текст Знак"/>
    <w:basedOn w:val="a0"/>
    <w:link w:val="a7"/>
    <w:semiHidden/>
    <w:rsid w:val="004752B9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20F32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0F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10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1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cp:lastPrinted>2019-10-16T13:23:00Z</cp:lastPrinted>
  <dcterms:created xsi:type="dcterms:W3CDTF">2019-11-19T13:55:00Z</dcterms:created>
  <dcterms:modified xsi:type="dcterms:W3CDTF">2019-11-19T13:55:00Z</dcterms:modified>
</cp:coreProperties>
</file>