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A21698">
        <w:rPr>
          <w:spacing w:val="-4"/>
          <w:sz w:val="24"/>
          <w:szCs w:val="24"/>
        </w:rPr>
        <w:t>25</w:t>
      </w:r>
      <w:r>
        <w:rPr>
          <w:spacing w:val="-4"/>
          <w:sz w:val="24"/>
          <w:szCs w:val="24"/>
        </w:rPr>
        <w:t xml:space="preserve"> </w:t>
      </w:r>
      <w:r w:rsidR="00A21698">
        <w:rPr>
          <w:spacing w:val="-4"/>
          <w:sz w:val="24"/>
          <w:szCs w:val="24"/>
        </w:rPr>
        <w:t>декабря</w:t>
      </w:r>
      <w:r w:rsidRPr="009C5E80">
        <w:rPr>
          <w:sz w:val="24"/>
          <w:szCs w:val="24"/>
        </w:rPr>
        <w:t xml:space="preserve"> 2019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BA139E">
        <w:rPr>
          <w:sz w:val="24"/>
          <w:szCs w:val="24"/>
        </w:rPr>
        <w:t>(</w:t>
      </w:r>
      <w:hyperlink r:id="rId5" w:history="1">
        <w:r w:rsidRPr="00BA139E">
          <w:rPr>
            <w:rStyle w:val="a5"/>
            <w:color w:val="auto"/>
            <w:sz w:val="24"/>
            <w:szCs w:val="24"/>
            <w:u w:val="none"/>
          </w:rPr>
          <w:t>www.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sberbank</w:t>
        </w:r>
        <w:r w:rsidRPr="00BA139E">
          <w:rPr>
            <w:rStyle w:val="a5"/>
            <w:color w:val="auto"/>
            <w:sz w:val="24"/>
            <w:szCs w:val="24"/>
            <w:u w:val="none"/>
          </w:rPr>
          <w:t>-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ast</w:t>
        </w:r>
        <w:r w:rsidRPr="00BA139E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BA139E">
          <w:rPr>
            <w:rStyle w:val="a5"/>
            <w:color w:val="auto"/>
            <w:sz w:val="24"/>
            <w:szCs w:val="24"/>
            <w:u w:val="none"/>
          </w:rPr>
          <w:t>ru</w:t>
        </w:r>
        <w:proofErr w:type="spellEnd"/>
      </w:hyperlink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P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260"/>
        <w:gridCol w:w="1559"/>
        <w:gridCol w:w="1843"/>
      </w:tblGrid>
      <w:tr w:rsidR="00A21698" w:rsidRPr="009C5E80" w:rsidTr="00E043BA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21698" w:rsidRPr="009C5E80" w:rsidRDefault="00A21698" w:rsidP="00E043BA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698" w:rsidRPr="009C5E80" w:rsidRDefault="00A21698" w:rsidP="00E043BA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21698" w:rsidRPr="009C5E80" w:rsidRDefault="00A21698" w:rsidP="00E043BA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698" w:rsidRPr="009C5E80" w:rsidRDefault="00A21698" w:rsidP="00E043BA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698" w:rsidRPr="009C5E80" w:rsidRDefault="00A21698" w:rsidP="00E043BA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C5E80" w:rsidRDefault="00A21698" w:rsidP="00E043BA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A21698" w:rsidRPr="00C01B80" w:rsidTr="00E043BA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widowControl w:val="0"/>
              <w:tabs>
                <w:tab w:val="left" w:pos="1843"/>
              </w:tabs>
              <w:jc w:val="center"/>
            </w:pPr>
            <w:r w:rsidRPr="00933097"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jc w:val="center"/>
              <w:rPr>
                <w:lang w:eastAsia="en-US"/>
              </w:rPr>
            </w:pPr>
            <w:r w:rsidRPr="00933097">
              <w:rPr>
                <w:lang w:eastAsia="en-US"/>
              </w:rPr>
              <w:t>г. Воронеж,</w:t>
            </w:r>
          </w:p>
          <w:p w:rsidR="00A21698" w:rsidRPr="00933097" w:rsidRDefault="00A21698" w:rsidP="00E043BA">
            <w:pPr>
              <w:jc w:val="center"/>
            </w:pPr>
            <w:r w:rsidRPr="00933097">
              <w:rPr>
                <w:lang w:eastAsia="en-US"/>
              </w:rPr>
              <w:t xml:space="preserve">ул. Летчика Колесниченко, д. 67, пом. </w:t>
            </w:r>
            <w:r w:rsidRPr="00933097">
              <w:rPr>
                <w:lang w:val="en-US" w:eastAsia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698" w:rsidRPr="00933097" w:rsidRDefault="00A21698" w:rsidP="00E043BA">
            <w:pPr>
              <w:jc w:val="center"/>
              <w:rPr>
                <w:bCs/>
              </w:rPr>
            </w:pPr>
          </w:p>
          <w:p w:rsidR="00A21698" w:rsidRPr="00933097" w:rsidRDefault="00A21698" w:rsidP="00E043BA">
            <w:pPr>
              <w:jc w:val="center"/>
              <w:rPr>
                <w:bCs/>
              </w:rPr>
            </w:pPr>
            <w:r w:rsidRPr="00933097">
              <w:rPr>
                <w:bCs/>
              </w:rPr>
              <w:t>56,0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rPr>
                <w:lang w:eastAsia="en-US"/>
              </w:rPr>
            </w:pPr>
            <w:r w:rsidRPr="00933097">
              <w:rPr>
                <w:lang w:eastAsia="en-US"/>
              </w:rPr>
              <w:t xml:space="preserve">Нежилое помещение </w:t>
            </w:r>
            <w:r w:rsidRPr="00933097">
              <w:rPr>
                <w:lang w:val="en-US" w:eastAsia="en-US"/>
              </w:rPr>
              <w:t>II</w:t>
            </w:r>
            <w:r w:rsidRPr="00933097">
              <w:rPr>
                <w:lang w:eastAsia="en-US"/>
              </w:rPr>
              <w:t xml:space="preserve">, назначение: нежилое, общая площадь 56,0 </w:t>
            </w:r>
            <w:proofErr w:type="spellStart"/>
            <w:r w:rsidRPr="00933097">
              <w:rPr>
                <w:lang w:eastAsia="en-US"/>
              </w:rPr>
              <w:t>кв</w:t>
            </w:r>
            <w:proofErr w:type="gramStart"/>
            <w:r w:rsidRPr="00933097">
              <w:rPr>
                <w:lang w:eastAsia="en-US"/>
              </w:rPr>
              <w:t>.м</w:t>
            </w:r>
            <w:proofErr w:type="spellEnd"/>
            <w:proofErr w:type="gramEnd"/>
            <w:r w:rsidRPr="00933097">
              <w:rPr>
                <w:lang w:eastAsia="en-US"/>
              </w:rPr>
              <w:t>, этаж 1, кадастровый номер: 36:34:0403029:3433</w:t>
            </w:r>
          </w:p>
          <w:p w:rsidR="00A21698" w:rsidRPr="00933097" w:rsidRDefault="00A21698" w:rsidP="00E043BA">
            <w:pPr>
              <w:rPr>
                <w:lang w:eastAsia="en-US"/>
              </w:rPr>
            </w:pPr>
            <w:r w:rsidRPr="00933097">
              <w:rPr>
                <w:lang w:eastAsia="en-US"/>
              </w:rPr>
              <w:t xml:space="preserve">и 8/25 доли в праве общей долевой собственности нежилого помещения </w:t>
            </w:r>
            <w:r w:rsidRPr="00933097">
              <w:rPr>
                <w:lang w:val="en-US" w:eastAsia="en-US"/>
              </w:rPr>
              <w:t>II</w:t>
            </w:r>
            <w:r w:rsidRPr="00933097">
              <w:rPr>
                <w:lang w:eastAsia="en-US"/>
              </w:rPr>
              <w:t xml:space="preserve">, назначение: нежилое, общая площадь 50,8 </w:t>
            </w:r>
            <w:proofErr w:type="spellStart"/>
            <w:r w:rsidRPr="00933097">
              <w:rPr>
                <w:lang w:eastAsia="en-US"/>
              </w:rPr>
              <w:t>кв</w:t>
            </w:r>
            <w:proofErr w:type="gramStart"/>
            <w:r w:rsidRPr="00933097">
              <w:rPr>
                <w:lang w:eastAsia="en-US"/>
              </w:rPr>
              <w:t>.м</w:t>
            </w:r>
            <w:proofErr w:type="spellEnd"/>
            <w:proofErr w:type="gramEnd"/>
            <w:r w:rsidRPr="00933097">
              <w:rPr>
                <w:lang w:eastAsia="en-US"/>
              </w:rPr>
              <w:t>, этаж 1, кадастровый номер: 36:34:0403029:3432</w:t>
            </w:r>
            <w:r>
              <w:rPr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jc w:val="center"/>
            </w:pPr>
            <w:r>
              <w:rPr>
                <w:color w:val="000000"/>
              </w:rPr>
              <w:t>7 373 879,37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jc w:val="center"/>
            </w:pPr>
            <w:r w:rsidRPr="00234D6C">
              <w:t>Общество с ограниченной ответственностью «АИВ»</w:t>
            </w:r>
          </w:p>
        </w:tc>
      </w:tr>
      <w:tr w:rsidR="00A21698" w:rsidRPr="00C01B80" w:rsidTr="00E043BA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widowControl w:val="0"/>
              <w:tabs>
                <w:tab w:val="left" w:pos="1843"/>
              </w:tabs>
              <w:jc w:val="center"/>
            </w:pPr>
            <w:r w:rsidRPr="00933097"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jc w:val="center"/>
              <w:rPr>
                <w:lang w:eastAsia="en-US"/>
              </w:rPr>
            </w:pPr>
            <w:r w:rsidRPr="00933097">
              <w:rPr>
                <w:lang w:eastAsia="en-US"/>
              </w:rPr>
              <w:t>г. Воронеж,</w:t>
            </w:r>
          </w:p>
          <w:p w:rsidR="00A21698" w:rsidRPr="00933097" w:rsidRDefault="00A21698" w:rsidP="00E043BA">
            <w:pPr>
              <w:jc w:val="center"/>
            </w:pPr>
            <w:r w:rsidRPr="00933097">
              <w:rPr>
                <w:lang w:eastAsia="en-US"/>
              </w:rPr>
              <w:t xml:space="preserve">ул. Летчика Колесниченко, д. 67, пом. </w:t>
            </w:r>
            <w:r w:rsidRPr="00933097">
              <w:rPr>
                <w:lang w:val="en-US" w:eastAsia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698" w:rsidRPr="00933097" w:rsidRDefault="00A21698" w:rsidP="00E043BA">
            <w:pPr>
              <w:jc w:val="center"/>
              <w:rPr>
                <w:bCs/>
              </w:rPr>
            </w:pPr>
          </w:p>
          <w:p w:rsidR="00A21698" w:rsidRPr="00933097" w:rsidRDefault="00A21698" w:rsidP="00E043BA">
            <w:pPr>
              <w:jc w:val="center"/>
              <w:rPr>
                <w:bCs/>
              </w:rPr>
            </w:pPr>
            <w:r w:rsidRPr="00933097">
              <w:rPr>
                <w:bCs/>
              </w:rPr>
              <w:t>86,5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rPr>
                <w:lang w:eastAsia="en-US"/>
              </w:rPr>
            </w:pPr>
            <w:r w:rsidRPr="00933097">
              <w:rPr>
                <w:lang w:eastAsia="en-US"/>
              </w:rPr>
              <w:t xml:space="preserve">Нежилое помещение </w:t>
            </w:r>
            <w:r w:rsidRPr="00933097">
              <w:rPr>
                <w:lang w:val="en-US" w:eastAsia="en-US"/>
              </w:rPr>
              <w:t>II</w:t>
            </w:r>
            <w:r w:rsidRPr="00933097">
              <w:rPr>
                <w:lang w:eastAsia="en-US"/>
              </w:rPr>
              <w:t xml:space="preserve">, назначение: нежилое, общая площадь 86,5 </w:t>
            </w:r>
            <w:proofErr w:type="spellStart"/>
            <w:r w:rsidRPr="00933097">
              <w:rPr>
                <w:lang w:eastAsia="en-US"/>
              </w:rPr>
              <w:t>кв</w:t>
            </w:r>
            <w:proofErr w:type="gramStart"/>
            <w:r w:rsidRPr="00933097">
              <w:rPr>
                <w:lang w:eastAsia="en-US"/>
              </w:rPr>
              <w:t>.м</w:t>
            </w:r>
            <w:proofErr w:type="spellEnd"/>
            <w:proofErr w:type="gramEnd"/>
            <w:r w:rsidRPr="00933097">
              <w:rPr>
                <w:lang w:eastAsia="en-US"/>
              </w:rPr>
              <w:t>, этаж 1, кадастровый номер: 36:34:0403029:3434</w:t>
            </w:r>
          </w:p>
          <w:p w:rsidR="00A21698" w:rsidRPr="00933097" w:rsidRDefault="00A21698" w:rsidP="00E043BA">
            <w:pPr>
              <w:rPr>
                <w:lang w:eastAsia="en-US"/>
              </w:rPr>
            </w:pPr>
            <w:r w:rsidRPr="00933097">
              <w:rPr>
                <w:lang w:eastAsia="en-US"/>
              </w:rPr>
              <w:t xml:space="preserve">и 13/25 доли в праве общей долевой собственности нежилого помещения </w:t>
            </w:r>
            <w:r w:rsidRPr="00933097">
              <w:rPr>
                <w:lang w:val="en-US" w:eastAsia="en-US"/>
              </w:rPr>
              <w:t>II</w:t>
            </w:r>
            <w:r w:rsidRPr="00933097">
              <w:rPr>
                <w:lang w:eastAsia="en-US"/>
              </w:rPr>
              <w:t>, назначение: нежилое, общая площадь</w:t>
            </w:r>
            <w:r>
              <w:rPr>
                <w:lang w:eastAsia="en-US"/>
              </w:rPr>
              <w:t xml:space="preserve"> </w:t>
            </w:r>
            <w:r w:rsidRPr="00933097">
              <w:rPr>
                <w:lang w:eastAsia="en-US"/>
              </w:rPr>
              <w:t xml:space="preserve">50,8 </w:t>
            </w:r>
            <w:proofErr w:type="spellStart"/>
            <w:r w:rsidRPr="00933097">
              <w:rPr>
                <w:lang w:eastAsia="en-US"/>
              </w:rPr>
              <w:t>кв</w:t>
            </w:r>
            <w:proofErr w:type="gramStart"/>
            <w:r w:rsidRPr="00933097">
              <w:rPr>
                <w:lang w:eastAsia="en-US"/>
              </w:rPr>
              <w:t>.м</w:t>
            </w:r>
            <w:proofErr w:type="spellEnd"/>
            <w:proofErr w:type="gramEnd"/>
            <w:r w:rsidRPr="00933097">
              <w:rPr>
                <w:lang w:eastAsia="en-US"/>
              </w:rPr>
              <w:t>, этаж 1, кадастровый номер: 36:34:0403029:3432</w:t>
            </w:r>
            <w:r>
              <w:rPr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3 829 233,98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B47D56" w:rsidRDefault="00A21698" w:rsidP="00E043BA">
            <w:pPr>
              <w:jc w:val="center"/>
            </w:pPr>
            <w:r w:rsidRPr="00B47D56">
              <w:t>Общество с ограниченной ответственностью «Развитие Север»</w:t>
            </w:r>
          </w:p>
        </w:tc>
      </w:tr>
      <w:tr w:rsidR="00A21698" w:rsidRPr="00C01B80" w:rsidTr="00E043BA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widowControl w:val="0"/>
              <w:tabs>
                <w:tab w:val="left" w:pos="1843"/>
              </w:tabs>
              <w:jc w:val="center"/>
            </w:pPr>
            <w:r w:rsidRPr="00933097"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jc w:val="center"/>
            </w:pPr>
            <w:r w:rsidRPr="00933097">
              <w:t>г. Воронеж,</w:t>
            </w:r>
          </w:p>
          <w:p w:rsidR="00A21698" w:rsidRPr="00933097" w:rsidRDefault="00A21698" w:rsidP="00E043BA">
            <w:pPr>
              <w:jc w:val="center"/>
            </w:pPr>
            <w:r w:rsidRPr="00933097">
              <w:t>ул. Летчика Колесниченко,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jc w:val="center"/>
              <w:rPr>
                <w:bCs/>
              </w:rPr>
            </w:pPr>
            <w:r w:rsidRPr="00933097">
              <w:rPr>
                <w:bCs/>
              </w:rPr>
              <w:t>60,9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rPr>
                <w:lang w:eastAsia="en-US"/>
              </w:rPr>
            </w:pPr>
            <w:r w:rsidRPr="00933097">
              <w:t xml:space="preserve">Нежилое встроенное помещение </w:t>
            </w:r>
            <w:r w:rsidRPr="00933097">
              <w:rPr>
                <w:lang w:val="en-US"/>
              </w:rPr>
              <w:t>III</w:t>
            </w:r>
            <w:r w:rsidRPr="00933097">
              <w:t xml:space="preserve"> в </w:t>
            </w:r>
            <w:proofErr w:type="gramStart"/>
            <w:r w:rsidRPr="00933097">
              <w:t>лит</w:t>
            </w:r>
            <w:proofErr w:type="gramEnd"/>
            <w:r w:rsidRPr="00933097">
              <w:t xml:space="preserve">. А, назначение: нежилое, общая площадь 60,9 </w:t>
            </w:r>
            <w:proofErr w:type="spellStart"/>
            <w:r w:rsidRPr="00933097">
              <w:t>кв</w:t>
            </w:r>
            <w:proofErr w:type="gramStart"/>
            <w:r w:rsidRPr="00933097">
              <w:t>.м</w:t>
            </w:r>
            <w:proofErr w:type="spellEnd"/>
            <w:proofErr w:type="gramEnd"/>
            <w:r w:rsidRPr="00933097">
              <w:t>, этаж 1, номера на поэтажном плане 1, 2, 3, 4, 5, 6, 7</w:t>
            </w:r>
            <w:r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jc w:val="center"/>
            </w:pPr>
            <w:r>
              <w:t>3 840 242,04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98" w:rsidRPr="00933097" w:rsidRDefault="00A21698" w:rsidP="00E043BA">
            <w:pPr>
              <w:jc w:val="center"/>
            </w:pPr>
            <w:r w:rsidRPr="00234D6C">
              <w:t>Общество с ограниченной ответственностью «АИВ»</w:t>
            </w:r>
          </w:p>
        </w:tc>
      </w:tr>
    </w:tbl>
    <w:p w:rsidR="00A21698" w:rsidRDefault="00A2169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2A3994"/>
    <w:rsid w:val="00311EBB"/>
    <w:rsid w:val="00851A24"/>
    <w:rsid w:val="00A21698"/>
    <w:rsid w:val="00A65F51"/>
    <w:rsid w:val="00BA139E"/>
    <w:rsid w:val="00CB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6</cp:revision>
  <dcterms:created xsi:type="dcterms:W3CDTF">2019-03-14T08:12:00Z</dcterms:created>
  <dcterms:modified xsi:type="dcterms:W3CDTF">2020-01-09T07:30:00Z</dcterms:modified>
</cp:coreProperties>
</file>